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35EEDE" w14:textId="527499BA" w:rsidR="00C62F46" w:rsidRPr="00C62F46" w:rsidRDefault="00C62F46" w:rsidP="00C62F46">
      <w:pPr>
        <w:tabs>
          <w:tab w:val="left" w:pos="1985"/>
        </w:tabs>
        <w:snapToGrid w:val="0"/>
        <w:spacing w:after="0" w:line="288" w:lineRule="auto"/>
        <w:jc w:val="both"/>
        <w:rPr>
          <w:rFonts w:ascii="Arial" w:hAnsi="Arial" w:cs="Arial"/>
          <w:b/>
          <w:bCs/>
          <w:sz w:val="24"/>
          <w:lang w:val="de-DE"/>
        </w:rPr>
      </w:pPr>
      <w:r w:rsidRPr="00C62F46">
        <w:rPr>
          <w:rFonts w:ascii="Arial" w:hAnsi="Arial" w:cs="Arial"/>
          <w:b/>
          <w:bCs/>
          <w:sz w:val="24"/>
          <w:lang w:val="de-DE"/>
        </w:rPr>
        <w:t>3GPP TSG RAN WG1 #119</w:t>
      </w:r>
      <w:r w:rsidRPr="00C62F46">
        <w:rPr>
          <w:rFonts w:ascii="Arial" w:hAnsi="Arial" w:cs="Arial"/>
          <w:b/>
          <w:bCs/>
          <w:sz w:val="24"/>
          <w:lang w:val="de-DE"/>
        </w:rPr>
        <w:tab/>
      </w:r>
      <w:r w:rsidRPr="00C62F46">
        <w:rPr>
          <w:rFonts w:ascii="Arial" w:hAnsi="Arial" w:cs="Arial"/>
          <w:b/>
          <w:bCs/>
          <w:sz w:val="24"/>
          <w:lang w:val="de-DE"/>
        </w:rPr>
        <w:tab/>
      </w:r>
      <w:r w:rsidRPr="00C62F46">
        <w:rPr>
          <w:rFonts w:ascii="Arial" w:hAnsi="Arial" w:cs="Arial"/>
          <w:b/>
          <w:bCs/>
          <w:sz w:val="24"/>
          <w:lang w:val="de-DE"/>
        </w:rPr>
        <w:tab/>
      </w:r>
      <w:r w:rsidRPr="00C62F46">
        <w:rPr>
          <w:rFonts w:ascii="Arial" w:hAnsi="Arial" w:cs="Arial"/>
          <w:b/>
          <w:bCs/>
          <w:sz w:val="24"/>
          <w:lang w:val="de-DE"/>
        </w:rPr>
        <w:tab/>
      </w:r>
      <w:r w:rsidRPr="00C62F46">
        <w:rPr>
          <w:rFonts w:ascii="Arial" w:hAnsi="Arial" w:cs="Arial"/>
          <w:b/>
          <w:bCs/>
          <w:sz w:val="24"/>
          <w:lang w:val="de-DE"/>
        </w:rPr>
        <w:tab/>
      </w:r>
      <w:r w:rsidRPr="00C62F46">
        <w:rPr>
          <w:rFonts w:ascii="Arial" w:hAnsi="Arial" w:cs="Arial"/>
          <w:b/>
          <w:bCs/>
          <w:sz w:val="24"/>
          <w:lang w:val="de-DE"/>
        </w:rPr>
        <w:tab/>
      </w:r>
      <w:r w:rsidRPr="00C62F46">
        <w:rPr>
          <w:rFonts w:ascii="Arial" w:hAnsi="Arial" w:cs="Arial"/>
          <w:b/>
          <w:bCs/>
          <w:sz w:val="24"/>
          <w:lang w:val="de-DE"/>
        </w:rPr>
        <w:tab/>
        <w:t>R1-240</w:t>
      </w:r>
      <w:r w:rsidR="00791106">
        <w:rPr>
          <w:rFonts w:ascii="Arial" w:hAnsi="Arial" w:cs="Arial"/>
          <w:b/>
          <w:bCs/>
          <w:sz w:val="24"/>
          <w:lang w:val="de-DE"/>
        </w:rPr>
        <w:t>9587</w:t>
      </w:r>
    </w:p>
    <w:p w14:paraId="3319965D" w14:textId="77777777" w:rsidR="00C62F46" w:rsidRPr="00C62F46" w:rsidRDefault="00C62F46" w:rsidP="00C62F46">
      <w:pPr>
        <w:tabs>
          <w:tab w:val="left" w:pos="1985"/>
        </w:tabs>
        <w:snapToGrid w:val="0"/>
        <w:spacing w:after="0" w:line="288" w:lineRule="auto"/>
        <w:jc w:val="both"/>
        <w:rPr>
          <w:rFonts w:ascii="Arial" w:hAnsi="Arial" w:cs="Arial"/>
          <w:b/>
          <w:bCs/>
          <w:sz w:val="24"/>
          <w:lang w:val="de-DE"/>
        </w:rPr>
      </w:pPr>
      <w:r w:rsidRPr="00C62F46">
        <w:rPr>
          <w:rFonts w:ascii="Arial" w:hAnsi="Arial" w:cs="Arial"/>
          <w:b/>
          <w:bCs/>
          <w:sz w:val="24"/>
          <w:lang w:val="de-DE"/>
        </w:rPr>
        <w:t>Orlando, US, November 18th – 22nd, 2024</w:t>
      </w:r>
    </w:p>
    <w:p w14:paraId="77AA2DD9" w14:textId="77777777" w:rsidR="00C62F46" w:rsidRPr="00C62F46" w:rsidRDefault="00C62F46" w:rsidP="00C62F46">
      <w:pPr>
        <w:tabs>
          <w:tab w:val="left" w:pos="1985"/>
        </w:tabs>
        <w:snapToGrid w:val="0"/>
        <w:spacing w:after="0" w:line="288" w:lineRule="auto"/>
        <w:jc w:val="both"/>
        <w:rPr>
          <w:rFonts w:ascii="Arial" w:hAnsi="Arial" w:cs="Arial"/>
          <w:b/>
          <w:sz w:val="24"/>
        </w:rPr>
      </w:pPr>
    </w:p>
    <w:p w14:paraId="56ADC349" w14:textId="77777777" w:rsidR="00C62F46" w:rsidRPr="00C62F46" w:rsidRDefault="00C62F46" w:rsidP="00C62F46">
      <w:pPr>
        <w:tabs>
          <w:tab w:val="left" w:pos="1985"/>
        </w:tabs>
        <w:snapToGrid w:val="0"/>
        <w:spacing w:after="0" w:line="288" w:lineRule="auto"/>
        <w:ind w:left="1872" w:hanging="1872"/>
        <w:jc w:val="both"/>
        <w:rPr>
          <w:sz w:val="24"/>
        </w:rPr>
      </w:pPr>
      <w:r w:rsidRPr="00C62F46">
        <w:rPr>
          <w:rFonts w:ascii="Arial" w:hAnsi="Arial" w:cs="Arial"/>
          <w:b/>
          <w:sz w:val="24"/>
        </w:rPr>
        <w:t>Agenda item:</w:t>
      </w:r>
      <w:r w:rsidRPr="00C62F46">
        <w:rPr>
          <w:rFonts w:ascii="Arial" w:hAnsi="Arial" w:cs="Arial"/>
          <w:sz w:val="24"/>
        </w:rPr>
        <w:tab/>
      </w:r>
      <w:bookmarkStart w:id="0" w:name="Source"/>
      <w:bookmarkEnd w:id="0"/>
      <w:r w:rsidRPr="00C62F46">
        <w:rPr>
          <w:rFonts w:ascii="Arial" w:hAnsi="Arial" w:cs="Arial"/>
          <w:sz w:val="24"/>
        </w:rPr>
        <w:t>9.2.2</w:t>
      </w:r>
    </w:p>
    <w:p w14:paraId="63299F42" w14:textId="77777777" w:rsidR="00C62F46" w:rsidRPr="00C62F46" w:rsidRDefault="00C62F46" w:rsidP="00C62F46">
      <w:pPr>
        <w:tabs>
          <w:tab w:val="left" w:pos="1985"/>
        </w:tabs>
        <w:snapToGrid w:val="0"/>
        <w:spacing w:after="0" w:line="288" w:lineRule="auto"/>
        <w:ind w:left="1872" w:hanging="1872"/>
        <w:jc w:val="both"/>
        <w:rPr>
          <w:sz w:val="24"/>
        </w:rPr>
      </w:pPr>
      <w:r w:rsidRPr="00C62F46">
        <w:rPr>
          <w:rFonts w:ascii="Arial" w:hAnsi="Arial" w:cs="Arial"/>
          <w:b/>
          <w:sz w:val="24"/>
        </w:rPr>
        <w:t xml:space="preserve">Source: </w:t>
      </w:r>
      <w:r w:rsidRPr="00C62F46">
        <w:rPr>
          <w:rFonts w:ascii="Arial" w:hAnsi="Arial" w:cs="Arial"/>
          <w:b/>
          <w:sz w:val="24"/>
        </w:rPr>
        <w:tab/>
      </w:r>
      <w:r w:rsidRPr="00C62F46">
        <w:rPr>
          <w:rFonts w:ascii="Arial" w:hAnsi="Arial" w:cs="Arial"/>
          <w:sz w:val="24"/>
        </w:rPr>
        <w:t>Moderator (Samsung)</w:t>
      </w:r>
    </w:p>
    <w:p w14:paraId="4ECF9BB7" w14:textId="61246408" w:rsidR="00C62F46" w:rsidRPr="00C62F46" w:rsidRDefault="00C62F46" w:rsidP="00C62F46">
      <w:pPr>
        <w:tabs>
          <w:tab w:val="left" w:pos="1985"/>
        </w:tabs>
        <w:snapToGrid w:val="0"/>
        <w:spacing w:after="0" w:line="288" w:lineRule="auto"/>
        <w:ind w:left="1872" w:hanging="1872"/>
        <w:jc w:val="both"/>
        <w:rPr>
          <w:sz w:val="24"/>
        </w:rPr>
      </w:pPr>
      <w:r w:rsidRPr="00C62F46">
        <w:rPr>
          <w:rFonts w:ascii="Arial" w:hAnsi="Arial" w:cs="Arial"/>
          <w:b/>
          <w:sz w:val="24"/>
        </w:rPr>
        <w:t xml:space="preserve">Title: </w:t>
      </w:r>
      <w:r w:rsidRPr="00C62F46">
        <w:rPr>
          <w:rFonts w:ascii="Arial" w:hAnsi="Arial" w:cs="Arial"/>
          <w:b/>
          <w:sz w:val="24"/>
        </w:rPr>
        <w:tab/>
      </w:r>
      <w:r w:rsidR="00791106" w:rsidRPr="00791106">
        <w:rPr>
          <w:rFonts w:ascii="Arial" w:hAnsi="Arial" w:cs="Arial"/>
          <w:sz w:val="24"/>
        </w:rPr>
        <w:t xml:space="preserve">Moderator </w:t>
      </w:r>
      <w:r w:rsidR="00791106">
        <w:rPr>
          <w:rFonts w:ascii="Arial" w:hAnsi="Arial" w:cs="Arial"/>
          <w:sz w:val="24"/>
        </w:rPr>
        <w:t>s</w:t>
      </w:r>
      <w:r w:rsidR="00791106" w:rsidRPr="00791106">
        <w:rPr>
          <w:rFonts w:ascii="Arial" w:hAnsi="Arial" w:cs="Arial"/>
          <w:sz w:val="24"/>
        </w:rPr>
        <w:t>ummary for OFFLINE discussion on Rel-19 CSI enhancements</w:t>
      </w:r>
    </w:p>
    <w:p w14:paraId="0D95952C" w14:textId="77777777" w:rsidR="00C62F46" w:rsidRPr="00C62F46" w:rsidRDefault="00C62F46" w:rsidP="00C62F46">
      <w:pPr>
        <w:pBdr>
          <w:bottom w:val="single" w:sz="6" w:space="1" w:color="000000"/>
        </w:pBdr>
        <w:tabs>
          <w:tab w:val="left" w:pos="1985"/>
        </w:tabs>
        <w:snapToGrid w:val="0"/>
        <w:spacing w:after="0" w:line="288" w:lineRule="auto"/>
        <w:ind w:left="1872" w:hanging="1872"/>
        <w:jc w:val="both"/>
        <w:rPr>
          <w:sz w:val="24"/>
        </w:rPr>
      </w:pPr>
      <w:r w:rsidRPr="00C62F46">
        <w:rPr>
          <w:rFonts w:ascii="Arial" w:hAnsi="Arial" w:cs="Arial"/>
          <w:b/>
          <w:sz w:val="24"/>
        </w:rPr>
        <w:t>Document for:</w:t>
      </w:r>
      <w:r w:rsidRPr="00C62F46">
        <w:rPr>
          <w:rFonts w:ascii="Arial" w:hAnsi="Arial" w:cs="Arial"/>
          <w:sz w:val="24"/>
        </w:rPr>
        <w:tab/>
      </w:r>
      <w:bookmarkStart w:id="1" w:name="DocumentFor"/>
      <w:bookmarkEnd w:id="1"/>
      <w:r w:rsidRPr="00C62F46">
        <w:rPr>
          <w:rFonts w:ascii="Arial" w:hAnsi="Arial" w:cs="Arial"/>
          <w:sz w:val="24"/>
        </w:rPr>
        <w:t>Discussion and Decision</w:t>
      </w:r>
    </w:p>
    <w:p w14:paraId="0786D54E" w14:textId="77777777" w:rsidR="008845B5" w:rsidRPr="00C62F46" w:rsidRDefault="008845B5" w:rsidP="00C62F46">
      <w:pPr>
        <w:snapToGrid w:val="0"/>
        <w:spacing w:after="0" w:line="288" w:lineRule="auto"/>
        <w:rPr>
          <w:b/>
          <w:sz w:val="18"/>
          <w:szCs w:val="16"/>
        </w:rPr>
      </w:pPr>
      <w:bookmarkStart w:id="2" w:name="_GoBack"/>
      <w:bookmarkEnd w:id="2"/>
    </w:p>
    <w:p w14:paraId="042A0508" w14:textId="77777777" w:rsidR="00FC692F" w:rsidRDefault="00FC692F">
      <w:pPr>
        <w:snapToGrid w:val="0"/>
        <w:spacing w:after="0" w:line="240" w:lineRule="auto"/>
        <w:rPr>
          <w:rFonts w:ascii="Times New Roman" w:hAnsi="Times New Roman" w:cs="Times New Roman"/>
          <w:b/>
        </w:rPr>
      </w:pPr>
    </w:p>
    <w:p w14:paraId="5B0FAA31" w14:textId="77777777" w:rsidR="00FC692F" w:rsidRDefault="00111417">
      <w:pPr>
        <w:snapToGrid w:val="0"/>
        <w:spacing w:after="0" w:line="240" w:lineRule="auto"/>
        <w:rPr>
          <w:rFonts w:ascii="Times New Roman" w:hAnsi="Times New Roman" w:cs="Times New Roman"/>
          <w:b/>
          <w:sz w:val="20"/>
        </w:rPr>
      </w:pPr>
      <w:r>
        <w:rPr>
          <w:rFonts w:ascii="Times New Roman" w:hAnsi="Times New Roman" w:cs="Times New Roman"/>
          <w:b/>
          <w:sz w:val="20"/>
        </w:rPr>
        <w:t>Priority for RAN1#119</w:t>
      </w:r>
    </w:p>
    <w:tbl>
      <w:tblPr>
        <w:tblW w:w="0" w:type="auto"/>
        <w:tblCellMar>
          <w:left w:w="0" w:type="dxa"/>
          <w:right w:w="0" w:type="dxa"/>
        </w:tblCellMar>
        <w:tblLook w:val="04A0" w:firstRow="1" w:lastRow="0" w:firstColumn="1" w:lastColumn="0" w:noHBand="0" w:noVBand="1"/>
      </w:tblPr>
      <w:tblGrid>
        <w:gridCol w:w="503"/>
        <w:gridCol w:w="1371"/>
        <w:gridCol w:w="8042"/>
      </w:tblGrid>
      <w:tr w:rsidR="00FC692F" w14:paraId="099D79C5" w14:textId="77777777">
        <w:tc>
          <w:tcPr>
            <w:tcW w:w="503"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0301130A" w14:textId="77777777" w:rsidR="00FC692F" w:rsidRDefault="00FC692F">
            <w:pPr>
              <w:spacing w:after="0" w:line="240" w:lineRule="auto"/>
              <w:rPr>
                <w:rFonts w:eastAsia="Malgun Gothic" w:cstheme="minorHAnsi"/>
                <w:b/>
                <w:bCs/>
                <w:sz w:val="20"/>
                <w:szCs w:val="20"/>
              </w:rPr>
            </w:pPr>
          </w:p>
        </w:tc>
        <w:tc>
          <w:tcPr>
            <w:tcW w:w="137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5B441610" w14:textId="77777777" w:rsidR="00FC692F" w:rsidRDefault="00111417">
            <w:pPr>
              <w:spacing w:after="0" w:line="240" w:lineRule="auto"/>
              <w:rPr>
                <w:rFonts w:eastAsia="Malgun Gothic" w:cstheme="minorHAnsi"/>
                <w:b/>
                <w:bCs/>
                <w:sz w:val="20"/>
                <w:szCs w:val="20"/>
              </w:rPr>
            </w:pPr>
            <w:r>
              <w:rPr>
                <w:rFonts w:eastAsia="Malgun Gothic" w:cstheme="minorHAnsi"/>
                <w:b/>
                <w:bCs/>
                <w:sz w:val="20"/>
                <w:szCs w:val="20"/>
              </w:rPr>
              <w:t>Issue</w:t>
            </w:r>
          </w:p>
        </w:tc>
        <w:tc>
          <w:tcPr>
            <w:tcW w:w="8042"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5E0F3CD4" w14:textId="77777777" w:rsidR="00FC692F" w:rsidRDefault="00111417">
            <w:pPr>
              <w:spacing w:after="0" w:line="240" w:lineRule="auto"/>
              <w:rPr>
                <w:rFonts w:eastAsia="Malgun Gothic" w:cstheme="minorHAnsi"/>
                <w:b/>
                <w:bCs/>
                <w:sz w:val="20"/>
                <w:szCs w:val="20"/>
              </w:rPr>
            </w:pPr>
            <w:r>
              <w:rPr>
                <w:rFonts w:eastAsia="Malgun Gothic" w:cstheme="minorHAnsi"/>
                <w:b/>
                <w:bCs/>
                <w:sz w:val="20"/>
                <w:szCs w:val="20"/>
              </w:rPr>
              <w:t>Topic</w:t>
            </w:r>
          </w:p>
        </w:tc>
      </w:tr>
      <w:tr w:rsidR="00FC692F" w14:paraId="47BE12EC" w14:textId="77777777">
        <w:trPr>
          <w:trHeight w:val="54"/>
        </w:trPr>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9552B7E" w14:textId="77777777" w:rsidR="00FC692F" w:rsidRDefault="00111417">
            <w:pPr>
              <w:snapToGrid w:val="0"/>
              <w:spacing w:after="0" w:line="240" w:lineRule="auto"/>
              <w:rPr>
                <w:sz w:val="20"/>
                <w:szCs w:val="20"/>
              </w:rPr>
            </w:pPr>
            <w:r>
              <w:rPr>
                <w:sz w:val="20"/>
                <w:szCs w:val="20"/>
              </w:rPr>
              <w:t>1</w:t>
            </w:r>
          </w:p>
        </w:tc>
        <w:tc>
          <w:tcPr>
            <w:tcW w:w="1371" w:type="dxa"/>
            <w:vMerge w:val="restart"/>
            <w:tcBorders>
              <w:top w:val="nil"/>
              <w:left w:val="nil"/>
              <w:right w:val="single" w:sz="8" w:space="0" w:color="auto"/>
            </w:tcBorders>
            <w:tcMar>
              <w:top w:w="0" w:type="dxa"/>
              <w:left w:w="108" w:type="dxa"/>
              <w:bottom w:w="0" w:type="dxa"/>
              <w:right w:w="108" w:type="dxa"/>
            </w:tcMar>
          </w:tcPr>
          <w:p w14:paraId="53727210" w14:textId="77777777" w:rsidR="00FC692F" w:rsidRDefault="00111417">
            <w:pPr>
              <w:snapToGrid w:val="0"/>
              <w:spacing w:after="0" w:line="240" w:lineRule="auto"/>
              <w:rPr>
                <w:sz w:val="20"/>
                <w:szCs w:val="20"/>
              </w:rPr>
            </w:pPr>
            <w:r>
              <w:rPr>
                <w:sz w:val="20"/>
                <w:szCs w:val="20"/>
              </w:rPr>
              <w:t xml:space="preserve">Type-I/II </w:t>
            </w:r>
          </w:p>
        </w:tc>
        <w:tc>
          <w:tcPr>
            <w:tcW w:w="8042" w:type="dxa"/>
            <w:tcBorders>
              <w:top w:val="nil"/>
              <w:left w:val="nil"/>
              <w:bottom w:val="single" w:sz="8" w:space="0" w:color="auto"/>
              <w:right w:val="single" w:sz="8" w:space="0" w:color="auto"/>
            </w:tcBorders>
            <w:tcMar>
              <w:top w:w="0" w:type="dxa"/>
              <w:left w:w="108" w:type="dxa"/>
              <w:bottom w:w="0" w:type="dxa"/>
              <w:right w:w="108" w:type="dxa"/>
            </w:tcMar>
          </w:tcPr>
          <w:p w14:paraId="688EC23A" w14:textId="77777777" w:rsidR="00FC692F" w:rsidRDefault="00111417">
            <w:pPr>
              <w:snapToGrid w:val="0"/>
              <w:spacing w:after="0" w:line="240" w:lineRule="auto"/>
              <w:rPr>
                <w:sz w:val="20"/>
              </w:rPr>
            </w:pPr>
            <w:r>
              <w:rPr>
                <w:sz w:val="20"/>
              </w:rPr>
              <w:t>Soft scaling RI=2: down-select 7 alternatives</w:t>
            </w:r>
          </w:p>
        </w:tc>
      </w:tr>
      <w:tr w:rsidR="00FC692F" w14:paraId="678D61EC" w14:textId="77777777">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1E8B821" w14:textId="77777777" w:rsidR="00FC692F" w:rsidRDefault="00111417">
            <w:pPr>
              <w:snapToGrid w:val="0"/>
              <w:spacing w:after="0" w:line="240" w:lineRule="auto"/>
              <w:rPr>
                <w:rFonts w:eastAsia="Malgun Gothic" w:cstheme="minorHAnsi"/>
                <w:sz w:val="20"/>
                <w:szCs w:val="20"/>
              </w:rPr>
            </w:pPr>
            <w:r>
              <w:rPr>
                <w:sz w:val="20"/>
                <w:szCs w:val="20"/>
              </w:rPr>
              <w:t>2</w:t>
            </w:r>
          </w:p>
        </w:tc>
        <w:tc>
          <w:tcPr>
            <w:tcW w:w="0" w:type="auto"/>
            <w:vMerge/>
            <w:tcBorders>
              <w:left w:val="nil"/>
              <w:right w:val="single" w:sz="8" w:space="0" w:color="auto"/>
            </w:tcBorders>
            <w:vAlign w:val="center"/>
          </w:tcPr>
          <w:p w14:paraId="37ECC65F" w14:textId="77777777" w:rsidR="00FC692F" w:rsidRDefault="00FC692F">
            <w:pPr>
              <w:snapToGrid w:val="0"/>
              <w:spacing w:after="0" w:line="240" w:lineRule="auto"/>
              <w:rPr>
                <w:rFonts w:eastAsia="Malgun Gothic" w:cstheme="minorHAnsi"/>
                <w:sz w:val="20"/>
                <w:szCs w:val="20"/>
              </w:rPr>
            </w:pPr>
          </w:p>
        </w:tc>
        <w:tc>
          <w:tcPr>
            <w:tcW w:w="8042" w:type="dxa"/>
            <w:tcBorders>
              <w:top w:val="nil"/>
              <w:left w:val="nil"/>
              <w:bottom w:val="single" w:sz="8" w:space="0" w:color="auto"/>
              <w:right w:val="single" w:sz="8" w:space="0" w:color="auto"/>
            </w:tcBorders>
            <w:tcMar>
              <w:top w:w="0" w:type="dxa"/>
              <w:left w:w="108" w:type="dxa"/>
              <w:bottom w:w="0" w:type="dxa"/>
              <w:right w:w="108" w:type="dxa"/>
            </w:tcMar>
          </w:tcPr>
          <w:p w14:paraId="1182F212" w14:textId="77777777" w:rsidR="00FC692F" w:rsidRDefault="00111417">
            <w:pPr>
              <w:snapToGrid w:val="0"/>
              <w:spacing w:after="0" w:line="240" w:lineRule="auto"/>
              <w:rPr>
                <w:sz w:val="20"/>
              </w:rPr>
            </w:pPr>
            <w:r>
              <w:rPr>
                <w:sz w:val="20"/>
              </w:rPr>
              <w:t>Possible extension of Type-I SP to &lt;=32 ports</w:t>
            </w:r>
          </w:p>
        </w:tc>
      </w:tr>
      <w:tr w:rsidR="00FC692F" w14:paraId="00226F5A" w14:textId="77777777">
        <w:trPr>
          <w:trHeight w:val="54"/>
        </w:trPr>
        <w:tc>
          <w:tcPr>
            <w:tcW w:w="50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F27C38" w14:textId="77777777" w:rsidR="00FC692F" w:rsidRDefault="00111417">
            <w:pPr>
              <w:snapToGrid w:val="0"/>
              <w:spacing w:after="0" w:line="240" w:lineRule="auto"/>
              <w:rPr>
                <w:sz w:val="20"/>
                <w:szCs w:val="20"/>
              </w:rPr>
            </w:pPr>
            <w:r>
              <w:rPr>
                <w:sz w:val="20"/>
                <w:szCs w:val="20"/>
              </w:rPr>
              <w:t>3</w:t>
            </w:r>
          </w:p>
        </w:tc>
        <w:tc>
          <w:tcPr>
            <w:tcW w:w="1371"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tcPr>
          <w:p w14:paraId="32942FE2" w14:textId="77777777" w:rsidR="00FC692F" w:rsidRDefault="00111417">
            <w:pPr>
              <w:snapToGrid w:val="0"/>
              <w:spacing w:after="0" w:line="240" w:lineRule="auto"/>
              <w:rPr>
                <w:sz w:val="20"/>
                <w:szCs w:val="20"/>
              </w:rPr>
            </w:pPr>
            <w:r>
              <w:rPr>
                <w:sz w:val="20"/>
                <w:szCs w:val="20"/>
              </w:rPr>
              <w:t xml:space="preserve">CJT calibration </w:t>
            </w:r>
          </w:p>
        </w:tc>
        <w:tc>
          <w:tcPr>
            <w:tcW w:w="804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FDCC23" w14:textId="77777777" w:rsidR="00FC692F" w:rsidRDefault="00111417">
            <w:pPr>
              <w:snapToGrid w:val="0"/>
              <w:spacing w:after="0" w:line="240" w:lineRule="auto"/>
              <w:rPr>
                <w:sz w:val="20"/>
                <w:szCs w:val="20"/>
              </w:rPr>
            </w:pPr>
            <w:r>
              <w:rPr>
                <w:sz w:val="20"/>
                <w:szCs w:val="20"/>
              </w:rPr>
              <w:t xml:space="preserve">Dd Linkage with separate triggering: 1) resource-common vs resource-specific 1-bit indicator, </w:t>
            </w:r>
          </w:p>
          <w:p w14:paraId="188D4F28" w14:textId="77777777" w:rsidR="00FC692F" w:rsidRDefault="00111417">
            <w:pPr>
              <w:snapToGrid w:val="0"/>
              <w:spacing w:after="0" w:line="240" w:lineRule="auto"/>
              <w:rPr>
                <w:sz w:val="20"/>
                <w:szCs w:val="20"/>
              </w:rPr>
            </w:pPr>
            <w:r>
              <w:rPr>
                <w:sz w:val="20"/>
                <w:szCs w:val="20"/>
              </w:rPr>
              <w:t>2) single trigger state with &gt;1 CSI reports</w:t>
            </w:r>
          </w:p>
        </w:tc>
      </w:tr>
      <w:tr w:rsidR="00FC692F" w14:paraId="7928936B" w14:textId="77777777">
        <w:trPr>
          <w:trHeight w:val="54"/>
        </w:trPr>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4167D8D" w14:textId="77777777" w:rsidR="00FC692F" w:rsidRDefault="00111417">
            <w:pPr>
              <w:snapToGrid w:val="0"/>
              <w:spacing w:after="0" w:line="240" w:lineRule="auto"/>
              <w:rPr>
                <w:rFonts w:eastAsia="Malgun Gothic" w:cstheme="minorHAnsi"/>
                <w:sz w:val="20"/>
                <w:szCs w:val="20"/>
              </w:rPr>
            </w:pPr>
            <w:r>
              <w:rPr>
                <w:rFonts w:eastAsia="Malgun Gothic" w:cstheme="minorHAnsi"/>
                <w:sz w:val="20"/>
                <w:szCs w:val="20"/>
              </w:rPr>
              <w:t>4</w:t>
            </w:r>
          </w:p>
        </w:tc>
        <w:tc>
          <w:tcPr>
            <w:tcW w:w="1371" w:type="dxa"/>
            <w:vMerge/>
            <w:tcBorders>
              <w:left w:val="nil"/>
              <w:bottom w:val="single" w:sz="8" w:space="0" w:color="auto"/>
              <w:right w:val="single" w:sz="8" w:space="0" w:color="auto"/>
            </w:tcBorders>
            <w:tcMar>
              <w:top w:w="0" w:type="dxa"/>
              <w:left w:w="108" w:type="dxa"/>
              <w:bottom w:w="0" w:type="dxa"/>
              <w:right w:w="108" w:type="dxa"/>
            </w:tcMar>
            <w:vAlign w:val="center"/>
          </w:tcPr>
          <w:p w14:paraId="2DDB6A5C" w14:textId="77777777" w:rsidR="00FC692F" w:rsidRDefault="00FC692F">
            <w:pPr>
              <w:snapToGrid w:val="0"/>
              <w:spacing w:after="0" w:line="240" w:lineRule="auto"/>
              <w:rPr>
                <w:rFonts w:eastAsia="Malgun Gothic" w:cstheme="minorHAnsi"/>
                <w:sz w:val="20"/>
                <w:szCs w:val="20"/>
              </w:rPr>
            </w:pPr>
          </w:p>
        </w:tc>
        <w:tc>
          <w:tcPr>
            <w:tcW w:w="8042" w:type="dxa"/>
            <w:tcBorders>
              <w:top w:val="nil"/>
              <w:left w:val="nil"/>
              <w:bottom w:val="single" w:sz="8" w:space="0" w:color="auto"/>
              <w:right w:val="single" w:sz="8" w:space="0" w:color="auto"/>
            </w:tcBorders>
            <w:tcMar>
              <w:top w:w="0" w:type="dxa"/>
              <w:left w:w="108" w:type="dxa"/>
              <w:bottom w:w="0" w:type="dxa"/>
              <w:right w:w="108" w:type="dxa"/>
            </w:tcMar>
          </w:tcPr>
          <w:p w14:paraId="558C0F02" w14:textId="77777777" w:rsidR="00FC692F" w:rsidRDefault="00111417">
            <w:pPr>
              <w:snapToGrid w:val="0"/>
              <w:spacing w:after="0" w:line="240" w:lineRule="auto"/>
              <w:rPr>
                <w:rFonts w:eastAsia="Malgun Gothic" w:cstheme="minorHAnsi"/>
                <w:sz w:val="20"/>
                <w:szCs w:val="20"/>
              </w:rPr>
            </w:pPr>
            <w:r>
              <w:rPr>
                <w:sz w:val="20"/>
                <w:szCs w:val="20"/>
              </w:rPr>
              <w:t>Dd Linkage with joint triggering: timeline</w:t>
            </w:r>
          </w:p>
        </w:tc>
      </w:tr>
    </w:tbl>
    <w:p w14:paraId="24AC6BF4" w14:textId="77777777" w:rsidR="00FC692F" w:rsidRDefault="00FC692F">
      <w:pPr>
        <w:snapToGrid w:val="0"/>
        <w:spacing w:after="0" w:line="240" w:lineRule="auto"/>
        <w:rPr>
          <w:rFonts w:ascii="Times New Roman" w:hAnsi="Times New Roman" w:cs="Times New Roman"/>
          <w:sz w:val="20"/>
        </w:rPr>
      </w:pPr>
    </w:p>
    <w:p w14:paraId="05B641B1" w14:textId="77777777" w:rsidR="00FC692F" w:rsidRDefault="00111417">
      <w:pPr>
        <w:pStyle w:val="Heading1"/>
        <w:numPr>
          <w:ilvl w:val="0"/>
          <w:numId w:val="1"/>
        </w:numPr>
        <w:rPr>
          <w:rFonts w:ascii="Arial" w:hAnsi="Arial" w:cs="Arial"/>
          <w:color w:val="auto"/>
          <w:sz w:val="24"/>
        </w:rPr>
      </w:pPr>
      <w:r>
        <w:rPr>
          <w:rFonts w:ascii="Arial" w:hAnsi="Arial" w:cs="Arial"/>
          <w:color w:val="auto"/>
          <w:sz w:val="24"/>
        </w:rPr>
        <w:t xml:space="preserve">Type-I/II </w:t>
      </w:r>
    </w:p>
    <w:p w14:paraId="3C02D2CE" w14:textId="77777777" w:rsidR="00FC692F" w:rsidRDefault="00FC692F">
      <w:pPr>
        <w:snapToGrid w:val="0"/>
        <w:spacing w:after="0" w:line="240" w:lineRule="auto"/>
        <w:rPr>
          <w:rFonts w:ascii="Times New Roman" w:hAnsi="Times New Roman" w:cs="Times New Roman"/>
        </w:rPr>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503"/>
        <w:gridCol w:w="1371"/>
        <w:gridCol w:w="8042"/>
      </w:tblGrid>
      <w:tr w:rsidR="00FC692F" w14:paraId="4823219B" w14:textId="77777777">
        <w:tc>
          <w:tcPr>
            <w:tcW w:w="503" w:type="dxa"/>
            <w:shd w:val="clear" w:color="auto" w:fill="D9D9D9"/>
            <w:tcMar>
              <w:top w:w="0" w:type="dxa"/>
              <w:left w:w="108" w:type="dxa"/>
              <w:bottom w:w="0" w:type="dxa"/>
              <w:right w:w="108" w:type="dxa"/>
            </w:tcMar>
          </w:tcPr>
          <w:p w14:paraId="535E08D1" w14:textId="77777777" w:rsidR="00FC692F" w:rsidRDefault="00FC692F">
            <w:pPr>
              <w:spacing w:after="0" w:line="240" w:lineRule="auto"/>
              <w:rPr>
                <w:rFonts w:eastAsia="Malgun Gothic" w:cstheme="minorHAnsi"/>
                <w:b/>
                <w:bCs/>
                <w:sz w:val="18"/>
                <w:szCs w:val="18"/>
              </w:rPr>
            </w:pPr>
          </w:p>
        </w:tc>
        <w:tc>
          <w:tcPr>
            <w:tcW w:w="1371" w:type="dxa"/>
            <w:shd w:val="clear" w:color="auto" w:fill="D9D9D9"/>
            <w:tcMar>
              <w:top w:w="0" w:type="dxa"/>
              <w:left w:w="108" w:type="dxa"/>
              <w:bottom w:w="0" w:type="dxa"/>
              <w:right w:w="108" w:type="dxa"/>
            </w:tcMar>
          </w:tcPr>
          <w:p w14:paraId="59852DEA" w14:textId="77777777" w:rsidR="00FC692F" w:rsidRDefault="00111417">
            <w:pPr>
              <w:spacing w:after="0" w:line="240" w:lineRule="auto"/>
              <w:rPr>
                <w:rFonts w:eastAsia="Malgun Gothic" w:cstheme="minorHAnsi"/>
                <w:b/>
                <w:bCs/>
                <w:sz w:val="18"/>
                <w:szCs w:val="18"/>
              </w:rPr>
            </w:pPr>
            <w:r>
              <w:rPr>
                <w:rFonts w:eastAsia="Malgun Gothic" w:cstheme="minorHAnsi"/>
                <w:b/>
                <w:bCs/>
                <w:sz w:val="18"/>
                <w:szCs w:val="18"/>
              </w:rPr>
              <w:t>Issue</w:t>
            </w:r>
          </w:p>
        </w:tc>
        <w:tc>
          <w:tcPr>
            <w:tcW w:w="8042" w:type="dxa"/>
            <w:shd w:val="clear" w:color="auto" w:fill="D9D9D9"/>
            <w:tcMar>
              <w:top w:w="0" w:type="dxa"/>
              <w:left w:w="108" w:type="dxa"/>
              <w:bottom w:w="0" w:type="dxa"/>
              <w:right w:w="108" w:type="dxa"/>
            </w:tcMar>
          </w:tcPr>
          <w:p w14:paraId="653F4ABD" w14:textId="77777777" w:rsidR="00FC692F" w:rsidRDefault="00111417">
            <w:pPr>
              <w:spacing w:after="0" w:line="240" w:lineRule="auto"/>
              <w:rPr>
                <w:rFonts w:eastAsia="Malgun Gothic" w:cstheme="minorHAnsi"/>
                <w:b/>
                <w:bCs/>
                <w:sz w:val="18"/>
                <w:szCs w:val="18"/>
              </w:rPr>
            </w:pPr>
            <w:r>
              <w:rPr>
                <w:rFonts w:eastAsia="Malgun Gothic" w:cstheme="minorHAnsi"/>
                <w:b/>
                <w:bCs/>
                <w:sz w:val="18"/>
                <w:szCs w:val="18"/>
              </w:rPr>
              <w:t>Topic</w:t>
            </w:r>
          </w:p>
        </w:tc>
      </w:tr>
      <w:tr w:rsidR="00FC692F" w14:paraId="49FF2C4B" w14:textId="77777777">
        <w:trPr>
          <w:trHeight w:val="54"/>
        </w:trPr>
        <w:tc>
          <w:tcPr>
            <w:tcW w:w="503" w:type="dxa"/>
            <w:tcMar>
              <w:top w:w="0" w:type="dxa"/>
              <w:left w:w="108" w:type="dxa"/>
              <w:bottom w:w="0" w:type="dxa"/>
              <w:right w:w="108" w:type="dxa"/>
            </w:tcMar>
          </w:tcPr>
          <w:p w14:paraId="06CD1533" w14:textId="77777777" w:rsidR="00FC692F" w:rsidRDefault="00111417">
            <w:pPr>
              <w:spacing w:after="0" w:line="240" w:lineRule="auto"/>
              <w:rPr>
                <w:rFonts w:eastAsia="Malgun Gothic" w:cstheme="minorHAnsi"/>
                <w:sz w:val="18"/>
                <w:szCs w:val="18"/>
              </w:rPr>
            </w:pPr>
            <w:r>
              <w:rPr>
                <w:rFonts w:eastAsia="Malgun Gothic" w:cstheme="minorHAnsi"/>
                <w:sz w:val="18"/>
                <w:szCs w:val="18"/>
              </w:rPr>
              <w:t>1</w:t>
            </w:r>
          </w:p>
        </w:tc>
        <w:tc>
          <w:tcPr>
            <w:tcW w:w="1371" w:type="dxa"/>
            <w:vMerge w:val="restart"/>
            <w:tcMar>
              <w:top w:w="0" w:type="dxa"/>
              <w:left w:w="108" w:type="dxa"/>
              <w:bottom w:w="0" w:type="dxa"/>
              <w:right w:w="108" w:type="dxa"/>
            </w:tcMar>
          </w:tcPr>
          <w:p w14:paraId="04B2E97F" w14:textId="77777777" w:rsidR="00FC692F" w:rsidRDefault="00111417">
            <w:pPr>
              <w:spacing w:after="0" w:line="240" w:lineRule="auto"/>
              <w:rPr>
                <w:rFonts w:eastAsia="Malgun Gothic" w:cstheme="minorHAnsi"/>
                <w:sz w:val="18"/>
                <w:szCs w:val="18"/>
              </w:rPr>
            </w:pPr>
            <w:r>
              <w:rPr>
                <w:rFonts w:eastAsia="Malgun Gothic" w:cstheme="minorHAnsi"/>
                <w:sz w:val="18"/>
                <w:szCs w:val="18"/>
              </w:rPr>
              <w:t xml:space="preserve">Type-I/II </w:t>
            </w:r>
          </w:p>
        </w:tc>
        <w:tc>
          <w:tcPr>
            <w:tcW w:w="8042" w:type="dxa"/>
            <w:tcMar>
              <w:top w:w="0" w:type="dxa"/>
              <w:left w:w="108" w:type="dxa"/>
              <w:bottom w:w="0" w:type="dxa"/>
              <w:right w:w="108" w:type="dxa"/>
            </w:tcMar>
          </w:tcPr>
          <w:p w14:paraId="5EB467CE" w14:textId="77777777" w:rsidR="00FC692F" w:rsidRDefault="00111417">
            <w:pPr>
              <w:snapToGrid w:val="0"/>
              <w:spacing w:after="0" w:line="240" w:lineRule="auto"/>
              <w:rPr>
                <w:sz w:val="20"/>
              </w:rPr>
            </w:pPr>
            <w:r>
              <w:rPr>
                <w:sz w:val="20"/>
              </w:rPr>
              <w:t>Soft scaling RI=2: down-select 7 alternatives</w:t>
            </w:r>
          </w:p>
        </w:tc>
      </w:tr>
      <w:tr w:rsidR="00FC692F" w14:paraId="2F5BC95F" w14:textId="77777777">
        <w:tc>
          <w:tcPr>
            <w:tcW w:w="503" w:type="dxa"/>
            <w:tcMar>
              <w:top w:w="0" w:type="dxa"/>
              <w:left w:w="108" w:type="dxa"/>
              <w:bottom w:w="0" w:type="dxa"/>
              <w:right w:w="108" w:type="dxa"/>
            </w:tcMar>
          </w:tcPr>
          <w:p w14:paraId="5D5306A5" w14:textId="77777777" w:rsidR="00FC692F" w:rsidRDefault="00111417">
            <w:pPr>
              <w:spacing w:after="0" w:line="240" w:lineRule="auto"/>
              <w:rPr>
                <w:rFonts w:eastAsia="Malgun Gothic" w:cstheme="minorHAnsi"/>
                <w:sz w:val="18"/>
                <w:szCs w:val="18"/>
              </w:rPr>
            </w:pPr>
            <w:r>
              <w:rPr>
                <w:rFonts w:eastAsia="Malgun Gothic" w:cstheme="minorHAnsi"/>
                <w:sz w:val="18"/>
                <w:szCs w:val="18"/>
              </w:rPr>
              <w:t>2</w:t>
            </w:r>
          </w:p>
        </w:tc>
        <w:tc>
          <w:tcPr>
            <w:tcW w:w="0" w:type="auto"/>
            <w:vMerge/>
            <w:vAlign w:val="center"/>
          </w:tcPr>
          <w:p w14:paraId="5532DA22" w14:textId="77777777" w:rsidR="00FC692F" w:rsidRDefault="00FC692F">
            <w:pPr>
              <w:spacing w:after="0" w:line="240" w:lineRule="auto"/>
              <w:rPr>
                <w:rFonts w:eastAsia="Malgun Gothic" w:cstheme="minorHAnsi"/>
                <w:sz w:val="18"/>
                <w:szCs w:val="18"/>
              </w:rPr>
            </w:pPr>
          </w:p>
        </w:tc>
        <w:tc>
          <w:tcPr>
            <w:tcW w:w="8042" w:type="dxa"/>
            <w:tcMar>
              <w:top w:w="0" w:type="dxa"/>
              <w:left w:w="108" w:type="dxa"/>
              <w:bottom w:w="0" w:type="dxa"/>
              <w:right w:w="108" w:type="dxa"/>
            </w:tcMar>
          </w:tcPr>
          <w:p w14:paraId="1AE71D4D" w14:textId="77777777" w:rsidR="00FC692F" w:rsidRDefault="00111417">
            <w:pPr>
              <w:snapToGrid w:val="0"/>
              <w:spacing w:after="0" w:line="240" w:lineRule="auto"/>
              <w:rPr>
                <w:sz w:val="20"/>
              </w:rPr>
            </w:pPr>
            <w:r>
              <w:rPr>
                <w:sz w:val="20"/>
              </w:rPr>
              <w:t>Possible extension of Type-I SP to &lt;=32 ports</w:t>
            </w:r>
          </w:p>
        </w:tc>
      </w:tr>
    </w:tbl>
    <w:p w14:paraId="6F491667" w14:textId="77777777" w:rsidR="00FC692F" w:rsidRDefault="00FC692F">
      <w:pPr>
        <w:snapToGrid w:val="0"/>
        <w:spacing w:after="0" w:line="240" w:lineRule="auto"/>
        <w:rPr>
          <w:rFonts w:ascii="Times New Roman" w:hAnsi="Times New Roman" w:cs="Times New Roman"/>
        </w:rPr>
      </w:pPr>
    </w:p>
    <w:p w14:paraId="61ED65E7" w14:textId="77777777" w:rsidR="00FC692F" w:rsidRDefault="00FC692F">
      <w:pPr>
        <w:snapToGrid w:val="0"/>
        <w:spacing w:after="0" w:line="240" w:lineRule="auto"/>
        <w:rPr>
          <w:rFonts w:ascii="Times New Roman" w:hAnsi="Times New Roman" w:cs="Times New Roman"/>
        </w:rPr>
      </w:pPr>
    </w:p>
    <w:p w14:paraId="6B6B2BC0" w14:textId="77777777" w:rsidR="00FC692F" w:rsidRDefault="00111417">
      <w:pPr>
        <w:pStyle w:val="Caption"/>
        <w:jc w:val="center"/>
      </w:pPr>
      <w:r>
        <w:t xml:space="preserve">Table 1A Type-I/II: issues </w:t>
      </w:r>
    </w:p>
    <w:tbl>
      <w:tblPr>
        <w:tblStyle w:val="TableGrid"/>
        <w:tblW w:w="9985" w:type="dxa"/>
        <w:tblCellMar>
          <w:left w:w="115" w:type="dxa"/>
          <w:right w:w="115" w:type="dxa"/>
        </w:tblCellMar>
        <w:tblLook w:val="04A0" w:firstRow="1" w:lastRow="0" w:firstColumn="1" w:lastColumn="0" w:noHBand="0" w:noVBand="1"/>
      </w:tblPr>
      <w:tblGrid>
        <w:gridCol w:w="671"/>
        <w:gridCol w:w="9314"/>
      </w:tblGrid>
      <w:tr w:rsidR="00FC692F" w14:paraId="5AEF1F80" w14:textId="77777777">
        <w:tc>
          <w:tcPr>
            <w:tcW w:w="671" w:type="dxa"/>
            <w:shd w:val="clear" w:color="auto" w:fill="D0CECE" w:themeFill="background2" w:themeFillShade="E6"/>
          </w:tcPr>
          <w:p w14:paraId="097A66FB" w14:textId="77777777" w:rsidR="00FC692F" w:rsidRDefault="00111417">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Topic</w:t>
            </w:r>
          </w:p>
        </w:tc>
        <w:tc>
          <w:tcPr>
            <w:tcW w:w="9314" w:type="dxa"/>
            <w:shd w:val="clear" w:color="auto" w:fill="D0CECE" w:themeFill="background2" w:themeFillShade="E6"/>
          </w:tcPr>
          <w:p w14:paraId="37CD52D2" w14:textId="77777777" w:rsidR="00FC692F" w:rsidRDefault="00111417">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Moderator comments and proposals</w:t>
            </w:r>
          </w:p>
        </w:tc>
      </w:tr>
      <w:tr w:rsidR="00FC692F" w14:paraId="719FB36E" w14:textId="77777777">
        <w:tc>
          <w:tcPr>
            <w:tcW w:w="671" w:type="dxa"/>
          </w:tcPr>
          <w:p w14:paraId="229849D8" w14:textId="77777777" w:rsidR="00FC692F" w:rsidRDefault="00111417">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1</w:t>
            </w:r>
          </w:p>
        </w:tc>
        <w:tc>
          <w:tcPr>
            <w:tcW w:w="9314" w:type="dxa"/>
          </w:tcPr>
          <w:p w14:paraId="47559CDD" w14:textId="77777777" w:rsidR="00FC692F" w:rsidRDefault="00111417">
            <w:pPr>
              <w:spacing w:after="0" w:line="240" w:lineRule="auto"/>
              <w:jc w:val="both"/>
              <w:rPr>
                <w:rFonts w:ascii="Times New Roman" w:eastAsia="DengXian" w:hAnsi="Times New Roman" w:cs="Times New Roman"/>
                <w:sz w:val="16"/>
                <w:szCs w:val="20"/>
                <w:highlight w:val="green"/>
                <w:lang w:eastAsia="zh-CN"/>
              </w:rPr>
            </w:pPr>
            <w:r>
              <w:rPr>
                <w:rFonts w:ascii="Times New Roman" w:eastAsia="DengXian" w:hAnsi="Times New Roman" w:cs="Times New Roman"/>
                <w:b/>
                <w:bCs/>
                <w:sz w:val="16"/>
                <w:szCs w:val="20"/>
                <w:highlight w:val="green"/>
                <w:lang w:eastAsia="zh-CN"/>
              </w:rPr>
              <w:t>[117] Agreement</w:t>
            </w:r>
          </w:p>
          <w:p w14:paraId="3A6FA95F" w14:textId="77777777" w:rsidR="00FC692F" w:rsidRDefault="00111417">
            <w:pPr>
              <w:widowControl w:val="0"/>
              <w:snapToGrid w:val="0"/>
              <w:spacing w:after="0" w:line="240" w:lineRule="auto"/>
              <w:rPr>
                <w:rFonts w:ascii="Times" w:eastAsia="Batang" w:hAnsi="Times" w:cs="Times New Roman"/>
                <w:iCs/>
                <w:sz w:val="16"/>
                <w:szCs w:val="20"/>
                <w:lang w:val="en-GB" w:eastAsia="en-US"/>
              </w:rPr>
            </w:pPr>
            <w:r>
              <w:rPr>
                <w:rFonts w:ascii="Times" w:eastAsia="Batang" w:hAnsi="Times" w:cs="Times New Roman"/>
                <w:iCs/>
                <w:sz w:val="16"/>
                <w:szCs w:val="20"/>
                <w:lang w:val="en-GB" w:eastAsia="en-US"/>
              </w:rPr>
              <w:t xml:space="preserve">For the Rel-19 Type-I codebook refinement for 48, 64, and 128 CSI-RS ports, for </w:t>
            </w:r>
            <w:r>
              <w:rPr>
                <w:rFonts w:ascii="Times" w:eastAsia="Batang" w:hAnsi="Times" w:cs="Times New Roman"/>
                <w:iCs/>
                <w:sz w:val="16"/>
                <w:szCs w:val="20"/>
                <w:highlight w:val="yellow"/>
                <w:lang w:val="en-GB" w:eastAsia="en-US"/>
              </w:rPr>
              <w:t>RI=v=1,</w:t>
            </w:r>
            <w:r>
              <w:rPr>
                <w:rFonts w:ascii="Times" w:eastAsia="Batang" w:hAnsi="Times" w:cs="Times New Roman"/>
                <w:iCs/>
                <w:sz w:val="16"/>
                <w:szCs w:val="20"/>
                <w:lang w:val="en-GB" w:eastAsia="en-US"/>
              </w:rPr>
              <w:t xml:space="preserve"> support the following:</w:t>
            </w:r>
          </w:p>
          <w:p w14:paraId="68C1683E" w14:textId="77777777" w:rsidR="00FC692F" w:rsidRDefault="00111417">
            <w:pPr>
              <w:widowControl w:val="0"/>
              <w:numPr>
                <w:ilvl w:val="0"/>
                <w:numId w:val="2"/>
              </w:numPr>
              <w:snapToGrid w:val="0"/>
              <w:spacing w:after="0" w:line="240" w:lineRule="auto"/>
              <w:rPr>
                <w:rFonts w:ascii="Times" w:eastAsia="Batang" w:hAnsi="Times" w:cs="Times New Roman"/>
                <w:iCs/>
                <w:sz w:val="16"/>
                <w:szCs w:val="20"/>
                <w:lang w:val="en-GB" w:eastAsia="en-US"/>
              </w:rPr>
            </w:pPr>
            <w:r>
              <w:rPr>
                <w:rFonts w:ascii="Times" w:eastAsia="Batang" w:hAnsi="Times" w:cs="Times New Roman"/>
                <w:iCs/>
                <w:sz w:val="16"/>
                <w:szCs w:val="20"/>
                <w:highlight w:val="yellow"/>
                <w:lang w:val="en-GB" w:eastAsia="en-US"/>
              </w:rPr>
              <w:t xml:space="preserve">for each group of </w:t>
            </w:r>
            <m:oMath>
              <m:sSub>
                <m:sSubPr>
                  <m:ctrlPr>
                    <w:rPr>
                      <w:rFonts w:ascii="Cambria Math" w:eastAsia="Batang" w:hAnsi="Cambria Math" w:cs="Times New Roman"/>
                      <w:i/>
                      <w:iCs/>
                      <w:sz w:val="16"/>
                      <w:szCs w:val="20"/>
                      <w:highlight w:val="yellow"/>
                      <w:lang w:val="en-GB" w:eastAsia="en-US"/>
                    </w:rPr>
                  </m:ctrlPr>
                </m:sSubPr>
                <m:e>
                  <m:r>
                    <w:rPr>
                      <w:rFonts w:ascii="Cambria Math" w:eastAsia="Batang" w:hAnsi="Cambria Math" w:cs="Times New Roman"/>
                      <w:sz w:val="16"/>
                      <w:szCs w:val="20"/>
                      <w:highlight w:val="yellow"/>
                      <w:lang w:val="en-GB" w:eastAsia="en-US"/>
                    </w:rPr>
                    <m:t>X</m:t>
                  </m:r>
                </m:e>
                <m:sub>
                  <m:r>
                    <w:rPr>
                      <w:rFonts w:ascii="Cambria Math" w:eastAsia="Batang" w:hAnsi="Cambria Math" w:cs="Times New Roman"/>
                      <w:sz w:val="16"/>
                      <w:szCs w:val="20"/>
                      <w:highlight w:val="yellow"/>
                      <w:lang w:val="en-GB" w:eastAsia="en-US"/>
                    </w:rPr>
                    <m:t>1</m:t>
                  </m:r>
                </m:sub>
              </m:sSub>
              <m:sSub>
                <m:sSubPr>
                  <m:ctrlPr>
                    <w:rPr>
                      <w:rFonts w:ascii="Cambria Math" w:eastAsia="Batang" w:hAnsi="Cambria Math" w:cs="Times New Roman"/>
                      <w:i/>
                      <w:iCs/>
                      <w:sz w:val="16"/>
                      <w:szCs w:val="20"/>
                      <w:highlight w:val="yellow"/>
                      <w:lang w:val="en-GB" w:eastAsia="en-US"/>
                    </w:rPr>
                  </m:ctrlPr>
                </m:sSubPr>
                <m:e>
                  <m:r>
                    <w:rPr>
                      <w:rFonts w:ascii="Cambria Math" w:eastAsia="Batang" w:hAnsi="Cambria Math" w:cs="Times New Roman"/>
                      <w:sz w:val="16"/>
                      <w:szCs w:val="20"/>
                      <w:highlight w:val="yellow"/>
                      <w:lang w:val="en-GB" w:eastAsia="en-US"/>
                    </w:rPr>
                    <m:t>X</m:t>
                  </m:r>
                </m:e>
                <m:sub>
                  <m:r>
                    <w:rPr>
                      <w:rFonts w:ascii="Cambria Math" w:eastAsia="Batang" w:hAnsi="Cambria Math" w:cs="Times New Roman"/>
                      <w:sz w:val="16"/>
                      <w:szCs w:val="20"/>
                      <w:highlight w:val="yellow"/>
                      <w:lang w:val="en-GB" w:eastAsia="en-US"/>
                    </w:rPr>
                    <m:t>2</m:t>
                  </m:r>
                </m:sub>
              </m:sSub>
            </m:oMath>
            <w:r>
              <w:rPr>
                <w:rFonts w:ascii="Times" w:eastAsia="Batang" w:hAnsi="Times" w:cs="Times New Roman"/>
                <w:iCs/>
                <w:sz w:val="16"/>
                <w:szCs w:val="20"/>
                <w:highlight w:val="yellow"/>
                <w:lang w:val="en-CA" w:eastAsia="en-US"/>
              </w:rPr>
              <w:t xml:space="preserve"> </w:t>
            </w:r>
            <w:r>
              <w:rPr>
                <w:rFonts w:ascii="Times" w:eastAsia="Batang" w:hAnsi="Times" w:cs="Times New Roman"/>
                <w:iCs/>
                <w:sz w:val="16"/>
                <w:szCs w:val="20"/>
                <w:highlight w:val="yellow"/>
                <w:lang w:val="en-GB" w:eastAsia="en-US"/>
              </w:rPr>
              <w:t>SD basis vectors, a 3-bit scaling factor</w:t>
            </w:r>
            <w:r>
              <w:rPr>
                <w:rFonts w:ascii="Times" w:eastAsia="Batang" w:hAnsi="Times" w:cs="Times New Roman"/>
                <w:iCs/>
                <w:sz w:val="16"/>
                <w:szCs w:val="20"/>
                <w:lang w:val="en-GB" w:eastAsia="en-US"/>
              </w:rPr>
              <w:t xml:space="preserve"> can be NW-configured via higher-layer (RRC) signalling, where the scaling factors are defined as </w:t>
            </w:r>
            <w:proofErr w:type="spellStart"/>
            <w:r>
              <w:rPr>
                <w:rFonts w:ascii="Times" w:eastAsia="Batang" w:hAnsi="Times" w:cs="Times New Roman"/>
                <w:iCs/>
                <w:sz w:val="16"/>
                <w:szCs w:val="20"/>
                <w:lang w:val="en-GB" w:eastAsia="en-US"/>
              </w:rPr>
              <w:t>scalings</w:t>
            </w:r>
            <w:proofErr w:type="spellEnd"/>
            <w:r>
              <w:rPr>
                <w:rFonts w:ascii="Times" w:eastAsia="Batang" w:hAnsi="Times" w:cs="Times New Roman"/>
                <w:iCs/>
                <w:sz w:val="16"/>
                <w:szCs w:val="20"/>
                <w:lang w:val="en-GB" w:eastAsia="en-US"/>
              </w:rPr>
              <w:t xml:space="preserve"> on the power control offset configured for the associated CSI-RS resources</w:t>
            </w:r>
          </w:p>
          <w:p w14:paraId="5EC8FE58" w14:textId="77777777" w:rsidR="00FC692F" w:rsidRDefault="00111417">
            <w:pPr>
              <w:widowControl w:val="0"/>
              <w:numPr>
                <w:ilvl w:val="1"/>
                <w:numId w:val="2"/>
              </w:numPr>
              <w:snapToGrid w:val="0"/>
              <w:spacing w:after="0" w:line="240" w:lineRule="auto"/>
              <w:rPr>
                <w:rFonts w:ascii="Times" w:eastAsia="Batang" w:hAnsi="Times" w:cs="Times New Roman"/>
                <w:iCs/>
                <w:sz w:val="16"/>
                <w:szCs w:val="20"/>
                <w:lang w:val="en-GB" w:eastAsia="en-US"/>
              </w:rPr>
            </w:pPr>
            <w:r>
              <w:rPr>
                <w:rFonts w:ascii="Times" w:eastAsia="Batang" w:hAnsi="Times" w:cs="Times New Roman"/>
                <w:iCs/>
                <w:sz w:val="16"/>
                <w:szCs w:val="20"/>
                <w:lang w:val="en-GB" w:eastAsia="en-US"/>
              </w:rPr>
              <w:t xml:space="preserve">The values of </w:t>
            </w:r>
            <m:oMath>
              <m:sSub>
                <m:sSubPr>
                  <m:ctrlPr>
                    <w:rPr>
                      <w:rFonts w:ascii="Cambria Math" w:eastAsia="Batang" w:hAnsi="Cambria Math" w:cs="Times New Roman"/>
                      <w:i/>
                      <w:iCs/>
                      <w:sz w:val="16"/>
                      <w:szCs w:val="20"/>
                      <w:lang w:val="en-GB" w:eastAsia="en-US"/>
                    </w:rPr>
                  </m:ctrlPr>
                </m:sSubPr>
                <m:e>
                  <m:r>
                    <w:rPr>
                      <w:rFonts w:ascii="Cambria Math" w:eastAsia="Batang" w:hAnsi="Cambria Math" w:cs="Times New Roman"/>
                      <w:sz w:val="16"/>
                      <w:szCs w:val="20"/>
                      <w:lang w:val="en-GB" w:eastAsia="en-US"/>
                    </w:rPr>
                    <m:t>X</m:t>
                  </m:r>
                </m:e>
                <m:sub>
                  <m:r>
                    <w:rPr>
                      <w:rFonts w:ascii="Cambria Math" w:eastAsia="Batang" w:hAnsi="Cambria Math" w:cs="Times New Roman"/>
                      <w:sz w:val="16"/>
                      <w:szCs w:val="20"/>
                      <w:lang w:val="en-GB" w:eastAsia="en-US"/>
                    </w:rPr>
                    <m:t>1</m:t>
                  </m:r>
                </m:sub>
              </m:sSub>
            </m:oMath>
            <w:r>
              <w:rPr>
                <w:rFonts w:ascii="Times" w:eastAsia="Batang" w:hAnsi="Times" w:cs="Times New Roman"/>
                <w:iCs/>
                <w:sz w:val="16"/>
                <w:szCs w:val="20"/>
                <w:lang w:val="en-GB" w:eastAsia="en-US"/>
              </w:rPr>
              <w:t xml:space="preserve"> and </w:t>
            </w:r>
            <m:oMath>
              <m:sSub>
                <m:sSubPr>
                  <m:ctrlPr>
                    <w:rPr>
                      <w:rFonts w:ascii="Cambria Math" w:eastAsia="Batang" w:hAnsi="Cambria Math" w:cs="Times New Roman"/>
                      <w:i/>
                      <w:iCs/>
                      <w:sz w:val="16"/>
                      <w:szCs w:val="20"/>
                      <w:lang w:val="en-GB" w:eastAsia="en-US"/>
                    </w:rPr>
                  </m:ctrlPr>
                </m:sSubPr>
                <m:e>
                  <m:r>
                    <w:rPr>
                      <w:rFonts w:ascii="Cambria Math" w:eastAsia="Batang" w:hAnsi="Cambria Math" w:cs="Times New Roman"/>
                      <w:sz w:val="16"/>
                      <w:szCs w:val="20"/>
                      <w:lang w:val="en-GB" w:eastAsia="en-US"/>
                    </w:rPr>
                    <m:t>X</m:t>
                  </m:r>
                </m:e>
                <m:sub>
                  <m:r>
                    <w:rPr>
                      <w:rFonts w:ascii="Cambria Math" w:eastAsia="Batang" w:hAnsi="Cambria Math" w:cs="Times New Roman"/>
                      <w:sz w:val="16"/>
                      <w:szCs w:val="20"/>
                      <w:lang w:val="en-GB" w:eastAsia="en-US"/>
                    </w:rPr>
                    <m:t>2</m:t>
                  </m:r>
                </m:sub>
              </m:sSub>
            </m:oMath>
            <w:r>
              <w:rPr>
                <w:rFonts w:ascii="Times" w:eastAsia="Batang" w:hAnsi="Times" w:cs="Times New Roman"/>
                <w:iCs/>
                <w:sz w:val="16"/>
                <w:szCs w:val="20"/>
                <w:lang w:val="en-GB" w:eastAsia="en-US"/>
              </w:rPr>
              <w:t xml:space="preserve"> for this feature are separately configured from those for CBSR</w:t>
            </w:r>
          </w:p>
          <w:p w14:paraId="5FD25E6B" w14:textId="77777777" w:rsidR="00FC692F" w:rsidRDefault="00111417">
            <w:pPr>
              <w:widowControl w:val="0"/>
              <w:numPr>
                <w:ilvl w:val="1"/>
                <w:numId w:val="2"/>
              </w:numPr>
              <w:snapToGrid w:val="0"/>
              <w:spacing w:after="0" w:line="240" w:lineRule="auto"/>
              <w:rPr>
                <w:rFonts w:ascii="Times" w:eastAsia="Batang" w:hAnsi="Times" w:cs="Times New Roman"/>
                <w:iCs/>
                <w:sz w:val="16"/>
                <w:szCs w:val="20"/>
                <w:lang w:val="en-GB" w:eastAsia="en-US"/>
              </w:rPr>
            </w:pPr>
            <w:r>
              <w:rPr>
                <w:rFonts w:ascii="Times" w:eastAsia="Batang" w:hAnsi="Times" w:cs="Times New Roman"/>
                <w:iCs/>
                <w:sz w:val="16"/>
                <w:szCs w:val="20"/>
                <w:lang w:val="en-GB" w:eastAsia="en-US"/>
              </w:rPr>
              <w:t>Separate configuration (RRC signalling) from CBSR</w:t>
            </w:r>
          </w:p>
          <w:p w14:paraId="247D10A8" w14:textId="77777777" w:rsidR="00FC692F" w:rsidRDefault="00111417">
            <w:pPr>
              <w:widowControl w:val="0"/>
              <w:numPr>
                <w:ilvl w:val="1"/>
                <w:numId w:val="2"/>
              </w:numPr>
              <w:snapToGrid w:val="0"/>
              <w:spacing w:after="0" w:line="240" w:lineRule="auto"/>
              <w:rPr>
                <w:rFonts w:ascii="Times" w:eastAsia="Batang" w:hAnsi="Times" w:cs="Times New Roman"/>
                <w:iCs/>
                <w:sz w:val="16"/>
                <w:szCs w:val="20"/>
                <w:lang w:val="en-GB" w:eastAsia="en-US"/>
              </w:rPr>
            </w:pPr>
            <w:r>
              <w:rPr>
                <w:rFonts w:ascii="Times" w:eastAsia="Batang" w:hAnsi="Times" w:cs="Times New Roman"/>
                <w:iCs/>
                <w:sz w:val="16"/>
                <w:szCs w:val="20"/>
                <w:lang w:val="en-GB" w:eastAsia="en-US"/>
              </w:rPr>
              <w:t xml:space="preserve">The candidate values of </w:t>
            </w:r>
            <m:oMath>
              <m:sSub>
                <m:sSubPr>
                  <m:ctrlPr>
                    <w:rPr>
                      <w:rFonts w:ascii="Cambria Math" w:eastAsia="Batang" w:hAnsi="Cambria Math" w:cs="Times New Roman"/>
                      <w:i/>
                      <w:iCs/>
                      <w:sz w:val="16"/>
                      <w:szCs w:val="20"/>
                      <w:lang w:val="en-GB" w:eastAsia="en-US"/>
                    </w:rPr>
                  </m:ctrlPr>
                </m:sSubPr>
                <m:e>
                  <m:r>
                    <w:rPr>
                      <w:rFonts w:ascii="Cambria Math" w:eastAsia="Batang" w:hAnsi="Cambria Math" w:cs="Times New Roman"/>
                      <w:sz w:val="16"/>
                      <w:szCs w:val="20"/>
                      <w:lang w:val="en-GB" w:eastAsia="en-US"/>
                    </w:rPr>
                    <m:t>X</m:t>
                  </m:r>
                </m:e>
                <m:sub>
                  <m:r>
                    <w:rPr>
                      <w:rFonts w:ascii="Cambria Math" w:eastAsia="Batang" w:hAnsi="Cambria Math" w:cs="Times New Roman"/>
                      <w:sz w:val="16"/>
                      <w:szCs w:val="20"/>
                      <w:lang w:val="en-GB" w:eastAsia="en-US"/>
                    </w:rPr>
                    <m:t>1</m:t>
                  </m:r>
                </m:sub>
              </m:sSub>
            </m:oMath>
            <w:r>
              <w:rPr>
                <w:rFonts w:ascii="Times" w:eastAsia="Batang" w:hAnsi="Times" w:cs="Times New Roman"/>
                <w:iCs/>
                <w:sz w:val="16"/>
                <w:szCs w:val="20"/>
                <w:lang w:val="en-GB" w:eastAsia="en-US"/>
              </w:rPr>
              <w:t xml:space="preserve"> and </w:t>
            </w:r>
            <m:oMath>
              <m:sSub>
                <m:sSubPr>
                  <m:ctrlPr>
                    <w:rPr>
                      <w:rFonts w:ascii="Cambria Math" w:eastAsia="Batang" w:hAnsi="Cambria Math" w:cs="Times New Roman"/>
                      <w:i/>
                      <w:iCs/>
                      <w:sz w:val="16"/>
                      <w:szCs w:val="20"/>
                      <w:lang w:val="en-GB" w:eastAsia="en-US"/>
                    </w:rPr>
                  </m:ctrlPr>
                </m:sSubPr>
                <m:e>
                  <m:r>
                    <w:rPr>
                      <w:rFonts w:ascii="Cambria Math" w:eastAsia="Batang" w:hAnsi="Cambria Math" w:cs="Times New Roman"/>
                      <w:sz w:val="16"/>
                      <w:szCs w:val="20"/>
                      <w:lang w:val="en-GB" w:eastAsia="en-US"/>
                    </w:rPr>
                    <m:t>X</m:t>
                  </m:r>
                </m:e>
                <m:sub>
                  <m:r>
                    <w:rPr>
                      <w:rFonts w:ascii="Cambria Math" w:eastAsia="Batang" w:hAnsi="Cambria Math" w:cs="Times New Roman"/>
                      <w:sz w:val="16"/>
                      <w:szCs w:val="20"/>
                      <w:lang w:val="en-GB" w:eastAsia="en-US"/>
                    </w:rPr>
                    <m:t>2</m:t>
                  </m:r>
                </m:sub>
              </m:sSub>
            </m:oMath>
            <w:r>
              <w:rPr>
                <w:rFonts w:ascii="Times" w:eastAsia="Batang" w:hAnsi="Times" w:cs="Times New Roman"/>
                <w:iCs/>
                <w:sz w:val="16"/>
                <w:szCs w:val="20"/>
                <w:lang w:val="en-GB" w:eastAsia="en-US"/>
              </w:rPr>
              <w:t xml:space="preserve"> are the same as those agreed for CBSR</w:t>
            </w:r>
          </w:p>
          <w:p w14:paraId="6CF4B214" w14:textId="77777777" w:rsidR="00FC692F" w:rsidRDefault="00111417">
            <w:pPr>
              <w:widowControl w:val="0"/>
              <w:numPr>
                <w:ilvl w:val="0"/>
                <w:numId w:val="2"/>
              </w:numPr>
              <w:snapToGrid w:val="0"/>
              <w:spacing w:after="0" w:line="240" w:lineRule="auto"/>
              <w:rPr>
                <w:rFonts w:ascii="Times" w:eastAsia="Batang" w:hAnsi="Times" w:cs="Times New Roman"/>
                <w:iCs/>
                <w:sz w:val="16"/>
                <w:szCs w:val="20"/>
                <w:lang w:val="en-GB" w:eastAsia="en-US"/>
              </w:rPr>
            </w:pPr>
            <w:r>
              <w:rPr>
                <w:rFonts w:ascii="Times" w:eastAsia="Batang" w:hAnsi="Times" w:cs="Times New Roman"/>
                <w:iCs/>
                <w:sz w:val="16"/>
                <w:szCs w:val="20"/>
                <w:lang w:val="en-GB" w:eastAsia="en-US"/>
              </w:rPr>
              <w:t xml:space="preserve">The codepoints of each of the group-specific 3-bit scaling factors are mapped to values of </w:t>
            </w:r>
            <m:oMath>
              <m:d>
                <m:dPr>
                  <m:begChr m:val="{"/>
                  <m:endChr m:val="}"/>
                  <m:ctrlPr>
                    <w:rPr>
                      <w:rFonts w:ascii="Cambria Math" w:eastAsia="Batang" w:hAnsi="Cambria Math" w:cs="Times New Roman"/>
                      <w:i/>
                      <w:iCs/>
                      <w:sz w:val="16"/>
                      <w:szCs w:val="20"/>
                      <w:lang w:val="en-GB" w:eastAsia="en-US"/>
                    </w:rPr>
                  </m:ctrlPr>
                </m:dPr>
                <m:e>
                  <m:rad>
                    <m:radPr>
                      <m:degHide m:val="1"/>
                      <m:ctrlPr>
                        <w:rPr>
                          <w:rFonts w:ascii="Cambria Math" w:eastAsia="Batang" w:hAnsi="Cambria Math" w:cs="Times New Roman"/>
                          <w:i/>
                          <w:iCs/>
                          <w:sz w:val="16"/>
                          <w:szCs w:val="20"/>
                          <w:lang w:val="en-GB" w:eastAsia="en-US"/>
                        </w:rPr>
                      </m:ctrlPr>
                    </m:radPr>
                    <m:deg/>
                    <m:e>
                      <m:r>
                        <w:rPr>
                          <w:rFonts w:ascii="Cambria Math" w:eastAsia="Batang" w:hAnsi="Cambria Math" w:cs="Times New Roman"/>
                          <w:sz w:val="16"/>
                          <w:szCs w:val="20"/>
                          <w:lang w:val="en-GB" w:eastAsia="en-US"/>
                        </w:rPr>
                        <m:t>1</m:t>
                      </m:r>
                    </m:e>
                  </m:rad>
                  <m:r>
                    <m:rPr>
                      <m:sty m:val="p"/>
                    </m:rPr>
                    <w:rPr>
                      <w:rFonts w:ascii="Cambria Math" w:eastAsia="Batang" w:hAnsi="Cambria Math" w:cs="Times New Roman"/>
                      <w:sz w:val="16"/>
                      <w:szCs w:val="20"/>
                      <w:lang w:val="en-GB" w:eastAsia="en-US"/>
                    </w:rPr>
                    <m:t>, </m:t>
                  </m:r>
                  <m:rad>
                    <m:radPr>
                      <m:degHide m:val="1"/>
                      <m:ctrlPr>
                        <w:rPr>
                          <w:rFonts w:ascii="Cambria Math" w:eastAsia="Batang" w:hAnsi="Cambria Math" w:cs="Times New Roman"/>
                          <w:i/>
                          <w:iCs/>
                          <w:sz w:val="16"/>
                          <w:szCs w:val="20"/>
                          <w:lang w:val="en-GB" w:eastAsia="en-US"/>
                        </w:rPr>
                      </m:ctrlPr>
                    </m:radPr>
                    <m:deg/>
                    <m:e>
                      <m:r>
                        <w:rPr>
                          <w:rFonts w:ascii="Cambria Math" w:eastAsia="Batang" w:hAnsi="Cambria Math" w:cs="Times New Roman"/>
                          <w:sz w:val="16"/>
                          <w:szCs w:val="20"/>
                          <w:lang w:val="en-GB" w:eastAsia="en-US"/>
                        </w:rPr>
                        <m:t>1/2</m:t>
                      </m:r>
                    </m:e>
                  </m:rad>
                  <m:r>
                    <m:rPr>
                      <m:sty m:val="p"/>
                    </m:rPr>
                    <w:rPr>
                      <w:rFonts w:ascii="Cambria Math" w:eastAsia="Batang" w:hAnsi="Cambria Math" w:cs="Times New Roman"/>
                      <w:sz w:val="16"/>
                      <w:szCs w:val="20"/>
                      <w:lang w:val="en-GB" w:eastAsia="en-US"/>
                    </w:rPr>
                    <m:t>, </m:t>
                  </m:r>
                  <m:rad>
                    <m:radPr>
                      <m:degHide m:val="1"/>
                      <m:ctrlPr>
                        <w:rPr>
                          <w:rFonts w:ascii="Cambria Math" w:eastAsia="Batang" w:hAnsi="Cambria Math" w:cs="Times New Roman"/>
                          <w:i/>
                          <w:iCs/>
                          <w:sz w:val="16"/>
                          <w:szCs w:val="20"/>
                          <w:lang w:val="en-GB" w:eastAsia="en-US"/>
                        </w:rPr>
                      </m:ctrlPr>
                    </m:radPr>
                    <m:deg/>
                    <m:e>
                      <m:r>
                        <w:rPr>
                          <w:rFonts w:ascii="Cambria Math" w:eastAsia="Batang" w:hAnsi="Cambria Math" w:cs="Times New Roman"/>
                          <w:sz w:val="16"/>
                          <w:szCs w:val="20"/>
                          <w:lang w:val="en-GB" w:eastAsia="en-US"/>
                        </w:rPr>
                        <m:t>1/3</m:t>
                      </m:r>
                    </m:e>
                  </m:rad>
                  <m:r>
                    <m:rPr>
                      <m:sty m:val="p"/>
                    </m:rPr>
                    <w:rPr>
                      <w:rFonts w:ascii="Cambria Math" w:eastAsia="Batang" w:hAnsi="Cambria Math" w:cs="Times New Roman"/>
                      <w:sz w:val="16"/>
                      <w:szCs w:val="20"/>
                      <w:lang w:val="en-GB" w:eastAsia="en-US"/>
                    </w:rPr>
                    <m:t> ,</m:t>
                  </m:r>
                  <m:rad>
                    <m:radPr>
                      <m:degHide m:val="1"/>
                      <m:ctrlPr>
                        <w:rPr>
                          <w:rFonts w:ascii="Cambria Math" w:eastAsia="Batang" w:hAnsi="Cambria Math" w:cs="Times New Roman"/>
                          <w:i/>
                          <w:iCs/>
                          <w:sz w:val="16"/>
                          <w:szCs w:val="20"/>
                          <w:lang w:val="en-GB" w:eastAsia="en-US"/>
                        </w:rPr>
                      </m:ctrlPr>
                    </m:radPr>
                    <m:deg/>
                    <m:e>
                      <m:r>
                        <w:rPr>
                          <w:rFonts w:ascii="Cambria Math" w:eastAsia="Batang" w:hAnsi="Cambria Math" w:cs="Times New Roman"/>
                          <w:sz w:val="16"/>
                          <w:szCs w:val="20"/>
                          <w:lang w:val="en-GB" w:eastAsia="en-US"/>
                        </w:rPr>
                        <m:t>1/4</m:t>
                      </m:r>
                    </m:e>
                  </m:rad>
                  <m:r>
                    <m:rPr>
                      <m:sty m:val="p"/>
                    </m:rPr>
                    <w:rPr>
                      <w:rFonts w:ascii="Cambria Math" w:eastAsia="Batang" w:hAnsi="Cambria Math" w:cs="Times New Roman"/>
                      <w:sz w:val="16"/>
                      <w:szCs w:val="20"/>
                      <w:lang w:val="en-GB" w:eastAsia="en-US"/>
                    </w:rPr>
                    <m:t>,</m:t>
                  </m:r>
                  <m:rad>
                    <m:radPr>
                      <m:degHide m:val="1"/>
                      <m:ctrlPr>
                        <w:rPr>
                          <w:rFonts w:ascii="Cambria Math" w:eastAsia="Batang" w:hAnsi="Cambria Math" w:cs="Times New Roman"/>
                          <w:i/>
                          <w:iCs/>
                          <w:sz w:val="16"/>
                          <w:szCs w:val="20"/>
                          <w:lang w:val="en-GB" w:eastAsia="en-US"/>
                        </w:rPr>
                      </m:ctrlPr>
                    </m:radPr>
                    <m:deg/>
                    <m:e>
                      <m:r>
                        <w:rPr>
                          <w:rFonts w:ascii="Cambria Math" w:eastAsia="Batang" w:hAnsi="Cambria Math" w:cs="Times New Roman"/>
                          <w:sz w:val="16"/>
                          <w:szCs w:val="20"/>
                          <w:lang w:val="en-GB" w:eastAsia="en-US"/>
                        </w:rPr>
                        <m:t>1/6</m:t>
                      </m:r>
                    </m:e>
                  </m:rad>
                  <m:r>
                    <m:rPr>
                      <m:sty m:val="p"/>
                    </m:rPr>
                    <w:rPr>
                      <w:rFonts w:ascii="Cambria Math" w:eastAsia="Batang" w:hAnsi="Cambria Math" w:cs="Times New Roman"/>
                      <w:sz w:val="16"/>
                      <w:szCs w:val="20"/>
                      <w:lang w:val="en-GB" w:eastAsia="en-US"/>
                    </w:rPr>
                    <m:t>,</m:t>
                  </m:r>
                  <m:rad>
                    <m:radPr>
                      <m:degHide m:val="1"/>
                      <m:ctrlPr>
                        <w:rPr>
                          <w:rFonts w:ascii="Cambria Math" w:eastAsia="Batang" w:hAnsi="Cambria Math" w:cs="Times New Roman"/>
                          <w:i/>
                          <w:iCs/>
                          <w:sz w:val="16"/>
                          <w:szCs w:val="20"/>
                          <w:lang w:val="en-GB" w:eastAsia="en-US"/>
                        </w:rPr>
                      </m:ctrlPr>
                    </m:radPr>
                    <m:deg/>
                    <m:e>
                      <m:r>
                        <w:rPr>
                          <w:rFonts w:ascii="Cambria Math" w:eastAsia="Batang" w:hAnsi="Cambria Math" w:cs="Times New Roman"/>
                          <w:sz w:val="16"/>
                          <w:szCs w:val="20"/>
                          <w:lang w:val="en-GB" w:eastAsia="en-US"/>
                        </w:rPr>
                        <m:t>1/8</m:t>
                      </m:r>
                    </m:e>
                  </m:rad>
                  <m:r>
                    <m:rPr>
                      <m:sty m:val="p"/>
                    </m:rPr>
                    <w:rPr>
                      <w:rFonts w:ascii="Cambria Math" w:eastAsia="Batang" w:hAnsi="Cambria Math" w:cs="Times New Roman"/>
                      <w:sz w:val="16"/>
                      <w:szCs w:val="20"/>
                      <w:lang w:val="en-GB" w:eastAsia="en-US"/>
                    </w:rPr>
                    <m:t>,</m:t>
                  </m:r>
                  <m:rad>
                    <m:radPr>
                      <m:degHide m:val="1"/>
                      <m:ctrlPr>
                        <w:rPr>
                          <w:rFonts w:ascii="Cambria Math" w:eastAsia="Batang" w:hAnsi="Cambria Math" w:cs="Times New Roman"/>
                          <w:i/>
                          <w:iCs/>
                          <w:sz w:val="16"/>
                          <w:szCs w:val="20"/>
                          <w:lang w:val="en-GB" w:eastAsia="en-US"/>
                        </w:rPr>
                      </m:ctrlPr>
                    </m:radPr>
                    <m:deg/>
                    <m:e>
                      <m:r>
                        <w:rPr>
                          <w:rFonts w:ascii="Cambria Math" w:eastAsia="Batang" w:hAnsi="Cambria Math" w:cs="Times New Roman"/>
                          <w:sz w:val="16"/>
                          <w:szCs w:val="20"/>
                          <w:lang w:val="en-GB" w:eastAsia="en-US"/>
                        </w:rPr>
                        <m:t>1/12</m:t>
                      </m:r>
                    </m:e>
                  </m:rad>
                  <m:r>
                    <m:rPr>
                      <m:sty m:val="p"/>
                    </m:rPr>
                    <w:rPr>
                      <w:rFonts w:ascii="Cambria Math" w:eastAsia="Batang" w:hAnsi="Cambria Math" w:cs="Times New Roman"/>
                      <w:sz w:val="16"/>
                      <w:szCs w:val="20"/>
                      <w:lang w:val="en-GB" w:eastAsia="en-US"/>
                    </w:rPr>
                    <m:t>,</m:t>
                  </m:r>
                  <m:rad>
                    <m:radPr>
                      <m:degHide m:val="1"/>
                      <m:ctrlPr>
                        <w:rPr>
                          <w:rFonts w:ascii="Cambria Math" w:eastAsia="Batang" w:hAnsi="Cambria Math" w:cs="Times New Roman"/>
                          <w:i/>
                          <w:iCs/>
                          <w:sz w:val="16"/>
                          <w:szCs w:val="20"/>
                          <w:lang w:val="en-GB" w:eastAsia="en-US"/>
                        </w:rPr>
                      </m:ctrlPr>
                    </m:radPr>
                    <m:deg/>
                    <m:e>
                      <m:r>
                        <w:rPr>
                          <w:rFonts w:ascii="Cambria Math" w:eastAsia="Batang" w:hAnsi="Cambria Math" w:cs="Times New Roman"/>
                          <w:sz w:val="16"/>
                          <w:szCs w:val="20"/>
                          <w:lang w:val="en-GB" w:eastAsia="en-US"/>
                        </w:rPr>
                        <m:t>1/16</m:t>
                      </m:r>
                    </m:e>
                  </m:rad>
                </m:e>
              </m:d>
            </m:oMath>
          </w:p>
          <w:p w14:paraId="02609A30" w14:textId="77777777" w:rsidR="00FC692F" w:rsidRDefault="00111417">
            <w:pPr>
              <w:widowControl w:val="0"/>
              <w:numPr>
                <w:ilvl w:val="0"/>
                <w:numId w:val="2"/>
              </w:numPr>
              <w:snapToGrid w:val="0"/>
              <w:spacing w:after="0" w:line="240" w:lineRule="auto"/>
              <w:rPr>
                <w:rFonts w:ascii="Times" w:eastAsia="Batang" w:hAnsi="Times" w:cs="Times New Roman"/>
                <w:iCs/>
                <w:sz w:val="16"/>
                <w:szCs w:val="20"/>
                <w:lang w:val="en-GB" w:eastAsia="en-US"/>
              </w:rPr>
            </w:pPr>
            <w:r>
              <w:rPr>
                <w:rFonts w:ascii="Times" w:eastAsia="Batang" w:hAnsi="Times" w:cs="Times New Roman"/>
                <w:iCs/>
                <w:sz w:val="16"/>
                <w:szCs w:val="20"/>
                <w:lang w:val="en-GB" w:eastAsia="en-US"/>
              </w:rPr>
              <w:t>Note: This feature is a separate UE capability</w:t>
            </w:r>
          </w:p>
          <w:p w14:paraId="4F07CCB9" w14:textId="77777777" w:rsidR="00FC692F" w:rsidRDefault="00111417">
            <w:pPr>
              <w:snapToGrid w:val="0"/>
              <w:spacing w:after="0" w:line="240" w:lineRule="auto"/>
              <w:rPr>
                <w:rFonts w:ascii="Times" w:eastAsia="Batang" w:hAnsi="Times" w:cs="Times New Roman"/>
                <w:sz w:val="16"/>
                <w:szCs w:val="24"/>
                <w:lang w:val="en-GB" w:eastAsia="en-US"/>
              </w:rPr>
            </w:pPr>
            <w:r>
              <w:rPr>
                <w:rFonts w:ascii="Times" w:eastAsia="Batang" w:hAnsi="Times" w:cs="Times New Roman"/>
                <w:sz w:val="16"/>
                <w:szCs w:val="24"/>
                <w:lang w:val="en-GB" w:eastAsia="en-US"/>
              </w:rPr>
              <w:t xml:space="preserve">FFS: Whether this can be extended to RI=v&gt;1 as well as Type-II codebook refinement </w:t>
            </w:r>
          </w:p>
          <w:p w14:paraId="7945B244" w14:textId="77777777" w:rsidR="00FC692F" w:rsidRDefault="00FC692F">
            <w:pPr>
              <w:snapToGrid w:val="0"/>
              <w:spacing w:after="0" w:line="240" w:lineRule="auto"/>
              <w:rPr>
                <w:rFonts w:ascii="Times" w:eastAsia="Batang" w:hAnsi="Times" w:cs="Times New Roman"/>
                <w:b/>
                <w:sz w:val="12"/>
                <w:szCs w:val="20"/>
                <w:highlight w:val="green"/>
                <w:lang w:val="en-GB" w:eastAsia="en-US"/>
              </w:rPr>
            </w:pPr>
          </w:p>
          <w:p w14:paraId="01D4E27A" w14:textId="77777777" w:rsidR="00FC692F" w:rsidRDefault="00FC692F">
            <w:pPr>
              <w:snapToGrid w:val="0"/>
              <w:spacing w:after="0" w:line="240" w:lineRule="auto"/>
              <w:rPr>
                <w:rFonts w:ascii="Times" w:eastAsia="Batang" w:hAnsi="Times" w:cs="Times New Roman"/>
                <w:b/>
                <w:sz w:val="16"/>
                <w:szCs w:val="20"/>
                <w:highlight w:val="green"/>
                <w:lang w:val="en-GB" w:eastAsia="en-US"/>
              </w:rPr>
            </w:pPr>
          </w:p>
          <w:p w14:paraId="5F011AE4" w14:textId="77777777" w:rsidR="00FC692F" w:rsidRDefault="00111417">
            <w:pPr>
              <w:snapToGrid w:val="0"/>
              <w:spacing w:after="0" w:line="240" w:lineRule="auto"/>
              <w:rPr>
                <w:rFonts w:ascii="Times" w:eastAsia="Batang" w:hAnsi="Times" w:cs="Times New Roman"/>
                <w:sz w:val="16"/>
                <w:szCs w:val="20"/>
                <w:highlight w:val="green"/>
                <w:lang w:val="en-GB" w:eastAsia="en-US"/>
              </w:rPr>
            </w:pPr>
            <w:r>
              <w:rPr>
                <w:rFonts w:ascii="Times" w:eastAsia="Batang" w:hAnsi="Times" w:cs="Times New Roman"/>
                <w:b/>
                <w:sz w:val="16"/>
                <w:szCs w:val="20"/>
                <w:highlight w:val="green"/>
                <w:lang w:val="en-GB" w:eastAsia="en-US"/>
              </w:rPr>
              <w:t>[118bis] Agreement</w:t>
            </w:r>
          </w:p>
          <w:p w14:paraId="48717BFD" w14:textId="77777777" w:rsidR="00FC692F" w:rsidRDefault="00111417">
            <w:pPr>
              <w:snapToGrid w:val="0"/>
              <w:spacing w:after="0" w:line="240" w:lineRule="auto"/>
              <w:rPr>
                <w:rFonts w:ascii="Times" w:eastAsia="Batang" w:hAnsi="Times" w:cs="Times New Roman"/>
                <w:iCs/>
                <w:sz w:val="16"/>
                <w:szCs w:val="20"/>
                <w:lang w:val="en-GB" w:eastAsia="en-US"/>
              </w:rPr>
            </w:pPr>
            <w:r>
              <w:rPr>
                <w:rFonts w:ascii="Times" w:eastAsia="Batang" w:hAnsi="Times" w:cs="Times New Roman"/>
                <w:iCs/>
                <w:sz w:val="16"/>
                <w:szCs w:val="20"/>
                <w:lang w:val="en-GB" w:eastAsia="en-US"/>
              </w:rPr>
              <w:t>For the Rel-19 Type-I SP codebook refinement for 48, 64, and 128 CSI-RS ports, regarding the support for the 3-bit scaling factor(s) for RI=</w:t>
            </w:r>
            <w:r>
              <w:rPr>
                <w:rFonts w:ascii="Times" w:eastAsia="Batang" w:hAnsi="Times" w:cs="Times New Roman"/>
                <w:i/>
                <w:iCs/>
                <w:sz w:val="16"/>
                <w:szCs w:val="20"/>
                <w:lang w:val="en-GB" w:eastAsia="en-US"/>
              </w:rPr>
              <w:t>v</w:t>
            </w:r>
            <w:r>
              <w:rPr>
                <w:rFonts w:ascii="Times" w:eastAsia="Batang" w:hAnsi="Times" w:cs="Times New Roman"/>
                <w:iCs/>
                <w:sz w:val="16"/>
                <w:szCs w:val="20"/>
                <w:lang w:val="en-GB" w:eastAsia="en-US"/>
              </w:rPr>
              <w:t xml:space="preserve"> &gt;1, support </w:t>
            </w:r>
            <w:r>
              <w:rPr>
                <w:rFonts w:ascii="Times" w:eastAsia="Batang" w:hAnsi="Times" w:cs="Times New Roman"/>
                <w:iCs/>
                <w:sz w:val="16"/>
                <w:szCs w:val="20"/>
                <w:highlight w:val="yellow"/>
                <w:lang w:val="en-GB" w:eastAsia="en-US"/>
              </w:rPr>
              <w:t>only for RI=</w:t>
            </w:r>
            <w:r>
              <w:rPr>
                <w:rFonts w:ascii="Times" w:eastAsia="Batang" w:hAnsi="Times" w:cs="Times New Roman"/>
                <w:i/>
                <w:iCs/>
                <w:sz w:val="16"/>
                <w:szCs w:val="20"/>
                <w:highlight w:val="yellow"/>
                <w:lang w:val="en-GB" w:eastAsia="en-US"/>
              </w:rPr>
              <w:t>v</w:t>
            </w:r>
            <w:r>
              <w:rPr>
                <w:rFonts w:ascii="Times" w:eastAsia="Batang" w:hAnsi="Times" w:cs="Times New Roman"/>
                <w:iCs/>
                <w:sz w:val="16"/>
                <w:szCs w:val="20"/>
                <w:highlight w:val="yellow"/>
                <w:lang w:val="en-GB" w:eastAsia="en-US"/>
              </w:rPr>
              <w:t>=2 without per-SD-basis-vector/layer power adjustment/boosting</w:t>
            </w:r>
            <w:r>
              <w:rPr>
                <w:rFonts w:ascii="Times" w:eastAsia="Batang" w:hAnsi="Times" w:cs="Times New Roman"/>
                <w:iCs/>
                <w:sz w:val="16"/>
                <w:szCs w:val="20"/>
                <w:lang w:val="en-GB" w:eastAsia="en-US"/>
              </w:rPr>
              <w:t xml:space="preserve"> </w:t>
            </w:r>
          </w:p>
          <w:p w14:paraId="44AE7D9D" w14:textId="77777777" w:rsidR="00FC692F" w:rsidRDefault="00111417">
            <w:pPr>
              <w:numPr>
                <w:ilvl w:val="0"/>
                <w:numId w:val="2"/>
              </w:numPr>
              <w:snapToGrid w:val="0"/>
              <w:spacing w:after="0" w:line="240" w:lineRule="auto"/>
              <w:contextualSpacing/>
              <w:rPr>
                <w:rFonts w:ascii="Times" w:eastAsia="Batang" w:hAnsi="Times" w:cs="Times"/>
                <w:sz w:val="16"/>
                <w:szCs w:val="20"/>
                <w:lang w:val="en-GB" w:eastAsia="zh-CN"/>
              </w:rPr>
            </w:pPr>
            <w:r>
              <w:rPr>
                <w:rFonts w:ascii="Times" w:eastAsia="Batang" w:hAnsi="Times" w:cs="Times"/>
                <w:sz w:val="16"/>
                <w:szCs w:val="20"/>
                <w:lang w:val="en-GB" w:eastAsia="zh-CN"/>
              </w:rPr>
              <w:t xml:space="preserve">FFS: Details on </w:t>
            </w:r>
            <w:r>
              <w:rPr>
                <w:rFonts w:ascii="Times" w:eastAsia="Batang" w:hAnsi="Times" w:cs="Times"/>
                <w:sz w:val="16"/>
                <w:szCs w:val="20"/>
                <w:highlight w:val="yellow"/>
                <w:lang w:val="en-GB" w:eastAsia="zh-CN"/>
              </w:rPr>
              <w:t>per-layer scaling factor applied to each of the selected SD basis vectors</w:t>
            </w:r>
            <w:r>
              <w:rPr>
                <w:rFonts w:ascii="Times" w:eastAsia="Batang" w:hAnsi="Times" w:cs="Times"/>
                <w:sz w:val="16"/>
                <w:szCs w:val="20"/>
                <w:lang w:val="en-GB" w:eastAsia="zh-CN"/>
              </w:rPr>
              <w:t>, extending the agreed scaling factor for RI=</w:t>
            </w:r>
            <w:r>
              <w:rPr>
                <w:rFonts w:ascii="Times" w:eastAsia="Batang" w:hAnsi="Times" w:cs="Times"/>
                <w:i/>
                <w:iCs/>
                <w:sz w:val="16"/>
                <w:szCs w:val="20"/>
                <w:lang w:val="en-GB" w:eastAsia="zh-CN"/>
              </w:rPr>
              <w:t xml:space="preserve"> v</w:t>
            </w:r>
            <w:r>
              <w:rPr>
                <w:rFonts w:ascii="Times" w:eastAsia="Batang" w:hAnsi="Times" w:cs="Times"/>
                <w:sz w:val="16"/>
                <w:szCs w:val="20"/>
                <w:lang w:val="en-GB" w:eastAsia="zh-CN"/>
              </w:rPr>
              <w:t xml:space="preserve"> =1 </w:t>
            </w:r>
            <m:oMath>
              <m:sSub>
                <m:sSubPr>
                  <m:ctrlPr>
                    <w:rPr>
                      <w:rFonts w:ascii="Cambria Math" w:eastAsia="Batang" w:hAnsi="Cambria Math" w:cs="Times"/>
                      <w:i/>
                      <w:iCs/>
                      <w:sz w:val="16"/>
                      <w:szCs w:val="20"/>
                      <w:lang w:val="en-GB" w:eastAsia="zh-CN"/>
                    </w:rPr>
                  </m:ctrlPr>
                </m:sSubPr>
                <m:e>
                  <m:r>
                    <w:rPr>
                      <w:rFonts w:ascii="Cambria Math" w:eastAsia="Batang" w:hAnsi="Cambria Math" w:cs="Times"/>
                      <w:sz w:val="16"/>
                      <w:szCs w:val="20"/>
                      <w:lang w:val="en-GB" w:eastAsia="zh-CN"/>
                    </w:rPr>
                    <m:t>s</m:t>
                  </m:r>
                </m:e>
                <m:sub>
                  <m:r>
                    <w:rPr>
                      <w:rFonts w:ascii="Cambria Math" w:eastAsia="Batang" w:hAnsi="Cambria Math" w:cs="Times"/>
                      <w:sz w:val="16"/>
                      <w:szCs w:val="20"/>
                      <w:lang w:val="en-GB" w:eastAsia="zh-CN"/>
                    </w:rPr>
                    <m:t>i</m:t>
                  </m:r>
                </m:sub>
              </m:sSub>
              <m:r>
                <w:rPr>
                  <w:rFonts w:ascii="Cambria Math" w:eastAsia="Batang" w:hAnsi="Cambria Math" w:cs="Times"/>
                  <w:sz w:val="16"/>
                  <w:szCs w:val="20"/>
                  <w:lang w:val="en-GB" w:eastAsia="zh-CN"/>
                </w:rPr>
                <m:t>∈</m:t>
              </m:r>
              <m:d>
                <m:dPr>
                  <m:begChr m:val="{"/>
                  <m:endChr m:val="}"/>
                  <m:ctrlPr>
                    <w:rPr>
                      <w:rFonts w:ascii="Cambria Math" w:eastAsia="Batang" w:hAnsi="Cambria Math" w:cs="Times"/>
                      <w:i/>
                      <w:iCs/>
                      <w:sz w:val="16"/>
                      <w:szCs w:val="20"/>
                      <w:lang w:val="en-GB" w:eastAsia="zh-CN"/>
                    </w:rPr>
                  </m:ctrlPr>
                </m:dPr>
                <m:e>
                  <m:rad>
                    <m:radPr>
                      <m:degHide m:val="1"/>
                      <m:ctrlPr>
                        <w:rPr>
                          <w:rFonts w:ascii="Cambria Math" w:eastAsia="Batang" w:hAnsi="Cambria Math" w:cs="Times"/>
                          <w:i/>
                          <w:iCs/>
                          <w:sz w:val="16"/>
                          <w:szCs w:val="20"/>
                          <w:lang w:val="en-GB" w:eastAsia="zh-CN"/>
                        </w:rPr>
                      </m:ctrlPr>
                    </m:radPr>
                    <m:deg/>
                    <m:e>
                      <m:r>
                        <w:rPr>
                          <w:rFonts w:ascii="Cambria Math" w:eastAsia="Batang" w:hAnsi="Cambria Math" w:cs="Times"/>
                          <w:sz w:val="16"/>
                          <w:szCs w:val="20"/>
                          <w:lang w:val="en-GB" w:eastAsia="zh-CN"/>
                        </w:rPr>
                        <m:t>1</m:t>
                      </m:r>
                    </m:e>
                  </m:rad>
                  <m:r>
                    <m:rPr>
                      <m:sty m:val="p"/>
                    </m:rPr>
                    <w:rPr>
                      <w:rFonts w:ascii="Cambria Math" w:eastAsia="Batang" w:hAnsi="Cambria Math" w:cs="Times"/>
                      <w:sz w:val="16"/>
                      <w:szCs w:val="20"/>
                      <w:lang w:val="en-GB" w:eastAsia="zh-CN"/>
                    </w:rPr>
                    <m:t>, </m:t>
                  </m:r>
                  <m:rad>
                    <m:radPr>
                      <m:degHide m:val="1"/>
                      <m:ctrlPr>
                        <w:rPr>
                          <w:rFonts w:ascii="Cambria Math" w:eastAsia="Batang" w:hAnsi="Cambria Math" w:cs="Times"/>
                          <w:i/>
                          <w:iCs/>
                          <w:sz w:val="16"/>
                          <w:szCs w:val="20"/>
                          <w:lang w:val="en-GB" w:eastAsia="zh-CN"/>
                        </w:rPr>
                      </m:ctrlPr>
                    </m:radPr>
                    <m:deg/>
                    <m:e>
                      <m:f>
                        <m:fPr>
                          <m:ctrlPr>
                            <w:rPr>
                              <w:rFonts w:ascii="Cambria Math" w:eastAsia="Batang" w:hAnsi="Cambria Math" w:cs="Times"/>
                              <w:i/>
                              <w:iCs/>
                              <w:sz w:val="16"/>
                              <w:szCs w:val="20"/>
                              <w:lang w:val="en-GB" w:eastAsia="zh-CN"/>
                            </w:rPr>
                          </m:ctrlPr>
                        </m:fPr>
                        <m:num>
                          <m:r>
                            <w:rPr>
                              <w:rFonts w:ascii="Cambria Math" w:eastAsia="Batang" w:hAnsi="Cambria Math" w:cs="Times"/>
                              <w:sz w:val="16"/>
                              <w:szCs w:val="20"/>
                              <w:lang w:val="en-GB" w:eastAsia="zh-CN"/>
                            </w:rPr>
                            <m:t>1</m:t>
                          </m:r>
                        </m:num>
                        <m:den>
                          <m:r>
                            <w:rPr>
                              <w:rFonts w:ascii="Cambria Math" w:eastAsia="Batang" w:hAnsi="Cambria Math" w:cs="Times"/>
                              <w:sz w:val="16"/>
                              <w:szCs w:val="20"/>
                              <w:lang w:val="en-GB" w:eastAsia="zh-CN"/>
                            </w:rPr>
                            <m:t>2</m:t>
                          </m:r>
                        </m:den>
                      </m:f>
                    </m:e>
                  </m:rad>
                  <m:r>
                    <m:rPr>
                      <m:sty m:val="p"/>
                    </m:rPr>
                    <w:rPr>
                      <w:rFonts w:ascii="Cambria Math" w:eastAsia="Batang" w:hAnsi="Cambria Math" w:cs="Times"/>
                      <w:sz w:val="16"/>
                      <w:szCs w:val="20"/>
                      <w:lang w:val="en-GB" w:eastAsia="zh-CN"/>
                    </w:rPr>
                    <m:t>, </m:t>
                  </m:r>
                  <m:rad>
                    <m:radPr>
                      <m:degHide m:val="1"/>
                      <m:ctrlPr>
                        <w:rPr>
                          <w:rFonts w:ascii="Cambria Math" w:eastAsia="Batang" w:hAnsi="Cambria Math" w:cs="Times"/>
                          <w:i/>
                          <w:iCs/>
                          <w:sz w:val="16"/>
                          <w:szCs w:val="20"/>
                          <w:lang w:val="en-GB" w:eastAsia="zh-CN"/>
                        </w:rPr>
                      </m:ctrlPr>
                    </m:radPr>
                    <m:deg/>
                    <m:e>
                      <m:f>
                        <m:fPr>
                          <m:ctrlPr>
                            <w:rPr>
                              <w:rFonts w:ascii="Cambria Math" w:eastAsia="Batang" w:hAnsi="Cambria Math" w:cs="Times"/>
                              <w:i/>
                              <w:iCs/>
                              <w:sz w:val="16"/>
                              <w:szCs w:val="20"/>
                              <w:lang w:val="en-GB" w:eastAsia="zh-CN"/>
                            </w:rPr>
                          </m:ctrlPr>
                        </m:fPr>
                        <m:num>
                          <m:r>
                            <w:rPr>
                              <w:rFonts w:ascii="Cambria Math" w:eastAsia="Batang" w:hAnsi="Cambria Math" w:cs="Times"/>
                              <w:sz w:val="16"/>
                              <w:szCs w:val="20"/>
                              <w:lang w:val="en-GB" w:eastAsia="zh-CN"/>
                            </w:rPr>
                            <m:t>1</m:t>
                          </m:r>
                        </m:num>
                        <m:den>
                          <m:r>
                            <w:rPr>
                              <w:rFonts w:ascii="Cambria Math" w:eastAsia="Batang" w:hAnsi="Cambria Math" w:cs="Times"/>
                              <w:sz w:val="16"/>
                              <w:szCs w:val="20"/>
                              <w:lang w:val="en-GB" w:eastAsia="zh-CN"/>
                            </w:rPr>
                            <m:t>3</m:t>
                          </m:r>
                        </m:den>
                      </m:f>
                    </m:e>
                  </m:rad>
                  <m:r>
                    <m:rPr>
                      <m:sty m:val="p"/>
                    </m:rPr>
                    <w:rPr>
                      <w:rFonts w:ascii="Cambria Math" w:eastAsia="Batang" w:hAnsi="Cambria Math" w:cs="Times"/>
                      <w:sz w:val="16"/>
                      <w:szCs w:val="20"/>
                      <w:lang w:val="en-GB" w:eastAsia="zh-CN"/>
                    </w:rPr>
                    <m:t> ,</m:t>
                  </m:r>
                  <m:rad>
                    <m:radPr>
                      <m:degHide m:val="1"/>
                      <m:ctrlPr>
                        <w:rPr>
                          <w:rFonts w:ascii="Cambria Math" w:eastAsia="Batang" w:hAnsi="Cambria Math" w:cs="Times"/>
                          <w:i/>
                          <w:iCs/>
                          <w:sz w:val="16"/>
                          <w:szCs w:val="20"/>
                          <w:lang w:val="en-GB" w:eastAsia="zh-CN"/>
                        </w:rPr>
                      </m:ctrlPr>
                    </m:radPr>
                    <m:deg/>
                    <m:e>
                      <m:f>
                        <m:fPr>
                          <m:ctrlPr>
                            <w:rPr>
                              <w:rFonts w:ascii="Cambria Math" w:eastAsia="Batang" w:hAnsi="Cambria Math" w:cs="Times"/>
                              <w:i/>
                              <w:iCs/>
                              <w:sz w:val="16"/>
                              <w:szCs w:val="20"/>
                              <w:lang w:val="en-GB" w:eastAsia="zh-CN"/>
                            </w:rPr>
                          </m:ctrlPr>
                        </m:fPr>
                        <m:num>
                          <m:r>
                            <w:rPr>
                              <w:rFonts w:ascii="Cambria Math" w:eastAsia="Batang" w:hAnsi="Cambria Math" w:cs="Times"/>
                              <w:sz w:val="16"/>
                              <w:szCs w:val="20"/>
                              <w:lang w:val="en-GB" w:eastAsia="zh-CN"/>
                            </w:rPr>
                            <m:t>1</m:t>
                          </m:r>
                        </m:num>
                        <m:den>
                          <m:r>
                            <w:rPr>
                              <w:rFonts w:ascii="Cambria Math" w:eastAsia="Batang" w:hAnsi="Cambria Math" w:cs="Times"/>
                              <w:sz w:val="16"/>
                              <w:szCs w:val="20"/>
                              <w:lang w:val="en-GB" w:eastAsia="zh-CN"/>
                            </w:rPr>
                            <m:t>4</m:t>
                          </m:r>
                        </m:den>
                      </m:f>
                    </m:e>
                  </m:rad>
                  <m:r>
                    <m:rPr>
                      <m:sty m:val="p"/>
                    </m:rPr>
                    <w:rPr>
                      <w:rFonts w:ascii="Cambria Math" w:eastAsia="Batang" w:hAnsi="Cambria Math" w:cs="Times"/>
                      <w:sz w:val="16"/>
                      <w:szCs w:val="20"/>
                      <w:lang w:val="en-GB" w:eastAsia="zh-CN"/>
                    </w:rPr>
                    <m:t>,</m:t>
                  </m:r>
                  <m:rad>
                    <m:radPr>
                      <m:degHide m:val="1"/>
                      <m:ctrlPr>
                        <w:rPr>
                          <w:rFonts w:ascii="Cambria Math" w:eastAsia="Batang" w:hAnsi="Cambria Math" w:cs="Times"/>
                          <w:i/>
                          <w:iCs/>
                          <w:sz w:val="16"/>
                          <w:szCs w:val="20"/>
                          <w:lang w:val="en-GB" w:eastAsia="zh-CN"/>
                        </w:rPr>
                      </m:ctrlPr>
                    </m:radPr>
                    <m:deg/>
                    <m:e>
                      <m:f>
                        <m:fPr>
                          <m:ctrlPr>
                            <w:rPr>
                              <w:rFonts w:ascii="Cambria Math" w:eastAsia="Batang" w:hAnsi="Cambria Math" w:cs="Times"/>
                              <w:i/>
                              <w:iCs/>
                              <w:sz w:val="16"/>
                              <w:szCs w:val="20"/>
                              <w:lang w:val="en-GB" w:eastAsia="zh-CN"/>
                            </w:rPr>
                          </m:ctrlPr>
                        </m:fPr>
                        <m:num>
                          <m:r>
                            <w:rPr>
                              <w:rFonts w:ascii="Cambria Math" w:eastAsia="Batang" w:hAnsi="Cambria Math" w:cs="Times"/>
                              <w:sz w:val="16"/>
                              <w:szCs w:val="20"/>
                              <w:lang w:val="en-GB" w:eastAsia="zh-CN"/>
                            </w:rPr>
                            <m:t>1</m:t>
                          </m:r>
                        </m:num>
                        <m:den>
                          <m:r>
                            <w:rPr>
                              <w:rFonts w:ascii="Cambria Math" w:eastAsia="Batang" w:hAnsi="Cambria Math" w:cs="Times"/>
                              <w:sz w:val="16"/>
                              <w:szCs w:val="20"/>
                              <w:lang w:val="en-GB" w:eastAsia="zh-CN"/>
                            </w:rPr>
                            <m:t>6</m:t>
                          </m:r>
                        </m:den>
                      </m:f>
                    </m:e>
                  </m:rad>
                  <m:r>
                    <m:rPr>
                      <m:sty m:val="p"/>
                    </m:rPr>
                    <w:rPr>
                      <w:rFonts w:ascii="Cambria Math" w:eastAsia="Batang" w:hAnsi="Cambria Math" w:cs="Times"/>
                      <w:sz w:val="16"/>
                      <w:szCs w:val="20"/>
                      <w:lang w:val="en-GB" w:eastAsia="zh-CN"/>
                    </w:rPr>
                    <m:t>,</m:t>
                  </m:r>
                  <m:rad>
                    <m:radPr>
                      <m:degHide m:val="1"/>
                      <m:ctrlPr>
                        <w:rPr>
                          <w:rFonts w:ascii="Cambria Math" w:eastAsia="Batang" w:hAnsi="Cambria Math" w:cs="Times"/>
                          <w:i/>
                          <w:iCs/>
                          <w:sz w:val="16"/>
                          <w:szCs w:val="20"/>
                          <w:lang w:val="en-GB" w:eastAsia="zh-CN"/>
                        </w:rPr>
                      </m:ctrlPr>
                    </m:radPr>
                    <m:deg/>
                    <m:e>
                      <m:f>
                        <m:fPr>
                          <m:ctrlPr>
                            <w:rPr>
                              <w:rFonts w:ascii="Cambria Math" w:eastAsia="Batang" w:hAnsi="Cambria Math" w:cs="Times"/>
                              <w:i/>
                              <w:iCs/>
                              <w:sz w:val="16"/>
                              <w:szCs w:val="20"/>
                              <w:lang w:val="en-GB" w:eastAsia="zh-CN"/>
                            </w:rPr>
                          </m:ctrlPr>
                        </m:fPr>
                        <m:num>
                          <m:r>
                            <w:rPr>
                              <w:rFonts w:ascii="Cambria Math" w:eastAsia="Batang" w:hAnsi="Cambria Math" w:cs="Times"/>
                              <w:sz w:val="16"/>
                              <w:szCs w:val="20"/>
                              <w:lang w:val="en-GB" w:eastAsia="zh-CN"/>
                            </w:rPr>
                            <m:t>1</m:t>
                          </m:r>
                        </m:num>
                        <m:den>
                          <m:r>
                            <w:rPr>
                              <w:rFonts w:ascii="Cambria Math" w:eastAsia="Batang" w:hAnsi="Cambria Math" w:cs="Times"/>
                              <w:sz w:val="16"/>
                              <w:szCs w:val="20"/>
                              <w:lang w:val="en-GB" w:eastAsia="zh-CN"/>
                            </w:rPr>
                            <m:t>8</m:t>
                          </m:r>
                        </m:den>
                      </m:f>
                    </m:e>
                  </m:rad>
                  <m:r>
                    <m:rPr>
                      <m:sty m:val="p"/>
                    </m:rPr>
                    <w:rPr>
                      <w:rFonts w:ascii="Cambria Math" w:eastAsia="Batang" w:hAnsi="Cambria Math" w:cs="Times"/>
                      <w:sz w:val="16"/>
                      <w:szCs w:val="20"/>
                      <w:lang w:val="en-GB" w:eastAsia="zh-CN"/>
                    </w:rPr>
                    <m:t>,</m:t>
                  </m:r>
                  <m:rad>
                    <m:radPr>
                      <m:degHide m:val="1"/>
                      <m:ctrlPr>
                        <w:rPr>
                          <w:rFonts w:ascii="Cambria Math" w:eastAsia="Batang" w:hAnsi="Cambria Math" w:cs="Times"/>
                          <w:i/>
                          <w:iCs/>
                          <w:sz w:val="16"/>
                          <w:szCs w:val="20"/>
                          <w:lang w:val="en-GB" w:eastAsia="zh-CN"/>
                        </w:rPr>
                      </m:ctrlPr>
                    </m:radPr>
                    <m:deg/>
                    <m:e>
                      <m:f>
                        <m:fPr>
                          <m:ctrlPr>
                            <w:rPr>
                              <w:rFonts w:ascii="Cambria Math" w:eastAsia="Batang" w:hAnsi="Cambria Math" w:cs="Times"/>
                              <w:i/>
                              <w:iCs/>
                              <w:sz w:val="16"/>
                              <w:szCs w:val="20"/>
                              <w:lang w:val="en-GB" w:eastAsia="zh-CN"/>
                            </w:rPr>
                          </m:ctrlPr>
                        </m:fPr>
                        <m:num>
                          <m:r>
                            <w:rPr>
                              <w:rFonts w:ascii="Cambria Math" w:eastAsia="Batang" w:hAnsi="Cambria Math" w:cs="Times"/>
                              <w:sz w:val="16"/>
                              <w:szCs w:val="20"/>
                              <w:lang w:val="en-GB" w:eastAsia="zh-CN"/>
                            </w:rPr>
                            <m:t>1</m:t>
                          </m:r>
                        </m:num>
                        <m:den>
                          <m:r>
                            <w:rPr>
                              <w:rFonts w:ascii="Cambria Math" w:eastAsia="Batang" w:hAnsi="Cambria Math" w:cs="Times"/>
                              <w:sz w:val="16"/>
                              <w:szCs w:val="20"/>
                              <w:lang w:val="en-GB" w:eastAsia="zh-CN"/>
                            </w:rPr>
                            <m:t>12</m:t>
                          </m:r>
                        </m:den>
                      </m:f>
                    </m:e>
                  </m:rad>
                  <m:r>
                    <m:rPr>
                      <m:sty m:val="p"/>
                    </m:rPr>
                    <w:rPr>
                      <w:rFonts w:ascii="Cambria Math" w:eastAsia="Batang" w:hAnsi="Cambria Math" w:cs="Times"/>
                      <w:sz w:val="16"/>
                      <w:szCs w:val="20"/>
                      <w:lang w:val="en-GB" w:eastAsia="zh-CN"/>
                    </w:rPr>
                    <m:t>,</m:t>
                  </m:r>
                  <m:rad>
                    <m:radPr>
                      <m:degHide m:val="1"/>
                      <m:ctrlPr>
                        <w:rPr>
                          <w:rFonts w:ascii="Cambria Math" w:eastAsia="Batang" w:hAnsi="Cambria Math" w:cs="Times"/>
                          <w:i/>
                          <w:iCs/>
                          <w:sz w:val="16"/>
                          <w:szCs w:val="20"/>
                          <w:lang w:val="en-GB" w:eastAsia="zh-CN"/>
                        </w:rPr>
                      </m:ctrlPr>
                    </m:radPr>
                    <m:deg/>
                    <m:e>
                      <m:f>
                        <m:fPr>
                          <m:ctrlPr>
                            <w:rPr>
                              <w:rFonts w:ascii="Cambria Math" w:eastAsia="Batang" w:hAnsi="Cambria Math" w:cs="Times"/>
                              <w:i/>
                              <w:iCs/>
                              <w:sz w:val="16"/>
                              <w:szCs w:val="20"/>
                              <w:lang w:val="en-GB" w:eastAsia="zh-CN"/>
                            </w:rPr>
                          </m:ctrlPr>
                        </m:fPr>
                        <m:num>
                          <m:r>
                            <w:rPr>
                              <w:rFonts w:ascii="Cambria Math" w:eastAsia="Batang" w:hAnsi="Cambria Math" w:cs="Times"/>
                              <w:sz w:val="16"/>
                              <w:szCs w:val="20"/>
                              <w:lang w:val="en-GB" w:eastAsia="zh-CN"/>
                            </w:rPr>
                            <m:t>1</m:t>
                          </m:r>
                        </m:num>
                        <m:den>
                          <m:r>
                            <w:rPr>
                              <w:rFonts w:ascii="Cambria Math" w:eastAsia="Batang" w:hAnsi="Cambria Math" w:cs="Times"/>
                              <w:sz w:val="16"/>
                              <w:szCs w:val="20"/>
                              <w:lang w:val="en-GB" w:eastAsia="zh-CN"/>
                            </w:rPr>
                            <m:t>16</m:t>
                          </m:r>
                        </m:den>
                      </m:f>
                    </m:e>
                  </m:rad>
                </m:e>
              </m:d>
            </m:oMath>
            <w:r>
              <w:rPr>
                <w:rFonts w:ascii="Times" w:eastAsia="Batang" w:hAnsi="Times" w:cs="Times"/>
                <w:iCs/>
                <w:sz w:val="16"/>
                <w:szCs w:val="20"/>
                <w:lang w:val="en-GB" w:eastAsia="zh-CN"/>
              </w:rPr>
              <w:t xml:space="preserve"> </w:t>
            </w:r>
            <w:r>
              <w:rPr>
                <w:rFonts w:ascii="Times" w:eastAsia="Batang" w:hAnsi="Times" w:cs="Times"/>
                <w:sz w:val="16"/>
                <w:szCs w:val="20"/>
                <w:lang w:val="en-GB" w:eastAsia="zh-CN"/>
              </w:rPr>
              <w:t>(in RAN1#117)</w:t>
            </w:r>
          </w:p>
          <w:p w14:paraId="7515CEAB" w14:textId="77777777" w:rsidR="00FC692F" w:rsidRDefault="00111417">
            <w:pPr>
              <w:widowControl w:val="0"/>
              <w:snapToGrid w:val="0"/>
              <w:spacing w:after="0" w:line="240" w:lineRule="auto"/>
              <w:rPr>
                <w:rFonts w:ascii="Times" w:eastAsia="Batang" w:hAnsi="Times" w:cs="Times New Roman"/>
                <w:iCs/>
                <w:sz w:val="16"/>
                <w:szCs w:val="20"/>
                <w:lang w:val="en-GB"/>
              </w:rPr>
            </w:pPr>
            <w:r>
              <w:rPr>
                <w:rFonts w:ascii="Times" w:eastAsia="Batang" w:hAnsi="Times" w:cs="Times New Roman"/>
                <w:iCs/>
                <w:sz w:val="16"/>
                <w:szCs w:val="20"/>
                <w:lang w:val="en-GB" w:eastAsia="en-US"/>
              </w:rPr>
              <w:t>This feature is a separate UE capability from soft scaling for RI=</w:t>
            </w:r>
            <w:r>
              <w:rPr>
                <w:rFonts w:ascii="Times" w:eastAsia="Batang" w:hAnsi="Times" w:cs="Times New Roman"/>
                <w:i/>
                <w:iCs/>
                <w:sz w:val="16"/>
                <w:szCs w:val="20"/>
                <w:lang w:val="en-GB" w:eastAsia="en-US"/>
              </w:rPr>
              <w:t>v</w:t>
            </w:r>
            <w:r>
              <w:rPr>
                <w:rFonts w:ascii="Times" w:eastAsia="Batang" w:hAnsi="Times" w:cs="Times New Roman"/>
                <w:iCs/>
                <w:sz w:val="16"/>
                <w:szCs w:val="20"/>
                <w:lang w:val="en-GB" w:eastAsia="en-US"/>
              </w:rPr>
              <w:t>=1</w:t>
            </w:r>
            <w:r>
              <w:rPr>
                <w:rFonts w:ascii="Times" w:eastAsia="Batang" w:hAnsi="Times" w:cs="Times New Roman"/>
                <w:iCs/>
                <w:sz w:val="16"/>
                <w:szCs w:val="20"/>
                <w:lang w:val="en-GB"/>
              </w:rPr>
              <w:t>. Introduce new RRC parameter to enable the feature.</w:t>
            </w:r>
          </w:p>
          <w:p w14:paraId="60A65FC5" w14:textId="77777777" w:rsidR="00FC692F" w:rsidRDefault="00111417">
            <w:pPr>
              <w:widowControl w:val="0"/>
              <w:snapToGrid w:val="0"/>
              <w:spacing w:after="0" w:line="240" w:lineRule="auto"/>
              <w:rPr>
                <w:rFonts w:ascii="Times" w:eastAsia="Batang" w:hAnsi="Times" w:cs="Times New Roman"/>
                <w:iCs/>
                <w:sz w:val="16"/>
                <w:szCs w:val="20"/>
                <w:lang w:val="en-GB" w:eastAsia="en-US"/>
              </w:rPr>
            </w:pPr>
            <w:r>
              <w:rPr>
                <w:rFonts w:ascii="Times" w:eastAsia="Batang" w:hAnsi="Times" w:cs="Times New Roman"/>
                <w:iCs/>
                <w:sz w:val="16"/>
                <w:szCs w:val="20"/>
                <w:lang w:val="en-GB" w:eastAsia="en-US"/>
              </w:rPr>
              <w:t>Note: This doesn’t preclude the use of power boosting at the NW side by implementation</w:t>
            </w:r>
          </w:p>
          <w:p w14:paraId="69B4E6C0" w14:textId="77777777" w:rsidR="00FC692F" w:rsidRDefault="00FC692F">
            <w:pPr>
              <w:snapToGrid w:val="0"/>
              <w:spacing w:after="0" w:line="240" w:lineRule="auto"/>
              <w:rPr>
                <w:rFonts w:ascii="Times" w:eastAsia="Batang" w:hAnsi="Times" w:cs="Times New Roman"/>
                <w:b/>
                <w:sz w:val="16"/>
                <w:szCs w:val="20"/>
                <w:highlight w:val="green"/>
                <w:lang w:val="en-GB" w:eastAsia="en-US"/>
              </w:rPr>
            </w:pPr>
          </w:p>
          <w:p w14:paraId="5C0539F3" w14:textId="77777777" w:rsidR="00FC692F" w:rsidRDefault="00111417">
            <w:pPr>
              <w:snapToGrid w:val="0"/>
              <w:spacing w:after="0" w:line="240" w:lineRule="auto"/>
              <w:rPr>
                <w:rFonts w:ascii="Times" w:eastAsia="Batang" w:hAnsi="Times" w:cs="Times New Roman"/>
                <w:sz w:val="16"/>
                <w:szCs w:val="20"/>
                <w:highlight w:val="green"/>
                <w:lang w:val="en-GB" w:eastAsia="en-US"/>
              </w:rPr>
            </w:pPr>
            <w:r>
              <w:rPr>
                <w:rFonts w:ascii="Times" w:eastAsia="Batang" w:hAnsi="Times" w:cs="Times New Roman"/>
                <w:b/>
                <w:sz w:val="16"/>
                <w:szCs w:val="20"/>
                <w:highlight w:val="green"/>
                <w:lang w:val="en-GB" w:eastAsia="en-US"/>
              </w:rPr>
              <w:t>[118bis] Agreement</w:t>
            </w:r>
          </w:p>
          <w:p w14:paraId="4F8D1630" w14:textId="77777777" w:rsidR="00FC692F" w:rsidRDefault="00111417">
            <w:pPr>
              <w:snapToGrid w:val="0"/>
              <w:spacing w:after="0" w:line="240" w:lineRule="auto"/>
              <w:jc w:val="both"/>
              <w:rPr>
                <w:rFonts w:ascii="Times" w:eastAsia="Batang" w:hAnsi="Times" w:cs="Times New Roman"/>
                <w:iCs/>
                <w:sz w:val="16"/>
                <w:szCs w:val="20"/>
                <w:highlight w:val="yellow"/>
                <w:lang w:val="en-GB" w:eastAsia="en-US"/>
              </w:rPr>
            </w:pPr>
            <w:r>
              <w:rPr>
                <w:rFonts w:ascii="Times" w:eastAsia="Batang" w:hAnsi="Times" w:cs="Times New Roman"/>
                <w:iCs/>
                <w:sz w:val="16"/>
                <w:szCs w:val="20"/>
                <w:lang w:val="en-GB" w:eastAsia="en-US"/>
              </w:rPr>
              <w:t xml:space="preserve">For the Rel-19 Type-I SP codebook refinement for 48, 64, and 128 CSI-RS ports, </w:t>
            </w:r>
            <w:r>
              <w:rPr>
                <w:rFonts w:ascii="Times" w:eastAsia="Batang" w:hAnsi="Times" w:cs="Times New Roman"/>
                <w:iCs/>
                <w:sz w:val="16"/>
                <w:szCs w:val="20"/>
                <w:highlight w:val="yellow"/>
                <w:lang w:val="en-GB" w:eastAsia="en-US"/>
              </w:rPr>
              <w:t xml:space="preserve">regarding </w:t>
            </w:r>
            <w:r>
              <w:rPr>
                <w:rFonts w:ascii="Times" w:eastAsia="Batang" w:hAnsi="Times" w:cs="Times New Roman"/>
                <w:sz w:val="16"/>
                <w:szCs w:val="20"/>
                <w:highlight w:val="yellow"/>
                <w:lang w:val="en-GB" w:eastAsia="en-US"/>
              </w:rPr>
              <w:t>per-layer scaling factor applied to each of the selected SD basis vectors</w:t>
            </w:r>
            <w:r>
              <w:rPr>
                <w:rFonts w:ascii="Times" w:eastAsia="Batang" w:hAnsi="Times" w:cs="Times New Roman"/>
                <w:iCs/>
                <w:sz w:val="16"/>
                <w:szCs w:val="20"/>
                <w:highlight w:val="yellow"/>
                <w:lang w:val="en-GB" w:eastAsia="en-US"/>
              </w:rPr>
              <w:t xml:space="preserve"> associated with RI=</w:t>
            </w:r>
            <w:r>
              <w:rPr>
                <w:rFonts w:ascii="Times" w:eastAsia="Batang" w:hAnsi="Times" w:cs="Times New Roman"/>
                <w:i/>
                <w:iCs/>
                <w:sz w:val="16"/>
                <w:szCs w:val="20"/>
                <w:highlight w:val="yellow"/>
                <w:lang w:val="en-GB" w:eastAsia="en-US"/>
              </w:rPr>
              <w:t xml:space="preserve">v </w:t>
            </w:r>
            <m:oMath>
              <m:r>
                <w:rPr>
                  <w:rFonts w:ascii="Cambria Math" w:eastAsia="Batang" w:hAnsi="Cambria Math" w:cs="Times New Roman"/>
                  <w:sz w:val="16"/>
                  <w:szCs w:val="20"/>
                  <w:highlight w:val="yellow"/>
                  <w:lang w:val="en-GB" w:eastAsia="en-US"/>
                </w:rPr>
                <m:t>∈</m:t>
              </m:r>
            </m:oMath>
            <w:r>
              <w:rPr>
                <w:rFonts w:ascii="Times" w:eastAsia="Batang" w:hAnsi="Times" w:cs="Times New Roman"/>
                <w:iCs/>
                <w:sz w:val="16"/>
                <w:szCs w:val="20"/>
                <w:highlight w:val="yellow"/>
                <w:lang w:val="en-GB" w:eastAsia="en-US"/>
              </w:rPr>
              <w:t>{2}</w:t>
            </w:r>
            <w:r>
              <w:rPr>
                <w:rFonts w:ascii="Times" w:eastAsia="Batang" w:hAnsi="Times" w:cs="Times New Roman"/>
                <w:iCs/>
                <w:sz w:val="16"/>
                <w:szCs w:val="20"/>
                <w:lang w:val="en-GB" w:eastAsia="en-US"/>
              </w:rPr>
              <w:t xml:space="preserve"> for the 3-bit scaling factor(s), </w:t>
            </w:r>
            <w:r>
              <w:rPr>
                <w:rFonts w:ascii="Times" w:eastAsia="Batang" w:hAnsi="Times" w:cs="Times New Roman"/>
                <w:iCs/>
                <w:sz w:val="16"/>
                <w:szCs w:val="20"/>
                <w:highlight w:val="yellow"/>
                <w:lang w:val="en-GB" w:eastAsia="en-US"/>
              </w:rPr>
              <w:t>decide, by RAN1#119, from the following alternatives:</w:t>
            </w:r>
          </w:p>
          <w:p w14:paraId="72991364" w14:textId="77777777" w:rsidR="00FC692F" w:rsidRDefault="00111417">
            <w:pPr>
              <w:numPr>
                <w:ilvl w:val="0"/>
                <w:numId w:val="2"/>
              </w:numPr>
              <w:snapToGrid w:val="0"/>
              <w:spacing w:after="0" w:line="240" w:lineRule="auto"/>
              <w:jc w:val="both"/>
              <w:rPr>
                <w:rFonts w:ascii="Times" w:eastAsia="DengXian" w:hAnsi="Times" w:cs="Times New Roman"/>
                <w:bCs/>
                <w:sz w:val="16"/>
                <w:szCs w:val="20"/>
                <w:highlight w:val="yellow"/>
                <w:lang w:val="de-DE" w:eastAsia="zh-CN"/>
              </w:rPr>
            </w:pPr>
            <w:r>
              <w:rPr>
                <w:rFonts w:ascii="Times" w:eastAsia="DengXian" w:hAnsi="Times" w:cs="Times New Roman"/>
                <w:sz w:val="16"/>
                <w:szCs w:val="20"/>
                <w:highlight w:val="yellow"/>
                <w:lang w:val="de-DE" w:eastAsia="zh-CN"/>
              </w:rPr>
              <w:t xml:space="preserve">Alt1: </w:t>
            </w:r>
            <m:oMath>
              <m:r>
                <m:rPr>
                  <m:sty m:val="p"/>
                </m:rPr>
                <w:rPr>
                  <w:rFonts w:ascii="Cambria Math" w:eastAsia="Batang" w:hAnsi="Cambria Math" w:cs="Times New Roman"/>
                  <w:sz w:val="16"/>
                  <w:szCs w:val="20"/>
                  <w:highlight w:val="yellow"/>
                  <w:lang w:val="de-DE" w:eastAsia="zh-CN"/>
                </w:rPr>
                <m:t>min</m:t>
              </m:r>
              <m:d>
                <m:dPr>
                  <m:begChr m:val="{"/>
                  <m:endChr m:val="}"/>
                  <m:ctrlPr>
                    <w:rPr>
                      <w:rFonts w:ascii="Cambria Math" w:eastAsia="Batang" w:hAnsi="Cambria Math" w:cs="Times New Roman"/>
                      <w:bCs/>
                      <w:iCs/>
                      <w:sz w:val="16"/>
                      <w:szCs w:val="20"/>
                      <w:highlight w:val="yellow"/>
                      <w:lang w:val="en-GB" w:eastAsia="zh-CN"/>
                    </w:rPr>
                  </m:ctrlPr>
                </m:dPr>
                <m:e>
                  <m:f>
                    <m:fPr>
                      <m:ctrlPr>
                        <w:rPr>
                          <w:rFonts w:ascii="Cambria Math" w:eastAsia="Batang" w:hAnsi="Cambria Math" w:cs="Times New Roman"/>
                          <w:bCs/>
                          <w:i/>
                          <w:sz w:val="16"/>
                          <w:szCs w:val="20"/>
                          <w:highlight w:val="yellow"/>
                          <w:lang w:val="en-GB" w:eastAsia="zh-CN"/>
                        </w:rPr>
                      </m:ctrlPr>
                    </m:fPr>
                    <m:num>
                      <m:r>
                        <m:rPr>
                          <m:sty m:val="p"/>
                        </m:rPr>
                        <w:rPr>
                          <w:rFonts w:ascii="Cambria Math" w:eastAsia="Batang" w:hAnsi="Cambria Math" w:cs="Times New Roman"/>
                          <w:sz w:val="16"/>
                          <w:szCs w:val="20"/>
                          <w:highlight w:val="yellow"/>
                          <w:lang w:val="de-DE" w:eastAsia="zh-CN"/>
                        </w:rPr>
                        <m:t>1</m:t>
                      </m:r>
                    </m:num>
                    <m:den>
                      <m:r>
                        <m:rPr>
                          <m:sty m:val="p"/>
                        </m:rPr>
                        <w:rPr>
                          <w:rFonts w:ascii="Cambria Math" w:eastAsia="Batang" w:hAnsi="Cambria Math" w:cs="Times New Roman"/>
                          <w:sz w:val="16"/>
                          <w:szCs w:val="20"/>
                          <w:highlight w:val="yellow"/>
                          <w:lang w:val="en-GB" w:eastAsia="zh-CN"/>
                        </w:rPr>
                        <m:t>υ</m:t>
                      </m:r>
                    </m:den>
                  </m:f>
                  <m:r>
                    <m:rPr>
                      <m:sty m:val="p"/>
                    </m:rPr>
                    <w:rPr>
                      <w:rFonts w:ascii="Cambria Math" w:eastAsia="Batang" w:hAnsi="Cambria Math" w:cs="Times New Roman"/>
                      <w:sz w:val="16"/>
                      <w:szCs w:val="20"/>
                      <w:highlight w:val="yellow"/>
                      <w:lang w:val="de-DE" w:eastAsia="zh-CN"/>
                    </w:rPr>
                    <m:t>,</m:t>
                  </m:r>
                  <m:f>
                    <m:fPr>
                      <m:ctrlPr>
                        <w:rPr>
                          <w:rFonts w:ascii="Cambria Math" w:eastAsia="Batang" w:hAnsi="Cambria Math" w:cs="Times New Roman"/>
                          <w:bCs/>
                          <w:iCs/>
                          <w:sz w:val="16"/>
                          <w:szCs w:val="20"/>
                          <w:highlight w:val="yellow"/>
                          <w:lang w:val="en-GB" w:eastAsia="zh-CN"/>
                        </w:rPr>
                      </m:ctrlPr>
                    </m:fPr>
                    <m:num>
                      <m:sSubSup>
                        <m:sSubSupPr>
                          <m:ctrlPr>
                            <w:rPr>
                              <w:rFonts w:ascii="Cambria Math" w:eastAsia="Batang" w:hAnsi="Cambria Math" w:cs="Times New Roman"/>
                              <w:bCs/>
                              <w:iCs/>
                              <w:sz w:val="16"/>
                              <w:szCs w:val="20"/>
                              <w:highlight w:val="yellow"/>
                              <w:lang w:val="en-GB" w:eastAsia="zh-CN"/>
                            </w:rPr>
                          </m:ctrlPr>
                        </m:sSubSupPr>
                        <m:e>
                          <m:r>
                            <m:rPr>
                              <m:sty m:val="p"/>
                            </m:rPr>
                            <w:rPr>
                              <w:rFonts w:ascii="Cambria Math" w:eastAsia="Batang" w:hAnsi="Cambria Math" w:cs="Times New Roman"/>
                              <w:sz w:val="16"/>
                              <w:szCs w:val="20"/>
                              <w:highlight w:val="yellow"/>
                              <w:lang w:val="de-DE" w:eastAsia="zh-CN"/>
                            </w:rPr>
                            <m:t>s</m:t>
                          </m:r>
                        </m:e>
                        <m:sub>
                          <m:r>
                            <m:rPr>
                              <m:sty m:val="p"/>
                            </m:rPr>
                            <w:rPr>
                              <w:rFonts w:ascii="Cambria Math" w:eastAsia="Batang" w:hAnsi="Cambria Math" w:cs="Times New Roman"/>
                              <w:sz w:val="16"/>
                              <w:szCs w:val="20"/>
                              <w:highlight w:val="yellow"/>
                              <w:lang w:val="de-DE" w:eastAsia="zh-CN"/>
                            </w:rPr>
                            <m:t>i</m:t>
                          </m:r>
                        </m:sub>
                        <m:sup>
                          <m:r>
                            <m:rPr>
                              <m:sty m:val="p"/>
                            </m:rPr>
                            <w:rPr>
                              <w:rFonts w:ascii="Cambria Math" w:eastAsia="Batang" w:hAnsi="Cambria Math" w:cs="Times New Roman"/>
                              <w:sz w:val="16"/>
                              <w:szCs w:val="20"/>
                              <w:highlight w:val="yellow"/>
                              <w:lang w:val="de-DE" w:eastAsia="zh-CN"/>
                            </w:rPr>
                            <m:t>2</m:t>
                          </m:r>
                        </m:sup>
                      </m:sSubSup>
                    </m:num>
                    <m:den>
                      <m:sSub>
                        <m:sSubPr>
                          <m:ctrlPr>
                            <w:rPr>
                              <w:rFonts w:ascii="Cambria Math" w:eastAsia="Batang" w:hAnsi="Cambria Math" w:cs="Times New Roman"/>
                              <w:bCs/>
                              <w:iCs/>
                              <w:sz w:val="16"/>
                              <w:szCs w:val="20"/>
                              <w:highlight w:val="yellow"/>
                              <w:lang w:val="en-GB" w:eastAsia="zh-CN"/>
                            </w:rPr>
                          </m:ctrlPr>
                        </m:sSubPr>
                        <m:e>
                          <m:r>
                            <m:rPr>
                              <m:sty m:val="p"/>
                            </m:rPr>
                            <w:rPr>
                              <w:rFonts w:ascii="Cambria Math" w:eastAsia="Batang" w:hAnsi="Cambria Math" w:cs="Times New Roman"/>
                              <w:sz w:val="16"/>
                              <w:szCs w:val="20"/>
                              <w:highlight w:val="yellow"/>
                              <w:lang w:val="de-DE" w:eastAsia="zh-CN"/>
                            </w:rPr>
                            <m:t>r</m:t>
                          </m:r>
                        </m:e>
                        <m:sub>
                          <m:r>
                            <m:rPr>
                              <m:sty m:val="p"/>
                            </m:rPr>
                            <w:rPr>
                              <w:rFonts w:ascii="Cambria Math" w:eastAsia="Batang" w:hAnsi="Cambria Math" w:cs="Times New Roman"/>
                              <w:sz w:val="16"/>
                              <w:szCs w:val="20"/>
                              <w:highlight w:val="yellow"/>
                              <w:lang w:val="de-DE" w:eastAsia="zh-CN"/>
                            </w:rPr>
                            <m:t>i</m:t>
                          </m:r>
                        </m:sub>
                      </m:sSub>
                    </m:den>
                  </m:f>
                </m:e>
              </m:d>
            </m:oMath>
            <w:r>
              <w:rPr>
                <w:rFonts w:ascii="Times" w:eastAsia="DengXian" w:hAnsi="Times" w:cs="Times New Roman"/>
                <w:bCs/>
                <w:iCs/>
                <w:sz w:val="16"/>
                <w:szCs w:val="20"/>
                <w:highlight w:val="yellow"/>
                <w:lang w:val="de-DE" w:eastAsia="zh-CN"/>
              </w:rPr>
              <w:t xml:space="preserve"> </w:t>
            </w:r>
          </w:p>
          <w:p w14:paraId="7589C901" w14:textId="77777777" w:rsidR="00FC692F" w:rsidRDefault="00111417">
            <w:pPr>
              <w:numPr>
                <w:ilvl w:val="0"/>
                <w:numId w:val="2"/>
              </w:numPr>
              <w:snapToGrid w:val="0"/>
              <w:spacing w:after="0" w:line="240" w:lineRule="auto"/>
              <w:jc w:val="both"/>
              <w:rPr>
                <w:rFonts w:ascii="Times" w:eastAsia="DengXian" w:hAnsi="Times" w:cs="Times New Roman"/>
                <w:bCs/>
                <w:sz w:val="16"/>
                <w:szCs w:val="20"/>
                <w:highlight w:val="yellow"/>
                <w:lang w:val="de-DE" w:eastAsia="zh-CN"/>
              </w:rPr>
            </w:pPr>
            <w:r>
              <w:rPr>
                <w:rFonts w:ascii="Times" w:eastAsia="Batang" w:hAnsi="Times" w:cs="Times New Roman"/>
                <w:bCs/>
                <w:sz w:val="16"/>
                <w:szCs w:val="20"/>
                <w:highlight w:val="yellow"/>
                <w:lang w:val="de-DE" w:eastAsia="zh-CN"/>
              </w:rPr>
              <w:t xml:space="preserve">Alt2: </w:t>
            </w:r>
            <m:oMath>
              <m:func>
                <m:funcPr>
                  <m:ctrlPr>
                    <w:rPr>
                      <w:rFonts w:ascii="Cambria Math" w:eastAsia="Batang" w:hAnsi="Cambria Math" w:cs="Times New Roman"/>
                      <w:bCs/>
                      <w:i/>
                      <w:sz w:val="16"/>
                      <w:szCs w:val="20"/>
                      <w:highlight w:val="yellow"/>
                      <w:lang w:val="en-GB" w:eastAsia="zh-CN"/>
                    </w:rPr>
                  </m:ctrlPr>
                </m:funcPr>
                <m:fName>
                  <m:r>
                    <m:rPr>
                      <m:sty m:val="p"/>
                    </m:rPr>
                    <w:rPr>
                      <w:rFonts w:ascii="Cambria Math" w:eastAsia="Batang" w:hAnsi="Cambria Math" w:cs="Times New Roman"/>
                      <w:sz w:val="16"/>
                      <w:szCs w:val="20"/>
                      <w:highlight w:val="yellow"/>
                      <w:lang w:val="de-DE" w:eastAsia="zh-CN"/>
                    </w:rPr>
                    <m:t>min</m:t>
                  </m:r>
                </m:fName>
                <m:e>
                  <m:d>
                    <m:dPr>
                      <m:begChr m:val="{"/>
                      <m:endChr m:val="}"/>
                      <m:ctrlPr>
                        <w:rPr>
                          <w:rFonts w:ascii="Cambria Math" w:eastAsia="Batang" w:hAnsi="Cambria Math" w:cs="Times New Roman"/>
                          <w:bCs/>
                          <w:i/>
                          <w:sz w:val="16"/>
                          <w:szCs w:val="20"/>
                          <w:highlight w:val="yellow"/>
                          <w:lang w:val="en-GB" w:eastAsia="zh-CN"/>
                        </w:rPr>
                      </m:ctrlPr>
                    </m:dPr>
                    <m:e>
                      <m:f>
                        <m:fPr>
                          <m:ctrlPr>
                            <w:rPr>
                              <w:rFonts w:ascii="Cambria Math" w:eastAsia="Batang" w:hAnsi="Cambria Math" w:cs="Times New Roman"/>
                              <w:bCs/>
                              <w:i/>
                              <w:sz w:val="16"/>
                              <w:szCs w:val="20"/>
                              <w:highlight w:val="yellow"/>
                              <w:lang w:val="en-GB" w:eastAsia="zh-CN"/>
                            </w:rPr>
                          </m:ctrlPr>
                        </m:fPr>
                        <m:num>
                          <m:r>
                            <m:rPr>
                              <m:sty m:val="p"/>
                            </m:rPr>
                            <w:rPr>
                              <w:rFonts w:ascii="Cambria Math" w:eastAsia="Batang" w:hAnsi="Cambria Math" w:cs="Times New Roman"/>
                              <w:sz w:val="16"/>
                              <w:szCs w:val="20"/>
                              <w:highlight w:val="yellow"/>
                              <w:lang w:val="de-DE" w:eastAsia="zh-CN"/>
                            </w:rPr>
                            <m:t>1</m:t>
                          </m:r>
                        </m:num>
                        <m:den>
                          <m:r>
                            <m:rPr>
                              <m:sty m:val="p"/>
                            </m:rPr>
                            <w:rPr>
                              <w:rFonts w:ascii="Cambria Math" w:eastAsia="Batang" w:hAnsi="Cambria Math" w:cs="Times New Roman"/>
                              <w:sz w:val="16"/>
                              <w:szCs w:val="20"/>
                              <w:highlight w:val="yellow"/>
                              <w:lang w:val="en-GB" w:eastAsia="zh-CN"/>
                            </w:rPr>
                            <m:t>υ</m:t>
                          </m:r>
                        </m:den>
                      </m:f>
                      <m:r>
                        <m:rPr>
                          <m:sty m:val="p"/>
                        </m:rPr>
                        <w:rPr>
                          <w:rFonts w:ascii="Cambria Math" w:eastAsia="Batang" w:hAnsi="Cambria Math" w:cs="Times New Roman"/>
                          <w:sz w:val="16"/>
                          <w:szCs w:val="20"/>
                          <w:highlight w:val="yellow"/>
                          <w:lang w:val="de-DE" w:eastAsia="zh-CN"/>
                        </w:rPr>
                        <m:t>,</m:t>
                      </m:r>
                      <m:f>
                        <m:fPr>
                          <m:ctrlPr>
                            <w:rPr>
                              <w:rFonts w:ascii="Cambria Math" w:eastAsia="Batang" w:hAnsi="Cambria Math" w:cs="Times New Roman"/>
                              <w:bCs/>
                              <w:i/>
                              <w:sz w:val="16"/>
                              <w:szCs w:val="20"/>
                              <w:highlight w:val="yellow"/>
                              <w:lang w:val="en-GB" w:eastAsia="zh-CN"/>
                            </w:rPr>
                          </m:ctrlPr>
                        </m:fPr>
                        <m:num>
                          <m:sSubSup>
                            <m:sSubSupPr>
                              <m:ctrlPr>
                                <w:rPr>
                                  <w:rFonts w:ascii="Cambria Math" w:eastAsia="Batang" w:hAnsi="Cambria Math" w:cs="Times New Roman"/>
                                  <w:bCs/>
                                  <w:i/>
                                  <w:sz w:val="16"/>
                                  <w:szCs w:val="20"/>
                                  <w:highlight w:val="yellow"/>
                                  <w:lang w:val="en-GB" w:eastAsia="zh-CN"/>
                                </w:rPr>
                              </m:ctrlPr>
                            </m:sSubSupPr>
                            <m:e>
                              <m:r>
                                <m:rPr>
                                  <m:sty m:val="p"/>
                                </m:rPr>
                                <w:rPr>
                                  <w:rFonts w:ascii="Cambria Math" w:eastAsia="Batang" w:hAnsi="Cambria Math" w:cs="Times New Roman"/>
                                  <w:sz w:val="16"/>
                                  <w:szCs w:val="20"/>
                                  <w:highlight w:val="yellow"/>
                                  <w:lang w:val="de-DE" w:eastAsia="zh-CN"/>
                                </w:rPr>
                                <m:t>s</m:t>
                              </m:r>
                            </m:e>
                            <m:sub>
                              <m:r>
                                <m:rPr>
                                  <m:sty m:val="p"/>
                                </m:rPr>
                                <w:rPr>
                                  <w:rFonts w:ascii="Cambria Math" w:eastAsia="Batang" w:hAnsi="Cambria Math" w:cs="Times New Roman"/>
                                  <w:sz w:val="16"/>
                                  <w:szCs w:val="20"/>
                                  <w:highlight w:val="yellow"/>
                                  <w:lang w:val="de-DE" w:eastAsia="zh-CN"/>
                                </w:rPr>
                                <m:t>i</m:t>
                              </m:r>
                            </m:sub>
                            <m:sup>
                              <m:r>
                                <m:rPr>
                                  <m:sty m:val="p"/>
                                </m:rPr>
                                <w:rPr>
                                  <w:rFonts w:ascii="Cambria Math" w:eastAsia="Batang" w:hAnsi="Cambria Math" w:cs="Times New Roman"/>
                                  <w:sz w:val="16"/>
                                  <w:szCs w:val="20"/>
                                  <w:highlight w:val="yellow"/>
                                  <w:lang w:val="de-DE" w:eastAsia="zh-CN"/>
                                </w:rPr>
                                <m:t>2</m:t>
                              </m:r>
                            </m:sup>
                          </m:sSubSup>
                        </m:num>
                        <m:den>
                          <m:nary>
                            <m:naryPr>
                              <m:chr m:val="∑"/>
                              <m:supHide m:val="1"/>
                              <m:ctrlPr>
                                <w:rPr>
                                  <w:rFonts w:ascii="Cambria Math" w:eastAsia="Batang" w:hAnsi="Cambria Math" w:cs="Times New Roman"/>
                                  <w:bCs/>
                                  <w:i/>
                                  <w:sz w:val="16"/>
                                  <w:szCs w:val="20"/>
                                  <w:highlight w:val="yellow"/>
                                  <w:lang w:val="en-GB" w:eastAsia="zh-CN"/>
                                </w:rPr>
                              </m:ctrlPr>
                            </m:naryPr>
                            <m:sub>
                              <m:r>
                                <m:rPr>
                                  <m:sty m:val="p"/>
                                </m:rPr>
                                <w:rPr>
                                  <w:rFonts w:ascii="Cambria Math" w:eastAsia="Batang" w:hAnsi="Cambria Math" w:cs="Times New Roman"/>
                                  <w:sz w:val="16"/>
                                  <w:szCs w:val="20"/>
                                  <w:highlight w:val="yellow"/>
                                  <w:lang w:val="de-DE" w:eastAsia="zh-CN"/>
                                </w:rPr>
                                <m:t>k∈</m:t>
                              </m:r>
                              <m:sSub>
                                <m:sSubPr>
                                  <m:ctrlPr>
                                    <w:rPr>
                                      <w:rFonts w:ascii="Cambria Math" w:eastAsia="Batang" w:hAnsi="Cambria Math" w:cs="Times New Roman"/>
                                      <w:bCs/>
                                      <w:i/>
                                      <w:sz w:val="16"/>
                                      <w:szCs w:val="20"/>
                                      <w:highlight w:val="yellow"/>
                                      <w:lang w:val="en-GB" w:eastAsia="zh-CN"/>
                                    </w:rPr>
                                  </m:ctrlPr>
                                </m:sSubPr>
                                <m:e>
                                  <m:r>
                                    <m:rPr>
                                      <m:sty m:val="p"/>
                                    </m:rPr>
                                    <w:rPr>
                                      <w:rFonts w:ascii="Cambria Math" w:eastAsia="Batang" w:hAnsi="Cambria Math" w:cs="Times New Roman"/>
                                      <w:sz w:val="16"/>
                                      <w:szCs w:val="20"/>
                                      <w:highlight w:val="yellow"/>
                                      <w:lang w:val="de-DE" w:eastAsia="zh-CN"/>
                                    </w:rPr>
                                    <m:t>G</m:t>
                                  </m:r>
                                </m:e>
                                <m:sub>
                                  <m:r>
                                    <m:rPr>
                                      <m:sty m:val="p"/>
                                    </m:rPr>
                                    <w:rPr>
                                      <w:rFonts w:ascii="Cambria Math" w:eastAsia="Batang" w:hAnsi="Cambria Math" w:cs="Times New Roman"/>
                                      <w:sz w:val="16"/>
                                      <w:szCs w:val="20"/>
                                      <w:highlight w:val="yellow"/>
                                      <w:lang w:val="de-DE" w:eastAsia="zh-CN"/>
                                    </w:rPr>
                                    <m:t>i</m:t>
                                  </m:r>
                                </m:sub>
                              </m:sSub>
                            </m:sub>
                            <m:sup/>
                            <m:e>
                              <m:sSub>
                                <m:sSubPr>
                                  <m:ctrlPr>
                                    <w:rPr>
                                      <w:rFonts w:ascii="Cambria Math" w:eastAsia="Batang" w:hAnsi="Cambria Math" w:cs="Times New Roman"/>
                                      <w:bCs/>
                                      <w:i/>
                                      <w:sz w:val="16"/>
                                      <w:szCs w:val="20"/>
                                      <w:highlight w:val="yellow"/>
                                      <w:lang w:val="en-GB" w:eastAsia="zh-CN"/>
                                    </w:rPr>
                                  </m:ctrlPr>
                                </m:sSubPr>
                                <m:e>
                                  <m:r>
                                    <m:rPr>
                                      <m:sty m:val="p"/>
                                    </m:rPr>
                                    <w:rPr>
                                      <w:rFonts w:ascii="Cambria Math" w:eastAsia="Batang" w:hAnsi="Cambria Math" w:cs="Times New Roman"/>
                                      <w:sz w:val="16"/>
                                      <w:szCs w:val="20"/>
                                      <w:highlight w:val="yellow"/>
                                      <w:lang w:val="de-DE" w:eastAsia="zh-CN"/>
                                    </w:rPr>
                                    <m:t>r</m:t>
                                  </m:r>
                                </m:e>
                                <m:sub>
                                  <m:r>
                                    <m:rPr>
                                      <m:sty m:val="p"/>
                                    </m:rPr>
                                    <w:rPr>
                                      <w:rFonts w:ascii="Cambria Math" w:eastAsia="Batang" w:hAnsi="Cambria Math" w:cs="Times New Roman"/>
                                      <w:sz w:val="16"/>
                                      <w:szCs w:val="20"/>
                                      <w:highlight w:val="yellow"/>
                                      <w:lang w:val="de-DE" w:eastAsia="zh-CN"/>
                                    </w:rPr>
                                    <m:t>k</m:t>
                                  </m:r>
                                </m:sub>
                              </m:sSub>
                            </m:e>
                          </m:nary>
                        </m:den>
                      </m:f>
                    </m:e>
                  </m:d>
                </m:e>
              </m:func>
            </m:oMath>
            <w:r>
              <w:rPr>
                <w:rFonts w:ascii="Times" w:eastAsia="Batang" w:hAnsi="Times" w:cs="Times New Roman"/>
                <w:bCs/>
                <w:sz w:val="16"/>
                <w:szCs w:val="20"/>
                <w:highlight w:val="yellow"/>
                <w:lang w:val="de-DE" w:eastAsia="zh-CN"/>
              </w:rPr>
              <w:t xml:space="preserve"> </w:t>
            </w:r>
          </w:p>
          <w:p w14:paraId="41F117EF" w14:textId="77777777" w:rsidR="00FC692F" w:rsidRDefault="00111417">
            <w:pPr>
              <w:numPr>
                <w:ilvl w:val="0"/>
                <w:numId w:val="2"/>
              </w:numPr>
              <w:snapToGrid w:val="0"/>
              <w:spacing w:after="0" w:line="240" w:lineRule="auto"/>
              <w:jc w:val="both"/>
              <w:rPr>
                <w:rFonts w:ascii="Times" w:eastAsia="Batang" w:hAnsi="Times" w:cs="Times New Roman"/>
                <w:bCs/>
                <w:sz w:val="16"/>
                <w:szCs w:val="20"/>
                <w:highlight w:val="yellow"/>
                <w:lang w:val="en-GB" w:eastAsia="zh-CN"/>
              </w:rPr>
            </w:pPr>
            <w:r>
              <w:rPr>
                <w:rFonts w:ascii="Times" w:eastAsia="Batang" w:hAnsi="Times" w:cs="Times New Roman"/>
                <w:bCs/>
                <w:sz w:val="16"/>
                <w:szCs w:val="20"/>
                <w:highlight w:val="yellow"/>
                <w:lang w:val="en-GB" w:eastAsia="zh-CN"/>
              </w:rPr>
              <w:t xml:space="preserve">Alt3: </w:t>
            </w:r>
            <m:oMath>
              <m:sSubSup>
                <m:sSubSupPr>
                  <m:ctrlPr>
                    <w:rPr>
                      <w:rFonts w:ascii="Cambria Math" w:eastAsia="Batang" w:hAnsi="Cambria Math" w:cs="Times New Roman"/>
                      <w:bCs/>
                      <w:i/>
                      <w:sz w:val="16"/>
                      <w:szCs w:val="20"/>
                      <w:highlight w:val="yellow"/>
                      <w:lang w:val="en-GB" w:eastAsia="zh-CN"/>
                    </w:rPr>
                  </m:ctrlPr>
                </m:sSubSupPr>
                <m:e>
                  <m:r>
                    <m:rPr>
                      <m:sty m:val="p"/>
                    </m:rPr>
                    <w:rPr>
                      <w:rFonts w:ascii="Cambria Math" w:eastAsia="Batang" w:hAnsi="Cambria Math" w:cs="Times New Roman"/>
                      <w:sz w:val="16"/>
                      <w:szCs w:val="20"/>
                      <w:highlight w:val="yellow"/>
                      <w:lang w:val="en-GB" w:eastAsia="zh-CN"/>
                    </w:rPr>
                    <m:t>s</m:t>
                  </m:r>
                </m:e>
                <m:sub>
                  <m:r>
                    <m:rPr>
                      <m:sty m:val="p"/>
                    </m:rPr>
                    <w:rPr>
                      <w:rFonts w:ascii="Cambria Math" w:eastAsia="Batang" w:hAnsi="Cambria Math" w:cs="Times New Roman"/>
                      <w:sz w:val="16"/>
                      <w:szCs w:val="20"/>
                      <w:highlight w:val="yellow"/>
                      <w:lang w:val="en-GB" w:eastAsia="zh-CN"/>
                    </w:rPr>
                    <m:t>i</m:t>
                  </m:r>
                </m:sub>
                <m:sup>
                  <m:r>
                    <m:rPr>
                      <m:sty m:val="p"/>
                    </m:rPr>
                    <w:rPr>
                      <w:rFonts w:ascii="Cambria Math" w:eastAsia="Batang" w:hAnsi="Cambria Math" w:cs="Times New Roman"/>
                      <w:sz w:val="16"/>
                      <w:szCs w:val="20"/>
                      <w:highlight w:val="yellow"/>
                      <w:lang w:val="en-GB" w:eastAsia="zh-CN"/>
                    </w:rPr>
                    <m:t>2</m:t>
                  </m:r>
                </m:sup>
              </m:sSubSup>
            </m:oMath>
          </w:p>
          <w:p w14:paraId="59300D4E" w14:textId="77777777" w:rsidR="00FC692F" w:rsidRDefault="00111417">
            <w:pPr>
              <w:numPr>
                <w:ilvl w:val="0"/>
                <w:numId w:val="2"/>
              </w:numPr>
              <w:snapToGrid w:val="0"/>
              <w:spacing w:after="0" w:line="240" w:lineRule="auto"/>
              <w:jc w:val="both"/>
              <w:rPr>
                <w:rFonts w:ascii="Times" w:eastAsia="Batang" w:hAnsi="Times" w:cs="Times New Roman"/>
                <w:bCs/>
                <w:sz w:val="16"/>
                <w:szCs w:val="20"/>
                <w:highlight w:val="yellow"/>
                <w:lang w:val="en-GB" w:eastAsia="zh-CN"/>
              </w:rPr>
            </w:pPr>
            <w:r>
              <w:rPr>
                <w:rFonts w:ascii="Times" w:eastAsia="DengXian" w:hAnsi="Times" w:cs="Times New Roman"/>
                <w:sz w:val="16"/>
                <w:szCs w:val="20"/>
                <w:highlight w:val="yellow"/>
                <w:lang w:val="en-GB" w:eastAsia="zh-CN"/>
              </w:rPr>
              <w:lastRenderedPageBreak/>
              <w:t xml:space="preserve">Alt4: </w:t>
            </w:r>
            <m:oMath>
              <m:f>
                <m:fPr>
                  <m:ctrlPr>
                    <w:rPr>
                      <w:rFonts w:ascii="Cambria Math" w:eastAsia="Batang" w:hAnsi="Cambria Math" w:cs="Times New Roman"/>
                      <w:bCs/>
                      <w:iCs/>
                      <w:sz w:val="16"/>
                      <w:szCs w:val="20"/>
                      <w:highlight w:val="yellow"/>
                      <w:lang w:val="en-GB" w:eastAsia="zh-CN"/>
                    </w:rPr>
                  </m:ctrlPr>
                </m:fPr>
                <m:num>
                  <m:sSubSup>
                    <m:sSubSupPr>
                      <m:ctrlPr>
                        <w:rPr>
                          <w:rFonts w:ascii="Cambria Math" w:eastAsia="Batang" w:hAnsi="Cambria Math" w:cs="Times New Roman"/>
                          <w:bCs/>
                          <w:iCs/>
                          <w:sz w:val="16"/>
                          <w:szCs w:val="20"/>
                          <w:highlight w:val="yellow"/>
                          <w:lang w:val="en-GB" w:eastAsia="zh-CN"/>
                        </w:rPr>
                      </m:ctrlPr>
                    </m:sSubSupPr>
                    <m:e>
                      <m:r>
                        <m:rPr>
                          <m:sty m:val="p"/>
                        </m:rPr>
                        <w:rPr>
                          <w:rFonts w:ascii="Cambria Math" w:eastAsia="Batang" w:hAnsi="Cambria Math" w:cs="Times New Roman"/>
                          <w:sz w:val="16"/>
                          <w:szCs w:val="20"/>
                          <w:highlight w:val="yellow"/>
                          <w:lang w:val="en-GB" w:eastAsia="zh-CN"/>
                        </w:rPr>
                        <m:t>υs</m:t>
                      </m:r>
                    </m:e>
                    <m:sub>
                      <m:r>
                        <m:rPr>
                          <m:sty m:val="p"/>
                        </m:rPr>
                        <w:rPr>
                          <w:rFonts w:ascii="Cambria Math" w:eastAsia="Batang" w:hAnsi="Cambria Math" w:cs="Times New Roman"/>
                          <w:sz w:val="16"/>
                          <w:szCs w:val="20"/>
                          <w:highlight w:val="yellow"/>
                          <w:lang w:val="en-GB" w:eastAsia="zh-CN"/>
                        </w:rPr>
                        <m:t>i</m:t>
                      </m:r>
                    </m:sub>
                    <m:sup>
                      <m:r>
                        <m:rPr>
                          <m:sty m:val="p"/>
                        </m:rPr>
                        <w:rPr>
                          <w:rFonts w:ascii="Cambria Math" w:eastAsia="Batang" w:hAnsi="Cambria Math" w:cs="Times New Roman"/>
                          <w:sz w:val="16"/>
                          <w:szCs w:val="20"/>
                          <w:highlight w:val="yellow"/>
                          <w:lang w:val="en-GB" w:eastAsia="zh-CN"/>
                        </w:rPr>
                        <m:t>2</m:t>
                      </m:r>
                    </m:sup>
                  </m:sSubSup>
                </m:num>
                <m:den>
                  <m:sSub>
                    <m:sSubPr>
                      <m:ctrlPr>
                        <w:rPr>
                          <w:rFonts w:ascii="Cambria Math" w:eastAsia="Batang" w:hAnsi="Cambria Math" w:cs="Times New Roman"/>
                          <w:bCs/>
                          <w:iCs/>
                          <w:sz w:val="16"/>
                          <w:szCs w:val="20"/>
                          <w:highlight w:val="yellow"/>
                          <w:lang w:val="en-GB" w:eastAsia="zh-CN"/>
                        </w:rPr>
                      </m:ctrlPr>
                    </m:sSubPr>
                    <m:e>
                      <m:r>
                        <m:rPr>
                          <m:sty m:val="p"/>
                        </m:rPr>
                        <w:rPr>
                          <w:rFonts w:ascii="Cambria Math" w:eastAsia="Batang" w:hAnsi="Cambria Math" w:cs="Times New Roman"/>
                          <w:sz w:val="16"/>
                          <w:szCs w:val="20"/>
                          <w:highlight w:val="yellow"/>
                          <w:lang w:val="en-GB" w:eastAsia="zh-CN"/>
                        </w:rPr>
                        <m:t>r</m:t>
                      </m:r>
                    </m:e>
                    <m:sub>
                      <m:r>
                        <m:rPr>
                          <m:sty m:val="p"/>
                        </m:rPr>
                        <w:rPr>
                          <w:rFonts w:ascii="Cambria Math" w:eastAsia="Batang" w:hAnsi="Cambria Math" w:cs="Times New Roman"/>
                          <w:sz w:val="16"/>
                          <w:szCs w:val="20"/>
                          <w:highlight w:val="yellow"/>
                          <w:lang w:val="en-GB" w:eastAsia="zh-CN"/>
                        </w:rPr>
                        <m:t>i</m:t>
                      </m:r>
                    </m:sub>
                  </m:sSub>
                </m:den>
              </m:f>
            </m:oMath>
            <w:r>
              <w:rPr>
                <w:rFonts w:ascii="Times" w:eastAsia="DengXian" w:hAnsi="Times" w:cs="Times New Roman"/>
                <w:bCs/>
                <w:iCs/>
                <w:sz w:val="16"/>
                <w:szCs w:val="20"/>
                <w:highlight w:val="yellow"/>
                <w:lang w:val="en-GB" w:eastAsia="zh-CN"/>
              </w:rPr>
              <w:t xml:space="preserve">  </w:t>
            </w:r>
          </w:p>
          <w:p w14:paraId="237B4F3E" w14:textId="77777777" w:rsidR="00FC692F" w:rsidRDefault="00111417">
            <w:pPr>
              <w:numPr>
                <w:ilvl w:val="0"/>
                <w:numId w:val="2"/>
              </w:numPr>
              <w:snapToGrid w:val="0"/>
              <w:spacing w:after="0" w:line="240" w:lineRule="auto"/>
              <w:jc w:val="both"/>
              <w:rPr>
                <w:rFonts w:ascii="Times" w:eastAsia="Batang" w:hAnsi="Times" w:cs="Times New Roman"/>
                <w:bCs/>
                <w:sz w:val="16"/>
                <w:szCs w:val="20"/>
                <w:highlight w:val="yellow"/>
                <w:lang w:val="de-DE" w:eastAsia="zh-CN"/>
              </w:rPr>
            </w:pPr>
            <w:r>
              <w:rPr>
                <w:rFonts w:ascii="Times" w:eastAsia="DengXian" w:hAnsi="Times" w:cs="Times New Roman"/>
                <w:bCs/>
                <w:sz w:val="16"/>
                <w:szCs w:val="20"/>
                <w:highlight w:val="yellow"/>
                <w:lang w:val="de-DE" w:eastAsia="zh-CN"/>
              </w:rPr>
              <w:t xml:space="preserve">Alt5: </w:t>
            </w:r>
            <m:oMath>
              <m:r>
                <m:rPr>
                  <m:sty m:val="p"/>
                </m:rPr>
                <w:rPr>
                  <w:rFonts w:ascii="Cambria Math" w:eastAsia="Batang" w:hAnsi="Cambria Math" w:cs="Times New Roman"/>
                  <w:sz w:val="16"/>
                  <w:szCs w:val="20"/>
                  <w:highlight w:val="yellow"/>
                  <w:lang w:val="de-DE" w:eastAsia="zh-CN"/>
                </w:rPr>
                <m:t>min</m:t>
              </m:r>
              <m:d>
                <m:dPr>
                  <m:begChr m:val="{"/>
                  <m:endChr m:val="}"/>
                  <m:ctrlPr>
                    <w:rPr>
                      <w:rFonts w:ascii="Cambria Math" w:eastAsia="Batang" w:hAnsi="Cambria Math" w:cs="Times New Roman"/>
                      <w:bCs/>
                      <w:iCs/>
                      <w:sz w:val="16"/>
                      <w:szCs w:val="20"/>
                      <w:highlight w:val="yellow"/>
                      <w:lang w:val="en-GB" w:eastAsia="zh-CN"/>
                    </w:rPr>
                  </m:ctrlPr>
                </m:dPr>
                <m:e>
                  <m:f>
                    <m:fPr>
                      <m:ctrlPr>
                        <w:rPr>
                          <w:rFonts w:ascii="Cambria Math" w:eastAsia="Batang" w:hAnsi="Cambria Math" w:cs="Times New Roman"/>
                          <w:bCs/>
                          <w:i/>
                          <w:sz w:val="16"/>
                          <w:szCs w:val="20"/>
                          <w:highlight w:val="yellow"/>
                          <w:lang w:val="en-GB" w:eastAsia="zh-CN"/>
                        </w:rPr>
                      </m:ctrlPr>
                    </m:fPr>
                    <m:num>
                      <m:sSub>
                        <m:sSubPr>
                          <m:ctrlPr>
                            <w:rPr>
                              <w:rFonts w:ascii="Cambria Math" w:eastAsia="Batang" w:hAnsi="Cambria Math" w:cs="Times New Roman"/>
                              <w:bCs/>
                              <w:iCs/>
                              <w:sz w:val="16"/>
                              <w:szCs w:val="20"/>
                              <w:highlight w:val="yellow"/>
                              <w:lang w:val="en-GB" w:eastAsia="zh-CN"/>
                            </w:rPr>
                          </m:ctrlPr>
                        </m:sSubPr>
                        <m:e>
                          <m:r>
                            <m:rPr>
                              <m:sty m:val="p"/>
                            </m:rPr>
                            <w:rPr>
                              <w:rFonts w:ascii="Cambria Math" w:eastAsia="Batang" w:hAnsi="Cambria Math" w:cs="Times New Roman"/>
                              <w:sz w:val="16"/>
                              <w:szCs w:val="20"/>
                              <w:highlight w:val="yellow"/>
                              <w:lang w:val="de-DE" w:eastAsia="zh-CN"/>
                            </w:rPr>
                            <m:t>r</m:t>
                          </m:r>
                        </m:e>
                        <m:sub>
                          <m:r>
                            <m:rPr>
                              <m:sty m:val="p"/>
                            </m:rPr>
                            <w:rPr>
                              <w:rFonts w:ascii="Cambria Math" w:eastAsia="Batang" w:hAnsi="Cambria Math" w:cs="Times New Roman"/>
                              <w:sz w:val="16"/>
                              <w:szCs w:val="20"/>
                              <w:highlight w:val="yellow"/>
                              <w:lang w:val="de-DE" w:eastAsia="zh-CN"/>
                            </w:rPr>
                            <m:t>i</m:t>
                          </m:r>
                        </m:sub>
                      </m:sSub>
                    </m:num>
                    <m:den>
                      <m:r>
                        <m:rPr>
                          <m:sty m:val="p"/>
                        </m:rPr>
                        <w:rPr>
                          <w:rFonts w:ascii="Cambria Math" w:eastAsia="Batang" w:hAnsi="Cambria Math" w:cs="Times New Roman"/>
                          <w:sz w:val="16"/>
                          <w:szCs w:val="20"/>
                          <w:highlight w:val="yellow"/>
                          <w:lang w:val="en-GB" w:eastAsia="zh-CN"/>
                        </w:rPr>
                        <m:t>υ</m:t>
                      </m:r>
                    </m:den>
                  </m:f>
                  <m:r>
                    <m:rPr>
                      <m:sty m:val="p"/>
                    </m:rPr>
                    <w:rPr>
                      <w:rFonts w:ascii="Cambria Math" w:eastAsia="Batang" w:hAnsi="Cambria Math" w:cs="Times New Roman"/>
                      <w:sz w:val="16"/>
                      <w:szCs w:val="20"/>
                      <w:highlight w:val="yellow"/>
                      <w:lang w:val="de-DE" w:eastAsia="zh-CN"/>
                    </w:rPr>
                    <m:t>,</m:t>
                  </m:r>
                  <m:sSubSup>
                    <m:sSubSupPr>
                      <m:ctrlPr>
                        <w:rPr>
                          <w:rFonts w:ascii="Cambria Math" w:eastAsia="Batang" w:hAnsi="Cambria Math" w:cs="Times New Roman"/>
                          <w:bCs/>
                          <w:iCs/>
                          <w:sz w:val="16"/>
                          <w:szCs w:val="20"/>
                          <w:highlight w:val="yellow"/>
                          <w:lang w:val="en-GB" w:eastAsia="zh-CN"/>
                        </w:rPr>
                      </m:ctrlPr>
                    </m:sSubSupPr>
                    <m:e>
                      <m:r>
                        <m:rPr>
                          <m:sty m:val="p"/>
                        </m:rPr>
                        <w:rPr>
                          <w:rFonts w:ascii="Cambria Math" w:eastAsia="Batang" w:hAnsi="Cambria Math" w:cs="Times New Roman"/>
                          <w:sz w:val="16"/>
                          <w:szCs w:val="20"/>
                          <w:highlight w:val="yellow"/>
                          <w:lang w:val="de-DE" w:eastAsia="zh-CN"/>
                        </w:rPr>
                        <m:t>s</m:t>
                      </m:r>
                    </m:e>
                    <m:sub>
                      <m:r>
                        <m:rPr>
                          <m:sty m:val="p"/>
                        </m:rPr>
                        <w:rPr>
                          <w:rFonts w:ascii="Cambria Math" w:eastAsia="Batang" w:hAnsi="Cambria Math" w:cs="Times New Roman"/>
                          <w:sz w:val="16"/>
                          <w:szCs w:val="20"/>
                          <w:highlight w:val="yellow"/>
                          <w:lang w:val="de-DE" w:eastAsia="zh-CN"/>
                        </w:rPr>
                        <m:t>i</m:t>
                      </m:r>
                    </m:sub>
                    <m:sup>
                      <m:r>
                        <m:rPr>
                          <m:sty m:val="p"/>
                        </m:rPr>
                        <w:rPr>
                          <w:rFonts w:ascii="Cambria Math" w:eastAsia="Batang" w:hAnsi="Cambria Math" w:cs="Times New Roman"/>
                          <w:sz w:val="16"/>
                          <w:szCs w:val="20"/>
                          <w:highlight w:val="yellow"/>
                          <w:lang w:val="de-DE" w:eastAsia="zh-CN"/>
                        </w:rPr>
                        <m:t>2</m:t>
                      </m:r>
                    </m:sup>
                  </m:sSubSup>
                </m:e>
              </m:d>
            </m:oMath>
          </w:p>
          <w:p w14:paraId="4C9BB233" w14:textId="77777777" w:rsidR="00FC692F" w:rsidRDefault="00111417">
            <w:pPr>
              <w:numPr>
                <w:ilvl w:val="0"/>
                <w:numId w:val="2"/>
              </w:numPr>
              <w:snapToGrid w:val="0"/>
              <w:spacing w:after="0" w:line="240" w:lineRule="auto"/>
              <w:jc w:val="both"/>
              <w:rPr>
                <w:rFonts w:ascii="Times" w:eastAsia="Batang" w:hAnsi="Times" w:cs="Times New Roman"/>
                <w:bCs/>
                <w:sz w:val="16"/>
                <w:szCs w:val="20"/>
                <w:highlight w:val="yellow"/>
                <w:lang w:val="en-GB" w:eastAsia="zh-CN"/>
              </w:rPr>
            </w:pPr>
            <w:r>
              <w:rPr>
                <w:rFonts w:ascii="Times" w:eastAsia="DengXian" w:hAnsi="Times" w:cs="Times New Roman"/>
                <w:bCs/>
                <w:sz w:val="16"/>
                <w:szCs w:val="20"/>
                <w:highlight w:val="yellow"/>
                <w:lang w:val="en-GB" w:eastAsia="zh-CN"/>
              </w:rPr>
              <w:t xml:space="preserve">Alt6: </w:t>
            </w:r>
            <m:oMath>
              <m:f>
                <m:fPr>
                  <m:ctrlPr>
                    <w:rPr>
                      <w:rFonts w:ascii="Cambria Math" w:eastAsia="Times New Roman" w:hAnsi="Cambria Math" w:cs="Times New Roman"/>
                      <w:bCs/>
                      <w:i/>
                      <w:sz w:val="16"/>
                      <w:szCs w:val="20"/>
                      <w:highlight w:val="yellow"/>
                      <w:lang w:val="en-GB" w:eastAsia="zh-CN"/>
                    </w:rPr>
                  </m:ctrlPr>
                </m:fPr>
                <m:num>
                  <m:sSubSup>
                    <m:sSubSupPr>
                      <m:ctrlPr>
                        <w:rPr>
                          <w:rFonts w:ascii="Cambria Math" w:eastAsia="Batang" w:hAnsi="Cambria Math" w:cs="Times New Roman"/>
                          <w:bCs/>
                          <w:i/>
                          <w:sz w:val="16"/>
                          <w:szCs w:val="20"/>
                          <w:highlight w:val="yellow"/>
                          <w:lang w:val="en-GB" w:eastAsia="zh-CN"/>
                        </w:rPr>
                      </m:ctrlPr>
                    </m:sSubSupPr>
                    <m:e>
                      <m:r>
                        <m:rPr>
                          <m:sty m:val="p"/>
                        </m:rPr>
                        <w:rPr>
                          <w:rFonts w:ascii="Cambria Math" w:eastAsia="Batang" w:hAnsi="Cambria Math" w:cs="Times New Roman"/>
                          <w:sz w:val="16"/>
                          <w:szCs w:val="20"/>
                          <w:highlight w:val="yellow"/>
                          <w:lang w:val="en-GB" w:eastAsia="zh-CN"/>
                        </w:rPr>
                        <m:t>s</m:t>
                      </m:r>
                    </m:e>
                    <m:sub>
                      <m:r>
                        <m:rPr>
                          <m:sty m:val="p"/>
                        </m:rPr>
                        <w:rPr>
                          <w:rFonts w:ascii="Cambria Math" w:eastAsia="Batang" w:hAnsi="Cambria Math" w:cs="Times New Roman"/>
                          <w:sz w:val="16"/>
                          <w:szCs w:val="20"/>
                          <w:highlight w:val="yellow"/>
                          <w:lang w:val="en-GB" w:eastAsia="zh-CN"/>
                        </w:rPr>
                        <m:t>i</m:t>
                      </m:r>
                    </m:sub>
                    <m:sup>
                      <m:r>
                        <m:rPr>
                          <m:sty m:val="p"/>
                        </m:rPr>
                        <w:rPr>
                          <w:rFonts w:ascii="Cambria Math" w:eastAsia="Batang" w:hAnsi="Cambria Math" w:cs="Times New Roman"/>
                          <w:sz w:val="16"/>
                          <w:szCs w:val="20"/>
                          <w:highlight w:val="yellow"/>
                          <w:lang w:val="en-GB" w:eastAsia="zh-CN"/>
                        </w:rPr>
                        <m:t>2</m:t>
                      </m:r>
                    </m:sup>
                  </m:sSubSup>
                </m:num>
                <m:den>
                  <m:r>
                    <m:rPr>
                      <m:sty m:val="p"/>
                    </m:rPr>
                    <w:rPr>
                      <w:rFonts w:ascii="Cambria Math" w:eastAsia="Batang" w:hAnsi="Cambria Math" w:cs="Times New Roman"/>
                      <w:sz w:val="16"/>
                      <w:szCs w:val="20"/>
                      <w:highlight w:val="yellow"/>
                      <w:lang w:val="en-GB" w:eastAsia="zh-CN"/>
                    </w:rPr>
                    <m:t>υ</m:t>
                  </m:r>
                </m:den>
              </m:f>
            </m:oMath>
          </w:p>
          <w:p w14:paraId="0C101C9B" w14:textId="77777777" w:rsidR="00FC692F" w:rsidRDefault="00111417">
            <w:pPr>
              <w:numPr>
                <w:ilvl w:val="0"/>
                <w:numId w:val="2"/>
              </w:numPr>
              <w:snapToGrid w:val="0"/>
              <w:spacing w:after="0" w:line="240" w:lineRule="auto"/>
              <w:jc w:val="both"/>
              <w:rPr>
                <w:rFonts w:ascii="Times" w:eastAsia="Batang" w:hAnsi="Times" w:cs="Times New Roman"/>
                <w:bCs/>
                <w:sz w:val="16"/>
                <w:szCs w:val="20"/>
                <w:highlight w:val="yellow"/>
                <w:lang w:val="en-GB" w:eastAsia="zh-CN"/>
              </w:rPr>
            </w:pPr>
            <w:r>
              <w:rPr>
                <w:rFonts w:ascii="Times" w:eastAsia="DengXian" w:hAnsi="Times" w:cs="Times New Roman"/>
                <w:bCs/>
                <w:sz w:val="16"/>
                <w:szCs w:val="20"/>
                <w:highlight w:val="yellow"/>
                <w:lang w:val="en-GB" w:eastAsia="zh-CN"/>
              </w:rPr>
              <w:t>A</w:t>
            </w:r>
            <w:r>
              <w:rPr>
                <w:rFonts w:ascii="Times" w:eastAsia="DengXian" w:hAnsi="Times" w:cs="Times New Roman" w:hint="eastAsia"/>
                <w:bCs/>
                <w:sz w:val="16"/>
                <w:szCs w:val="20"/>
                <w:highlight w:val="yellow"/>
                <w:lang w:val="en-GB" w:eastAsia="zh-CN"/>
              </w:rPr>
              <w:t>lt</w:t>
            </w:r>
            <w:r>
              <w:rPr>
                <w:rFonts w:ascii="Times" w:eastAsia="DengXian" w:hAnsi="Times" w:cs="Times New Roman"/>
                <w:bCs/>
                <w:sz w:val="16"/>
                <w:szCs w:val="20"/>
                <w:highlight w:val="yellow"/>
                <w:lang w:val="en-GB" w:eastAsia="zh-CN"/>
              </w:rPr>
              <w:t xml:space="preserve">7: </w:t>
            </w:r>
          </w:p>
          <w:p w14:paraId="6126241F" w14:textId="77777777" w:rsidR="00FC692F" w:rsidRDefault="00111417">
            <w:pPr>
              <w:numPr>
                <w:ilvl w:val="1"/>
                <w:numId w:val="2"/>
              </w:numPr>
              <w:snapToGrid w:val="0"/>
              <w:spacing w:after="0" w:line="240" w:lineRule="auto"/>
              <w:jc w:val="both"/>
              <w:rPr>
                <w:rFonts w:ascii="Times" w:eastAsia="Batang" w:hAnsi="Times" w:cs="Times New Roman"/>
                <w:bCs/>
                <w:sz w:val="16"/>
                <w:szCs w:val="20"/>
                <w:highlight w:val="yellow"/>
                <w:lang w:val="en-GB" w:eastAsia="zh-CN"/>
              </w:rPr>
            </w:pPr>
            <w:r>
              <w:rPr>
                <w:rFonts w:ascii="Times" w:eastAsia="DengXian" w:hAnsi="Times" w:cs="Times New Roman"/>
                <w:bCs/>
                <w:sz w:val="16"/>
                <w:szCs w:val="20"/>
                <w:highlight w:val="yellow"/>
                <w:lang w:val="en-GB" w:eastAsia="zh-CN"/>
              </w:rPr>
              <w:t>if two different vectors for</w:t>
            </w:r>
            <w:r>
              <w:rPr>
                <w:rFonts w:ascii="Cambria Math" w:eastAsia="Batang" w:hAnsi="Cambria Math" w:cs="Times New Roman"/>
                <w:sz w:val="16"/>
                <w:szCs w:val="20"/>
                <w:highlight w:val="yellow"/>
                <w:lang w:val="en-GB" w:eastAsia="zh-CN"/>
              </w:rPr>
              <w:t xml:space="preserve"> </w:t>
            </w:r>
            <m:oMath>
              <m:r>
                <m:rPr>
                  <m:sty m:val="p"/>
                </m:rPr>
                <w:rPr>
                  <w:rFonts w:ascii="Cambria Math" w:eastAsia="Batang" w:hAnsi="Cambria Math" w:cs="Times New Roman"/>
                  <w:sz w:val="16"/>
                  <w:szCs w:val="20"/>
                  <w:highlight w:val="yellow"/>
                  <w:lang w:val="en-GB" w:eastAsia="zh-CN"/>
                </w:rPr>
                <m:t>υ=2</m:t>
              </m:r>
            </m:oMath>
            <w:r>
              <w:rPr>
                <w:rFonts w:ascii="Cambria Math" w:eastAsia="Batang" w:hAnsi="Cambria Math" w:cs="Times New Roman"/>
                <w:sz w:val="16"/>
                <w:szCs w:val="20"/>
                <w:highlight w:val="yellow"/>
                <w:lang w:val="en-GB" w:eastAsia="zh-CN"/>
              </w:rPr>
              <w:t>,</w:t>
            </w:r>
            <w:r>
              <w:rPr>
                <w:rFonts w:ascii="Times" w:eastAsia="DengXian" w:hAnsi="Times" w:cs="Times New Roman"/>
                <w:bCs/>
                <w:sz w:val="16"/>
                <w:szCs w:val="20"/>
                <w:highlight w:val="yellow"/>
                <w:lang w:val="en-GB" w:eastAsia="zh-CN"/>
              </w:rPr>
              <w:t xml:space="preserve"> </w:t>
            </w:r>
            <m:oMath>
              <m:r>
                <m:rPr>
                  <m:sty m:val="p"/>
                </m:rPr>
                <w:rPr>
                  <w:rFonts w:ascii="Cambria Math" w:eastAsia="Batang" w:hAnsi="Cambria Math" w:cs="Times New Roman"/>
                  <w:sz w:val="16"/>
                  <w:szCs w:val="20"/>
                  <w:highlight w:val="yellow"/>
                  <w:lang w:val="en-GB" w:eastAsia="zh-CN"/>
                </w:rPr>
                <m:t>min</m:t>
              </m:r>
              <m:d>
                <m:dPr>
                  <m:begChr m:val="{"/>
                  <m:endChr m:val="}"/>
                  <m:ctrlPr>
                    <w:rPr>
                      <w:rFonts w:ascii="Cambria Math" w:eastAsia="Batang" w:hAnsi="Cambria Math" w:cs="Times New Roman"/>
                      <w:bCs/>
                      <w:iCs/>
                      <w:sz w:val="16"/>
                      <w:szCs w:val="20"/>
                      <w:highlight w:val="yellow"/>
                      <w:lang w:val="en-GB" w:eastAsia="zh-CN"/>
                    </w:rPr>
                  </m:ctrlPr>
                </m:dPr>
                <m:e>
                  <m:f>
                    <m:fPr>
                      <m:ctrlPr>
                        <w:rPr>
                          <w:rFonts w:ascii="Cambria Math" w:eastAsia="Batang" w:hAnsi="Cambria Math" w:cs="Times New Roman"/>
                          <w:bCs/>
                          <w:i/>
                          <w:sz w:val="16"/>
                          <w:szCs w:val="20"/>
                          <w:highlight w:val="yellow"/>
                          <w:lang w:val="en-GB" w:eastAsia="zh-CN"/>
                        </w:rPr>
                      </m:ctrlPr>
                    </m:fPr>
                    <m:num>
                      <m:r>
                        <w:rPr>
                          <w:rFonts w:ascii="Cambria Math" w:eastAsia="Batang" w:hAnsi="Cambria Math" w:cs="Times New Roman"/>
                          <w:sz w:val="16"/>
                          <w:szCs w:val="20"/>
                          <w:highlight w:val="yellow"/>
                          <w:lang w:val="en-GB" w:eastAsia="zh-CN"/>
                        </w:rPr>
                        <m:t>1</m:t>
                      </m:r>
                    </m:num>
                    <m:den>
                      <m:r>
                        <m:rPr>
                          <m:sty m:val="p"/>
                        </m:rPr>
                        <w:rPr>
                          <w:rFonts w:ascii="Cambria Math" w:eastAsia="Batang" w:hAnsi="Cambria Math" w:cs="Times New Roman"/>
                          <w:sz w:val="16"/>
                          <w:szCs w:val="20"/>
                          <w:highlight w:val="yellow"/>
                          <w:lang w:val="en-GB" w:eastAsia="zh-CN"/>
                        </w:rPr>
                        <m:t>υ</m:t>
                      </m:r>
                    </m:den>
                  </m:f>
                  <m:r>
                    <m:rPr>
                      <m:sty m:val="p"/>
                    </m:rPr>
                    <w:rPr>
                      <w:rFonts w:ascii="Cambria Math" w:eastAsia="Batang" w:hAnsi="Cambria Math" w:cs="Times New Roman"/>
                      <w:sz w:val="16"/>
                      <w:szCs w:val="20"/>
                      <w:highlight w:val="yellow"/>
                      <w:lang w:val="en-GB" w:eastAsia="zh-CN"/>
                    </w:rPr>
                    <m:t>,</m:t>
                  </m:r>
                  <m:sSubSup>
                    <m:sSubSupPr>
                      <m:ctrlPr>
                        <w:rPr>
                          <w:rFonts w:ascii="Cambria Math" w:eastAsia="Batang" w:hAnsi="Cambria Math" w:cs="Times New Roman"/>
                          <w:bCs/>
                          <w:iCs/>
                          <w:sz w:val="16"/>
                          <w:szCs w:val="20"/>
                          <w:highlight w:val="yellow"/>
                          <w:lang w:val="en-GB" w:eastAsia="zh-CN"/>
                        </w:rPr>
                      </m:ctrlPr>
                    </m:sSubSupPr>
                    <m:e>
                      <m:r>
                        <m:rPr>
                          <m:sty m:val="p"/>
                        </m:rPr>
                        <w:rPr>
                          <w:rFonts w:ascii="Cambria Math" w:eastAsia="Batang" w:hAnsi="Cambria Math" w:cs="Times New Roman"/>
                          <w:sz w:val="16"/>
                          <w:szCs w:val="20"/>
                          <w:highlight w:val="yellow"/>
                          <w:lang w:val="en-GB" w:eastAsia="zh-CN"/>
                        </w:rPr>
                        <m:t>s</m:t>
                      </m:r>
                    </m:e>
                    <m:sub>
                      <m:r>
                        <m:rPr>
                          <m:sty m:val="p"/>
                        </m:rPr>
                        <w:rPr>
                          <w:rFonts w:ascii="Cambria Math" w:eastAsia="Batang" w:hAnsi="Cambria Math" w:cs="Times New Roman"/>
                          <w:sz w:val="16"/>
                          <w:szCs w:val="20"/>
                          <w:highlight w:val="yellow"/>
                          <w:lang w:val="en-GB" w:eastAsia="zh-CN"/>
                        </w:rPr>
                        <m:t>i</m:t>
                      </m:r>
                    </m:sub>
                    <m:sup>
                      <m:r>
                        <m:rPr>
                          <m:sty m:val="p"/>
                        </m:rPr>
                        <w:rPr>
                          <w:rFonts w:ascii="Cambria Math" w:eastAsia="Batang" w:hAnsi="Cambria Math" w:cs="Times New Roman"/>
                          <w:sz w:val="16"/>
                          <w:szCs w:val="20"/>
                          <w:highlight w:val="yellow"/>
                          <w:lang w:val="en-GB" w:eastAsia="zh-CN"/>
                        </w:rPr>
                        <m:t>2</m:t>
                      </m:r>
                    </m:sup>
                  </m:sSubSup>
                </m:e>
              </m:d>
            </m:oMath>
            <w:r>
              <w:rPr>
                <w:rFonts w:ascii="Times" w:eastAsia="DengXian" w:hAnsi="Times" w:cs="Times New Roman"/>
                <w:bCs/>
                <w:iCs/>
                <w:sz w:val="16"/>
                <w:szCs w:val="20"/>
                <w:highlight w:val="yellow"/>
                <w:lang w:val="en-GB" w:eastAsia="zh-CN"/>
              </w:rPr>
              <w:t xml:space="preserve"> for the vector with smaller scaling factor </w:t>
            </w:r>
            <m:oMath>
              <m:sSub>
                <m:sSubPr>
                  <m:ctrlPr>
                    <w:rPr>
                      <w:rFonts w:ascii="Cambria Math" w:eastAsia="Times New Roman" w:hAnsi="Cambria Math" w:cs="Times New Roman"/>
                      <w:bCs/>
                      <w:iCs/>
                      <w:sz w:val="16"/>
                      <w:szCs w:val="20"/>
                      <w:highlight w:val="yellow"/>
                      <w:lang w:val="en-GB" w:eastAsia="zh-CN"/>
                    </w:rPr>
                  </m:ctrlPr>
                </m:sSubPr>
                <m:e>
                  <m:r>
                    <m:rPr>
                      <m:sty m:val="p"/>
                    </m:rPr>
                    <w:rPr>
                      <w:rFonts w:ascii="Cambria Math" w:eastAsia="Batang" w:hAnsi="Cambria Math" w:cs="Times New Roman"/>
                      <w:sz w:val="16"/>
                      <w:szCs w:val="20"/>
                      <w:highlight w:val="yellow"/>
                      <w:lang w:val="en-GB" w:eastAsia="zh-CN"/>
                    </w:rPr>
                    <m:t>s</m:t>
                  </m:r>
                </m:e>
                <m:sub>
                  <m:r>
                    <m:rPr>
                      <m:sty m:val="p"/>
                    </m:rPr>
                    <w:rPr>
                      <w:rFonts w:ascii="Cambria Math" w:eastAsia="Malgun Gothic" w:hAnsi="Cambria Math" w:cs="Times New Roman" w:hint="eastAsia"/>
                      <w:sz w:val="16"/>
                      <w:szCs w:val="20"/>
                      <w:highlight w:val="yellow"/>
                      <w:lang w:val="en-GB" w:eastAsia="zh-CN"/>
                    </w:rPr>
                    <m:t>i</m:t>
                  </m:r>
                </m:sub>
              </m:sSub>
              <m:r>
                <m:rPr>
                  <m:sty m:val="p"/>
                </m:rPr>
                <w:rPr>
                  <w:rFonts w:ascii="Cambria Math" w:eastAsia="Batang" w:hAnsi="Cambria Math" w:cs="Times New Roman"/>
                  <w:sz w:val="16"/>
                  <w:szCs w:val="20"/>
                  <w:highlight w:val="yellow"/>
                  <w:lang w:val="en-GB" w:eastAsia="zh-CN"/>
                </w:rPr>
                <m:t>≤</m:t>
              </m:r>
              <m:sSub>
                <m:sSubPr>
                  <m:ctrlPr>
                    <w:rPr>
                      <w:rFonts w:ascii="Cambria Math" w:eastAsia="Times New Roman" w:hAnsi="Cambria Math" w:cs="Times New Roman"/>
                      <w:bCs/>
                      <w:iCs/>
                      <w:sz w:val="16"/>
                      <w:szCs w:val="20"/>
                      <w:highlight w:val="yellow"/>
                      <w:lang w:val="en-GB" w:eastAsia="zh-CN"/>
                    </w:rPr>
                  </m:ctrlPr>
                </m:sSubPr>
                <m:e>
                  <m:r>
                    <m:rPr>
                      <m:sty m:val="p"/>
                    </m:rPr>
                    <w:rPr>
                      <w:rFonts w:ascii="Cambria Math" w:eastAsia="Batang" w:hAnsi="Cambria Math" w:cs="Times New Roman"/>
                      <w:sz w:val="16"/>
                      <w:szCs w:val="20"/>
                      <w:highlight w:val="yellow"/>
                      <w:lang w:val="en-GB" w:eastAsia="zh-CN"/>
                    </w:rPr>
                    <m:t>s</m:t>
                  </m:r>
                </m:e>
                <m:sub>
                  <m:r>
                    <m:rPr>
                      <m:sty m:val="p"/>
                    </m:rPr>
                    <w:rPr>
                      <w:rFonts w:ascii="Cambria Math" w:eastAsia="Batang" w:hAnsi="Cambria Math" w:cs="Times New Roman"/>
                      <w:sz w:val="16"/>
                      <w:szCs w:val="20"/>
                      <w:highlight w:val="yellow"/>
                      <w:lang w:val="en-GB" w:eastAsia="zh-CN"/>
                    </w:rPr>
                    <m:t>j</m:t>
                  </m:r>
                </m:sub>
              </m:sSub>
            </m:oMath>
            <w:r>
              <w:rPr>
                <w:rFonts w:ascii="Times" w:eastAsia="DengXian" w:hAnsi="Times" w:cs="Times New Roman" w:hint="eastAsia"/>
                <w:bCs/>
                <w:iCs/>
                <w:sz w:val="16"/>
                <w:szCs w:val="20"/>
                <w:highlight w:val="yellow"/>
                <w:lang w:val="en-GB" w:eastAsia="zh-CN"/>
              </w:rPr>
              <w:t>,</w:t>
            </w:r>
            <w:r>
              <w:rPr>
                <w:rFonts w:ascii="Times" w:eastAsia="DengXian" w:hAnsi="Times" w:cs="Times New Roman"/>
                <w:bCs/>
                <w:sz w:val="16"/>
                <w:szCs w:val="20"/>
                <w:highlight w:val="yellow"/>
                <w:lang w:val="en-GB" w:eastAsia="zh-CN"/>
              </w:rPr>
              <w:t xml:space="preserve"> and </w:t>
            </w:r>
            <m:oMath>
              <m:r>
                <m:rPr>
                  <m:sty m:val="p"/>
                </m:rPr>
                <w:rPr>
                  <w:rFonts w:ascii="Cambria Math" w:eastAsia="DengXian" w:hAnsi="Cambria Math" w:cs="Times New Roman"/>
                  <w:sz w:val="16"/>
                  <w:szCs w:val="20"/>
                  <w:highlight w:val="yellow"/>
                  <w:lang w:val="en-GB" w:eastAsia="zh-CN"/>
                </w:rPr>
                <m:t>min⁡</m:t>
              </m:r>
              <m:r>
                <w:rPr>
                  <w:rFonts w:ascii="Cambria Math" w:eastAsia="DengXian" w:hAnsi="Cambria Math" w:cs="Times New Roman"/>
                  <w:sz w:val="16"/>
                  <w:szCs w:val="20"/>
                  <w:highlight w:val="yellow"/>
                  <w:lang w:val="en-GB" w:eastAsia="zh-CN"/>
                </w:rPr>
                <m:t>(1-</m:t>
              </m:r>
              <m:r>
                <m:rPr>
                  <m:sty m:val="p"/>
                </m:rPr>
                <w:rPr>
                  <w:rFonts w:ascii="Cambria Math" w:eastAsia="DengXian" w:hAnsi="Cambria Math" w:cs="Times New Roman"/>
                  <w:sz w:val="16"/>
                  <w:szCs w:val="20"/>
                  <w:highlight w:val="yellow"/>
                  <w:lang w:val="en-GB" w:eastAsia="zh-CN"/>
                </w:rPr>
                <m:t>min⁡</m:t>
              </m:r>
              <m:r>
                <w:rPr>
                  <w:rFonts w:ascii="Cambria Math" w:eastAsia="DengXian" w:hAnsi="Cambria Math" w:cs="Times New Roman"/>
                  <w:sz w:val="16"/>
                  <w:szCs w:val="20"/>
                  <w:highlight w:val="yellow"/>
                  <w:lang w:val="en-GB" w:eastAsia="zh-CN"/>
                </w:rPr>
                <m:t>(</m:t>
              </m:r>
              <m:f>
                <m:fPr>
                  <m:ctrlPr>
                    <w:rPr>
                      <w:rFonts w:ascii="Cambria Math" w:eastAsia="DengXian" w:hAnsi="Cambria Math" w:cs="Times New Roman"/>
                      <w:bCs/>
                      <w:i/>
                      <w:sz w:val="16"/>
                      <w:szCs w:val="20"/>
                      <w:highlight w:val="yellow"/>
                      <w:lang w:val="en-GB" w:eastAsia="zh-CN"/>
                    </w:rPr>
                  </m:ctrlPr>
                </m:fPr>
                <m:num>
                  <m:r>
                    <w:rPr>
                      <w:rFonts w:ascii="Cambria Math" w:eastAsia="DengXian" w:hAnsi="Cambria Math" w:cs="Times New Roman"/>
                      <w:sz w:val="16"/>
                      <w:szCs w:val="20"/>
                      <w:highlight w:val="yellow"/>
                      <w:lang w:val="en-GB" w:eastAsia="zh-CN"/>
                    </w:rPr>
                    <m:t>1</m:t>
                  </m:r>
                </m:num>
                <m:den>
                  <m:r>
                    <m:rPr>
                      <m:sty m:val="p"/>
                    </m:rPr>
                    <w:rPr>
                      <w:rFonts w:ascii="Cambria Math" w:eastAsia="Batang" w:hAnsi="Cambria Math" w:cs="Times New Roman"/>
                      <w:sz w:val="16"/>
                      <w:szCs w:val="20"/>
                      <w:highlight w:val="yellow"/>
                      <w:lang w:val="en-GB" w:eastAsia="zh-CN"/>
                    </w:rPr>
                    <m:t>υ</m:t>
                  </m:r>
                </m:den>
              </m:f>
              <m:r>
                <w:rPr>
                  <w:rFonts w:ascii="Cambria Math" w:eastAsia="DengXian" w:hAnsi="Cambria Math" w:cs="Times New Roman"/>
                  <w:sz w:val="16"/>
                  <w:szCs w:val="20"/>
                  <w:highlight w:val="yellow"/>
                  <w:lang w:val="en-GB" w:eastAsia="zh-CN"/>
                </w:rPr>
                <m:t>,</m:t>
              </m:r>
              <m:sSubSup>
                <m:sSubSupPr>
                  <m:ctrlPr>
                    <w:rPr>
                      <w:rFonts w:ascii="Cambria Math" w:eastAsia="Batang" w:hAnsi="Cambria Math" w:cs="Times New Roman"/>
                      <w:bCs/>
                      <w:i/>
                      <w:sz w:val="16"/>
                      <w:szCs w:val="20"/>
                      <w:highlight w:val="yellow"/>
                      <w:lang w:val="en-GB" w:eastAsia="zh-CN"/>
                    </w:rPr>
                  </m:ctrlPr>
                </m:sSubSupPr>
                <m:e>
                  <m:r>
                    <m:rPr>
                      <m:sty m:val="p"/>
                    </m:rPr>
                    <w:rPr>
                      <w:rFonts w:ascii="Cambria Math" w:eastAsia="Batang" w:hAnsi="Cambria Math" w:cs="Times New Roman"/>
                      <w:sz w:val="16"/>
                      <w:szCs w:val="20"/>
                      <w:highlight w:val="yellow"/>
                      <w:lang w:val="en-GB" w:eastAsia="zh-CN"/>
                    </w:rPr>
                    <m:t>s</m:t>
                  </m:r>
                </m:e>
                <m:sub>
                  <m:r>
                    <m:rPr>
                      <m:sty m:val="p"/>
                    </m:rPr>
                    <w:rPr>
                      <w:rFonts w:ascii="Cambria Math" w:eastAsia="Batang" w:hAnsi="Cambria Math" w:cs="Times New Roman"/>
                      <w:sz w:val="16"/>
                      <w:szCs w:val="20"/>
                      <w:highlight w:val="yellow"/>
                      <w:lang w:val="en-GB" w:eastAsia="zh-CN"/>
                    </w:rPr>
                    <m:t>i</m:t>
                  </m:r>
                </m:sub>
                <m:sup>
                  <m:r>
                    <m:rPr>
                      <m:sty m:val="p"/>
                    </m:rPr>
                    <w:rPr>
                      <w:rFonts w:ascii="Cambria Math" w:eastAsia="Batang" w:hAnsi="Cambria Math" w:cs="Times New Roman"/>
                      <w:sz w:val="16"/>
                      <w:szCs w:val="20"/>
                      <w:highlight w:val="yellow"/>
                      <w:lang w:val="en-GB" w:eastAsia="zh-CN"/>
                    </w:rPr>
                    <m:t>2</m:t>
                  </m:r>
                </m:sup>
              </m:sSubSup>
              <m:r>
                <w:rPr>
                  <w:rFonts w:ascii="Cambria Math" w:eastAsia="Batang" w:hAnsi="Cambria Math" w:cs="Times New Roman"/>
                  <w:sz w:val="16"/>
                  <w:szCs w:val="20"/>
                  <w:highlight w:val="yellow"/>
                  <w:lang w:val="en-GB" w:eastAsia="zh-CN"/>
                </w:rPr>
                <m:t>)</m:t>
              </m:r>
              <m:r>
                <w:rPr>
                  <w:rFonts w:ascii="Cambria Math" w:eastAsia="DengXian" w:hAnsi="Cambria Math" w:cs="Times New Roman"/>
                  <w:sz w:val="16"/>
                  <w:szCs w:val="20"/>
                  <w:highlight w:val="yellow"/>
                  <w:lang w:val="en-GB" w:eastAsia="zh-CN"/>
                </w:rPr>
                <m:t>,</m:t>
              </m:r>
              <m:sSubSup>
                <m:sSubSupPr>
                  <m:ctrlPr>
                    <w:rPr>
                      <w:rFonts w:ascii="Cambria Math" w:eastAsia="Batang" w:hAnsi="Cambria Math" w:cs="Times New Roman"/>
                      <w:bCs/>
                      <w:i/>
                      <w:sz w:val="16"/>
                      <w:szCs w:val="20"/>
                      <w:highlight w:val="yellow"/>
                      <w:lang w:val="en-GB" w:eastAsia="zh-CN"/>
                    </w:rPr>
                  </m:ctrlPr>
                </m:sSubSupPr>
                <m:e>
                  <m:r>
                    <m:rPr>
                      <m:sty m:val="p"/>
                    </m:rPr>
                    <w:rPr>
                      <w:rFonts w:ascii="Cambria Math" w:eastAsia="Batang" w:hAnsi="Cambria Math" w:cs="Times New Roman"/>
                      <w:sz w:val="16"/>
                      <w:szCs w:val="20"/>
                      <w:highlight w:val="yellow"/>
                      <w:lang w:val="en-GB" w:eastAsia="zh-CN"/>
                    </w:rPr>
                    <m:t>s</m:t>
                  </m:r>
                </m:e>
                <m:sub>
                  <m:r>
                    <m:rPr>
                      <m:sty m:val="p"/>
                    </m:rPr>
                    <w:rPr>
                      <w:rFonts w:ascii="Cambria Math" w:eastAsia="Batang" w:hAnsi="Cambria Math" w:cs="Times New Roman"/>
                      <w:sz w:val="16"/>
                      <w:szCs w:val="20"/>
                      <w:highlight w:val="yellow"/>
                      <w:lang w:val="en-GB" w:eastAsia="zh-CN"/>
                    </w:rPr>
                    <m:t>j</m:t>
                  </m:r>
                </m:sub>
                <m:sup>
                  <m:r>
                    <m:rPr>
                      <m:sty m:val="p"/>
                    </m:rPr>
                    <w:rPr>
                      <w:rFonts w:ascii="Cambria Math" w:eastAsia="Batang" w:hAnsi="Cambria Math" w:cs="Times New Roman"/>
                      <w:sz w:val="16"/>
                      <w:szCs w:val="20"/>
                      <w:highlight w:val="yellow"/>
                      <w:lang w:val="en-GB" w:eastAsia="zh-CN"/>
                    </w:rPr>
                    <m:t>2</m:t>
                  </m:r>
                </m:sup>
              </m:sSubSup>
              <m:r>
                <w:rPr>
                  <w:rFonts w:ascii="Cambria Math" w:eastAsia="DengXian" w:hAnsi="Cambria Math" w:cs="Times New Roman"/>
                  <w:sz w:val="16"/>
                  <w:szCs w:val="20"/>
                  <w:highlight w:val="yellow"/>
                  <w:lang w:val="en-GB" w:eastAsia="zh-CN"/>
                </w:rPr>
                <m:t>)</m:t>
              </m:r>
            </m:oMath>
            <w:r>
              <w:rPr>
                <w:rFonts w:ascii="Times" w:eastAsia="DengXian" w:hAnsi="Times" w:cs="Times New Roman"/>
                <w:bCs/>
                <w:sz w:val="16"/>
                <w:szCs w:val="20"/>
                <w:highlight w:val="yellow"/>
                <w:lang w:val="en-GB" w:eastAsia="zh-CN"/>
              </w:rPr>
              <w:t xml:space="preserve"> for the other vector configured with larger scaling factor </w:t>
            </w:r>
            <m:oMath>
              <m:sSub>
                <m:sSubPr>
                  <m:ctrlPr>
                    <w:rPr>
                      <w:rFonts w:ascii="Cambria Math" w:eastAsia="Times New Roman" w:hAnsi="Cambria Math" w:cs="Times New Roman"/>
                      <w:bCs/>
                      <w:iCs/>
                      <w:sz w:val="16"/>
                      <w:szCs w:val="20"/>
                      <w:highlight w:val="yellow"/>
                      <w:lang w:val="en-GB" w:eastAsia="zh-CN"/>
                    </w:rPr>
                  </m:ctrlPr>
                </m:sSubPr>
                <m:e>
                  <m:r>
                    <m:rPr>
                      <m:sty m:val="p"/>
                    </m:rPr>
                    <w:rPr>
                      <w:rFonts w:ascii="Cambria Math" w:eastAsia="Batang" w:hAnsi="Cambria Math" w:cs="Times New Roman"/>
                      <w:sz w:val="16"/>
                      <w:szCs w:val="20"/>
                      <w:highlight w:val="yellow"/>
                      <w:lang w:val="en-GB" w:eastAsia="zh-CN"/>
                    </w:rPr>
                    <m:t>s</m:t>
                  </m:r>
                </m:e>
                <m:sub>
                  <m:r>
                    <m:rPr>
                      <m:sty m:val="p"/>
                    </m:rPr>
                    <w:rPr>
                      <w:rFonts w:ascii="Cambria Math" w:eastAsia="Batang" w:hAnsi="Cambria Math" w:cs="Times New Roman"/>
                      <w:sz w:val="16"/>
                      <w:szCs w:val="20"/>
                      <w:highlight w:val="yellow"/>
                      <w:lang w:val="en-GB" w:eastAsia="zh-CN"/>
                    </w:rPr>
                    <m:t>j</m:t>
                  </m:r>
                </m:sub>
              </m:sSub>
            </m:oMath>
            <w:r>
              <w:rPr>
                <w:rFonts w:ascii="Times" w:eastAsia="DengXian" w:hAnsi="Times" w:cs="Times New Roman"/>
                <w:bCs/>
                <w:sz w:val="16"/>
                <w:szCs w:val="20"/>
                <w:highlight w:val="yellow"/>
                <w:lang w:val="en-GB" w:eastAsia="zh-CN"/>
              </w:rPr>
              <w:t xml:space="preserve">; </w:t>
            </w:r>
          </w:p>
          <w:p w14:paraId="0F44B3D9" w14:textId="77777777" w:rsidR="00FC692F" w:rsidRDefault="00111417">
            <w:pPr>
              <w:numPr>
                <w:ilvl w:val="1"/>
                <w:numId w:val="2"/>
              </w:numPr>
              <w:snapToGrid w:val="0"/>
              <w:spacing w:after="0" w:line="240" w:lineRule="auto"/>
              <w:jc w:val="both"/>
              <w:rPr>
                <w:rFonts w:ascii="Times" w:eastAsia="Batang" w:hAnsi="Times" w:cs="Times New Roman"/>
                <w:bCs/>
                <w:sz w:val="16"/>
                <w:szCs w:val="20"/>
                <w:highlight w:val="yellow"/>
                <w:lang w:val="en-GB" w:eastAsia="zh-CN"/>
              </w:rPr>
            </w:pPr>
            <w:r>
              <w:rPr>
                <w:rFonts w:ascii="Times" w:eastAsia="DengXian" w:hAnsi="Times" w:cs="Times New Roman"/>
                <w:bCs/>
                <w:sz w:val="16"/>
                <w:szCs w:val="20"/>
                <w:highlight w:val="yellow"/>
                <w:lang w:val="en-GB" w:eastAsia="zh-CN"/>
              </w:rPr>
              <w:t>otherwise (</w:t>
            </w:r>
            <m:oMath>
              <m:r>
                <m:rPr>
                  <m:sty m:val="p"/>
                </m:rPr>
                <w:rPr>
                  <w:rFonts w:ascii="Cambria Math" w:eastAsia="Batang" w:hAnsi="Cambria Math" w:cs="Times New Roman"/>
                  <w:sz w:val="16"/>
                  <w:szCs w:val="20"/>
                  <w:highlight w:val="yellow"/>
                  <w:lang w:val="en-GB" w:eastAsia="zh-CN"/>
                </w:rPr>
                <m:t>υ=1</m:t>
              </m:r>
            </m:oMath>
            <w:r>
              <w:rPr>
                <w:rFonts w:ascii="Times" w:eastAsia="DengXian" w:hAnsi="Times" w:cs="Times New Roman"/>
                <w:sz w:val="16"/>
                <w:szCs w:val="20"/>
                <w:highlight w:val="yellow"/>
                <w:lang w:val="en-GB" w:eastAsia="zh-CN"/>
              </w:rPr>
              <w:t xml:space="preserve"> or one same vector for </w:t>
            </w:r>
            <m:oMath>
              <m:r>
                <m:rPr>
                  <m:sty m:val="p"/>
                </m:rPr>
                <w:rPr>
                  <w:rFonts w:ascii="Cambria Math" w:eastAsia="Batang" w:hAnsi="Cambria Math" w:cs="Times New Roman"/>
                  <w:sz w:val="16"/>
                  <w:szCs w:val="20"/>
                  <w:highlight w:val="yellow"/>
                  <w:lang w:val="en-GB" w:eastAsia="zh-CN"/>
                </w:rPr>
                <m:t>υ=2</m:t>
              </m:r>
            </m:oMath>
            <w:r>
              <w:rPr>
                <w:rFonts w:ascii="Times" w:eastAsia="DengXian" w:hAnsi="Times" w:cs="Times New Roman"/>
                <w:bCs/>
                <w:sz w:val="16"/>
                <w:szCs w:val="20"/>
                <w:highlight w:val="yellow"/>
                <w:lang w:val="en-GB" w:eastAsia="zh-CN"/>
              </w:rPr>
              <w:t xml:space="preserve">),  </w:t>
            </w:r>
            <m:oMath>
              <m:r>
                <m:rPr>
                  <m:sty m:val="p"/>
                </m:rPr>
                <w:rPr>
                  <w:rFonts w:ascii="Cambria Math" w:eastAsia="Batang" w:hAnsi="Cambria Math" w:cs="Times New Roman"/>
                  <w:sz w:val="16"/>
                  <w:szCs w:val="20"/>
                  <w:highlight w:val="yellow"/>
                  <w:lang w:val="en-GB" w:eastAsia="zh-CN"/>
                </w:rPr>
                <m:t>min</m:t>
              </m:r>
              <m:d>
                <m:dPr>
                  <m:begChr m:val="{"/>
                  <m:endChr m:val="}"/>
                  <m:ctrlPr>
                    <w:rPr>
                      <w:rFonts w:ascii="Cambria Math" w:eastAsia="Batang" w:hAnsi="Cambria Math" w:cs="Times New Roman"/>
                      <w:bCs/>
                      <w:iCs/>
                      <w:sz w:val="16"/>
                      <w:szCs w:val="20"/>
                      <w:highlight w:val="yellow"/>
                      <w:lang w:val="en-GB" w:eastAsia="zh-CN"/>
                    </w:rPr>
                  </m:ctrlPr>
                </m:dPr>
                <m:e>
                  <m:r>
                    <w:rPr>
                      <w:rFonts w:ascii="Cambria Math" w:eastAsia="Batang" w:hAnsi="Cambria Math" w:cs="Times New Roman"/>
                      <w:sz w:val="16"/>
                      <w:szCs w:val="20"/>
                      <w:highlight w:val="yellow"/>
                      <w:lang w:val="en-GB" w:eastAsia="zh-CN"/>
                    </w:rPr>
                    <m:t>1</m:t>
                  </m:r>
                  <m:r>
                    <m:rPr>
                      <m:sty m:val="p"/>
                    </m:rPr>
                    <w:rPr>
                      <w:rFonts w:ascii="Cambria Math" w:eastAsia="Batang" w:hAnsi="Cambria Math" w:cs="Times New Roman"/>
                      <w:sz w:val="16"/>
                      <w:szCs w:val="20"/>
                      <w:highlight w:val="yellow"/>
                      <w:lang w:val="en-GB" w:eastAsia="zh-CN"/>
                    </w:rPr>
                    <m:t>,</m:t>
                  </m:r>
                  <m:sSubSup>
                    <m:sSubSupPr>
                      <m:ctrlPr>
                        <w:rPr>
                          <w:rFonts w:ascii="Cambria Math" w:eastAsia="Batang" w:hAnsi="Cambria Math" w:cs="Times New Roman"/>
                          <w:bCs/>
                          <w:iCs/>
                          <w:sz w:val="16"/>
                          <w:szCs w:val="20"/>
                          <w:highlight w:val="yellow"/>
                          <w:lang w:val="en-GB" w:eastAsia="zh-CN"/>
                        </w:rPr>
                      </m:ctrlPr>
                    </m:sSubSupPr>
                    <m:e>
                      <m:r>
                        <m:rPr>
                          <m:sty m:val="p"/>
                        </m:rPr>
                        <w:rPr>
                          <w:rFonts w:ascii="Cambria Math" w:eastAsia="Batang" w:hAnsi="Cambria Math" w:cs="Times New Roman"/>
                          <w:sz w:val="16"/>
                          <w:szCs w:val="20"/>
                          <w:highlight w:val="yellow"/>
                          <w:lang w:val="en-GB" w:eastAsia="zh-CN"/>
                        </w:rPr>
                        <m:t>s</m:t>
                      </m:r>
                    </m:e>
                    <m:sub>
                      <m:r>
                        <m:rPr>
                          <m:sty m:val="p"/>
                        </m:rPr>
                        <w:rPr>
                          <w:rFonts w:ascii="Cambria Math" w:eastAsia="Batang" w:hAnsi="Cambria Math" w:cs="Times New Roman"/>
                          <w:sz w:val="16"/>
                          <w:szCs w:val="20"/>
                          <w:highlight w:val="yellow"/>
                          <w:lang w:val="en-GB" w:eastAsia="zh-CN"/>
                        </w:rPr>
                        <m:t>i</m:t>
                      </m:r>
                    </m:sub>
                    <m:sup>
                      <m:r>
                        <m:rPr>
                          <m:sty m:val="p"/>
                        </m:rPr>
                        <w:rPr>
                          <w:rFonts w:ascii="Cambria Math" w:eastAsia="Batang" w:hAnsi="Cambria Math" w:cs="Times New Roman"/>
                          <w:sz w:val="16"/>
                          <w:szCs w:val="20"/>
                          <w:highlight w:val="yellow"/>
                          <w:lang w:val="en-GB" w:eastAsia="zh-CN"/>
                        </w:rPr>
                        <m:t>2</m:t>
                      </m:r>
                    </m:sup>
                  </m:sSubSup>
                </m:e>
              </m:d>
            </m:oMath>
            <w:r>
              <w:rPr>
                <w:rFonts w:ascii="Times" w:eastAsia="DengXian" w:hAnsi="Times" w:cs="Times New Roman"/>
                <w:bCs/>
                <w:iCs/>
                <w:sz w:val="16"/>
                <w:szCs w:val="20"/>
                <w:highlight w:val="yellow"/>
                <w:lang w:val="en-GB" w:eastAsia="zh-CN"/>
              </w:rPr>
              <w:t xml:space="preserve"> for the vector</w:t>
            </w:r>
          </w:p>
          <w:p w14:paraId="59B4459A" w14:textId="77777777" w:rsidR="00FC692F" w:rsidRDefault="00111417">
            <w:pPr>
              <w:snapToGrid w:val="0"/>
              <w:spacing w:after="0" w:line="240" w:lineRule="auto"/>
              <w:jc w:val="both"/>
              <w:rPr>
                <w:rFonts w:ascii="Times" w:eastAsia="DengXian" w:hAnsi="Times" w:cs="Times New Roman"/>
                <w:bCs/>
                <w:sz w:val="16"/>
                <w:szCs w:val="20"/>
                <w:lang w:val="en-GB" w:eastAsia="zh-CN"/>
              </w:rPr>
            </w:pPr>
            <w:r>
              <w:rPr>
                <w:rFonts w:ascii="Times" w:eastAsia="DengXian" w:hAnsi="Times" w:cs="Times New Roman"/>
                <w:bCs/>
                <w:sz w:val="16"/>
                <w:szCs w:val="20"/>
                <w:lang w:val="en-GB" w:eastAsia="zh-CN"/>
              </w:rPr>
              <w:t xml:space="preserve">Where </w:t>
            </w:r>
            <w:proofErr w:type="spellStart"/>
            <w:r>
              <w:rPr>
                <w:rFonts w:ascii="Times" w:eastAsia="DengXian" w:hAnsi="Times" w:cs="Times New Roman"/>
                <w:bCs/>
                <w:sz w:val="16"/>
                <w:szCs w:val="20"/>
                <w:lang w:val="en-GB" w:eastAsia="zh-CN"/>
              </w:rPr>
              <w:t>r</w:t>
            </w:r>
            <w:r>
              <w:rPr>
                <w:rFonts w:ascii="Times" w:eastAsia="DengXian" w:hAnsi="Times" w:cs="Times New Roman"/>
                <w:bCs/>
                <w:sz w:val="16"/>
                <w:szCs w:val="20"/>
                <w:vertAlign w:val="subscript"/>
                <w:lang w:val="en-GB" w:eastAsia="zh-CN"/>
              </w:rPr>
              <w:t>i</w:t>
            </w:r>
            <w:proofErr w:type="spellEnd"/>
            <w:r>
              <w:rPr>
                <w:rFonts w:ascii="Times" w:eastAsia="DengXian" w:hAnsi="Times" w:cs="Times New Roman"/>
                <w:bCs/>
                <w:sz w:val="16"/>
                <w:szCs w:val="20"/>
                <w:lang w:val="en-GB" w:eastAsia="zh-CN"/>
              </w:rPr>
              <w:t xml:space="preserve"> denotes the number of layers associated with the </w:t>
            </w:r>
            <w:proofErr w:type="spellStart"/>
            <w:r>
              <w:rPr>
                <w:rFonts w:ascii="Times" w:eastAsia="DengXian" w:hAnsi="Times" w:cs="Times New Roman"/>
                <w:bCs/>
                <w:sz w:val="16"/>
                <w:szCs w:val="20"/>
                <w:lang w:val="en-GB" w:eastAsia="zh-CN"/>
              </w:rPr>
              <w:t>i-th</w:t>
            </w:r>
            <w:proofErr w:type="spellEnd"/>
            <w:r>
              <w:rPr>
                <w:rFonts w:ascii="Times" w:eastAsia="DengXian" w:hAnsi="Times" w:cs="Times New Roman"/>
                <w:bCs/>
                <w:sz w:val="16"/>
                <w:szCs w:val="20"/>
                <w:lang w:val="en-GB" w:eastAsia="zh-CN"/>
              </w:rPr>
              <w:t xml:space="preserve"> SD basis vector.</w:t>
            </w:r>
          </w:p>
          <w:p w14:paraId="73DF0081" w14:textId="77777777" w:rsidR="00FC692F" w:rsidRDefault="00111417">
            <w:pPr>
              <w:snapToGrid w:val="0"/>
              <w:spacing w:after="0" w:line="240" w:lineRule="auto"/>
              <w:jc w:val="both"/>
              <w:rPr>
                <w:rFonts w:ascii="Times" w:eastAsia="DengXian" w:hAnsi="Times" w:cs="Times New Roman"/>
                <w:bCs/>
                <w:sz w:val="16"/>
                <w:szCs w:val="20"/>
                <w:lang w:val="en-GB" w:eastAsia="zh-CN"/>
              </w:rPr>
            </w:pPr>
            <w:r>
              <w:rPr>
                <w:rFonts w:ascii="Times" w:eastAsia="DengXian" w:hAnsi="Times" w:cs="Times New Roman"/>
                <w:bCs/>
                <w:sz w:val="16"/>
                <w:szCs w:val="20"/>
                <w:lang w:val="en-GB" w:eastAsia="zh-CN"/>
              </w:rPr>
              <w:t>The same scheme applies to both Mode-A and Mode-B.</w:t>
            </w:r>
          </w:p>
          <w:p w14:paraId="4D2353B7" w14:textId="77777777" w:rsidR="00FC692F" w:rsidRDefault="00111417">
            <w:pPr>
              <w:snapToGrid w:val="0"/>
              <w:spacing w:after="0" w:line="240" w:lineRule="auto"/>
              <w:jc w:val="both"/>
              <w:rPr>
                <w:rFonts w:ascii="Times" w:eastAsia="Batang" w:hAnsi="Times" w:cs="Times New Roman"/>
                <w:iCs/>
                <w:sz w:val="16"/>
                <w:szCs w:val="20"/>
                <w:lang w:val="en-GB" w:eastAsia="en-US"/>
              </w:rPr>
            </w:pPr>
            <w:r>
              <w:rPr>
                <w:rFonts w:ascii="Times" w:eastAsia="Batang" w:hAnsi="Times" w:cs="Times New Roman"/>
                <w:iCs/>
                <w:sz w:val="16"/>
                <w:szCs w:val="20"/>
                <w:lang w:val="en-GB" w:eastAsia="en-US"/>
              </w:rPr>
              <w:t xml:space="preserve">Note: </w:t>
            </w:r>
            <m:oMath>
              <m:sSub>
                <m:sSubPr>
                  <m:ctrlPr>
                    <w:rPr>
                      <w:rFonts w:ascii="Cambria Math" w:eastAsia="Batang" w:hAnsi="Cambria Math" w:cs="Times New Roman"/>
                      <w:i/>
                      <w:iCs/>
                      <w:sz w:val="16"/>
                      <w:szCs w:val="20"/>
                      <w:lang w:val="en-GB" w:eastAsia="en-US"/>
                    </w:rPr>
                  </m:ctrlPr>
                </m:sSubPr>
                <m:e>
                  <m:r>
                    <w:rPr>
                      <w:rFonts w:ascii="Cambria Math" w:eastAsia="Batang" w:hAnsi="Cambria Math" w:cs="Times New Roman"/>
                      <w:sz w:val="16"/>
                      <w:szCs w:val="20"/>
                      <w:lang w:val="en-GB" w:eastAsia="en-US"/>
                    </w:rPr>
                    <m:t>s</m:t>
                  </m:r>
                </m:e>
                <m:sub>
                  <m:r>
                    <w:rPr>
                      <w:rFonts w:ascii="Cambria Math" w:eastAsia="Batang" w:hAnsi="Cambria Math" w:cs="Times New Roman"/>
                      <w:sz w:val="16"/>
                      <w:szCs w:val="20"/>
                      <w:lang w:val="en-GB" w:eastAsia="en-US"/>
                    </w:rPr>
                    <m:t>i</m:t>
                  </m:r>
                </m:sub>
              </m:sSub>
              <m:r>
                <w:rPr>
                  <w:rFonts w:ascii="Cambria Math" w:eastAsia="Batang" w:hAnsi="Cambria Math" w:cs="Times New Roman"/>
                  <w:sz w:val="16"/>
                  <w:szCs w:val="20"/>
                  <w:lang w:val="en-GB" w:eastAsia="en-US"/>
                </w:rPr>
                <m:t>∈</m:t>
              </m:r>
              <m:d>
                <m:dPr>
                  <m:begChr m:val="{"/>
                  <m:endChr m:val="}"/>
                  <m:ctrlPr>
                    <w:rPr>
                      <w:rFonts w:ascii="Cambria Math" w:eastAsia="Batang" w:hAnsi="Cambria Math" w:cs="Times New Roman"/>
                      <w:i/>
                      <w:iCs/>
                      <w:sz w:val="16"/>
                      <w:szCs w:val="20"/>
                      <w:lang w:val="en-GB" w:eastAsia="en-US"/>
                    </w:rPr>
                  </m:ctrlPr>
                </m:dPr>
                <m:e>
                  <m:rad>
                    <m:radPr>
                      <m:degHide m:val="1"/>
                      <m:ctrlPr>
                        <w:rPr>
                          <w:rFonts w:ascii="Cambria Math" w:eastAsia="Batang" w:hAnsi="Cambria Math" w:cs="Times New Roman"/>
                          <w:i/>
                          <w:iCs/>
                          <w:sz w:val="16"/>
                          <w:szCs w:val="20"/>
                          <w:lang w:val="en-GB" w:eastAsia="en-US"/>
                        </w:rPr>
                      </m:ctrlPr>
                    </m:radPr>
                    <m:deg/>
                    <m:e>
                      <m:r>
                        <w:rPr>
                          <w:rFonts w:ascii="Cambria Math" w:eastAsia="Batang" w:hAnsi="Cambria Math" w:cs="Times New Roman"/>
                          <w:sz w:val="16"/>
                          <w:szCs w:val="20"/>
                          <w:lang w:val="en-GB" w:eastAsia="en-US"/>
                        </w:rPr>
                        <m:t>1</m:t>
                      </m:r>
                    </m:e>
                  </m:rad>
                  <m:r>
                    <m:rPr>
                      <m:sty m:val="p"/>
                    </m:rPr>
                    <w:rPr>
                      <w:rFonts w:ascii="Cambria Math" w:eastAsia="Batang" w:hAnsi="Cambria Math" w:cs="Times New Roman"/>
                      <w:sz w:val="16"/>
                      <w:szCs w:val="20"/>
                      <w:lang w:val="en-GB" w:eastAsia="en-US"/>
                    </w:rPr>
                    <m:t>, </m:t>
                  </m:r>
                  <m:rad>
                    <m:radPr>
                      <m:degHide m:val="1"/>
                      <m:ctrlPr>
                        <w:rPr>
                          <w:rFonts w:ascii="Cambria Math" w:eastAsia="Batang" w:hAnsi="Cambria Math" w:cs="Times New Roman"/>
                          <w:i/>
                          <w:iCs/>
                          <w:sz w:val="16"/>
                          <w:szCs w:val="20"/>
                          <w:lang w:val="en-GB" w:eastAsia="en-US"/>
                        </w:rPr>
                      </m:ctrlPr>
                    </m:radPr>
                    <m:deg/>
                    <m:e>
                      <m:f>
                        <m:fPr>
                          <m:ctrlPr>
                            <w:rPr>
                              <w:rFonts w:ascii="Cambria Math" w:eastAsia="Batang" w:hAnsi="Cambria Math" w:cs="Times New Roman"/>
                              <w:i/>
                              <w:iCs/>
                              <w:sz w:val="16"/>
                              <w:szCs w:val="20"/>
                              <w:lang w:val="en-GB" w:eastAsia="en-US"/>
                            </w:rPr>
                          </m:ctrlPr>
                        </m:fPr>
                        <m:num>
                          <m:r>
                            <w:rPr>
                              <w:rFonts w:ascii="Cambria Math" w:eastAsia="Batang" w:hAnsi="Cambria Math" w:cs="Times New Roman"/>
                              <w:sz w:val="16"/>
                              <w:szCs w:val="20"/>
                              <w:lang w:val="en-GB" w:eastAsia="en-US"/>
                            </w:rPr>
                            <m:t>1</m:t>
                          </m:r>
                        </m:num>
                        <m:den>
                          <m:r>
                            <w:rPr>
                              <w:rFonts w:ascii="Cambria Math" w:eastAsia="Batang" w:hAnsi="Cambria Math" w:cs="Times New Roman"/>
                              <w:sz w:val="16"/>
                              <w:szCs w:val="20"/>
                              <w:lang w:val="en-GB" w:eastAsia="en-US"/>
                            </w:rPr>
                            <m:t>2</m:t>
                          </m:r>
                        </m:den>
                      </m:f>
                    </m:e>
                  </m:rad>
                  <m:r>
                    <m:rPr>
                      <m:sty m:val="p"/>
                    </m:rPr>
                    <w:rPr>
                      <w:rFonts w:ascii="Cambria Math" w:eastAsia="Batang" w:hAnsi="Cambria Math" w:cs="Times New Roman"/>
                      <w:sz w:val="16"/>
                      <w:szCs w:val="20"/>
                      <w:lang w:val="en-GB" w:eastAsia="en-US"/>
                    </w:rPr>
                    <m:t>, </m:t>
                  </m:r>
                  <m:rad>
                    <m:radPr>
                      <m:degHide m:val="1"/>
                      <m:ctrlPr>
                        <w:rPr>
                          <w:rFonts w:ascii="Cambria Math" w:eastAsia="Batang" w:hAnsi="Cambria Math" w:cs="Times New Roman"/>
                          <w:i/>
                          <w:iCs/>
                          <w:sz w:val="16"/>
                          <w:szCs w:val="20"/>
                          <w:lang w:val="en-GB" w:eastAsia="en-US"/>
                        </w:rPr>
                      </m:ctrlPr>
                    </m:radPr>
                    <m:deg/>
                    <m:e>
                      <m:f>
                        <m:fPr>
                          <m:ctrlPr>
                            <w:rPr>
                              <w:rFonts w:ascii="Cambria Math" w:eastAsia="Batang" w:hAnsi="Cambria Math" w:cs="Times New Roman"/>
                              <w:i/>
                              <w:iCs/>
                              <w:sz w:val="16"/>
                              <w:szCs w:val="20"/>
                              <w:lang w:val="en-GB" w:eastAsia="en-US"/>
                            </w:rPr>
                          </m:ctrlPr>
                        </m:fPr>
                        <m:num>
                          <m:r>
                            <w:rPr>
                              <w:rFonts w:ascii="Cambria Math" w:eastAsia="Batang" w:hAnsi="Cambria Math" w:cs="Times New Roman"/>
                              <w:sz w:val="16"/>
                              <w:szCs w:val="20"/>
                              <w:lang w:val="en-GB" w:eastAsia="en-US"/>
                            </w:rPr>
                            <m:t>1</m:t>
                          </m:r>
                        </m:num>
                        <m:den>
                          <m:r>
                            <w:rPr>
                              <w:rFonts w:ascii="Cambria Math" w:eastAsia="Batang" w:hAnsi="Cambria Math" w:cs="Times New Roman"/>
                              <w:sz w:val="16"/>
                              <w:szCs w:val="20"/>
                              <w:lang w:val="en-GB" w:eastAsia="en-US"/>
                            </w:rPr>
                            <m:t>3</m:t>
                          </m:r>
                        </m:den>
                      </m:f>
                    </m:e>
                  </m:rad>
                  <m:r>
                    <m:rPr>
                      <m:sty m:val="p"/>
                    </m:rPr>
                    <w:rPr>
                      <w:rFonts w:ascii="Cambria Math" w:eastAsia="Batang" w:hAnsi="Cambria Math" w:cs="Times New Roman"/>
                      <w:sz w:val="16"/>
                      <w:szCs w:val="20"/>
                      <w:lang w:val="en-GB" w:eastAsia="en-US"/>
                    </w:rPr>
                    <m:t> ,</m:t>
                  </m:r>
                  <m:rad>
                    <m:radPr>
                      <m:degHide m:val="1"/>
                      <m:ctrlPr>
                        <w:rPr>
                          <w:rFonts w:ascii="Cambria Math" w:eastAsia="Batang" w:hAnsi="Cambria Math" w:cs="Times New Roman"/>
                          <w:i/>
                          <w:iCs/>
                          <w:sz w:val="16"/>
                          <w:szCs w:val="20"/>
                          <w:lang w:val="en-GB" w:eastAsia="en-US"/>
                        </w:rPr>
                      </m:ctrlPr>
                    </m:radPr>
                    <m:deg/>
                    <m:e>
                      <m:f>
                        <m:fPr>
                          <m:ctrlPr>
                            <w:rPr>
                              <w:rFonts w:ascii="Cambria Math" w:eastAsia="Batang" w:hAnsi="Cambria Math" w:cs="Times New Roman"/>
                              <w:i/>
                              <w:iCs/>
                              <w:sz w:val="16"/>
                              <w:szCs w:val="20"/>
                              <w:lang w:val="en-GB" w:eastAsia="en-US"/>
                            </w:rPr>
                          </m:ctrlPr>
                        </m:fPr>
                        <m:num>
                          <m:r>
                            <w:rPr>
                              <w:rFonts w:ascii="Cambria Math" w:eastAsia="Batang" w:hAnsi="Cambria Math" w:cs="Times New Roman"/>
                              <w:sz w:val="16"/>
                              <w:szCs w:val="20"/>
                              <w:lang w:val="en-GB" w:eastAsia="en-US"/>
                            </w:rPr>
                            <m:t>1</m:t>
                          </m:r>
                        </m:num>
                        <m:den>
                          <m:r>
                            <w:rPr>
                              <w:rFonts w:ascii="Cambria Math" w:eastAsia="Batang" w:hAnsi="Cambria Math" w:cs="Times New Roman"/>
                              <w:sz w:val="16"/>
                              <w:szCs w:val="20"/>
                              <w:lang w:val="en-GB" w:eastAsia="en-US"/>
                            </w:rPr>
                            <m:t>4</m:t>
                          </m:r>
                        </m:den>
                      </m:f>
                    </m:e>
                  </m:rad>
                  <m:r>
                    <m:rPr>
                      <m:sty m:val="p"/>
                    </m:rPr>
                    <w:rPr>
                      <w:rFonts w:ascii="Cambria Math" w:eastAsia="Batang" w:hAnsi="Cambria Math" w:cs="Times New Roman"/>
                      <w:sz w:val="16"/>
                      <w:szCs w:val="20"/>
                      <w:lang w:val="en-GB" w:eastAsia="en-US"/>
                    </w:rPr>
                    <m:t>,</m:t>
                  </m:r>
                  <m:rad>
                    <m:radPr>
                      <m:degHide m:val="1"/>
                      <m:ctrlPr>
                        <w:rPr>
                          <w:rFonts w:ascii="Cambria Math" w:eastAsia="Batang" w:hAnsi="Cambria Math" w:cs="Times New Roman"/>
                          <w:i/>
                          <w:iCs/>
                          <w:sz w:val="16"/>
                          <w:szCs w:val="20"/>
                          <w:lang w:val="en-GB" w:eastAsia="en-US"/>
                        </w:rPr>
                      </m:ctrlPr>
                    </m:radPr>
                    <m:deg/>
                    <m:e>
                      <m:f>
                        <m:fPr>
                          <m:ctrlPr>
                            <w:rPr>
                              <w:rFonts w:ascii="Cambria Math" w:eastAsia="Batang" w:hAnsi="Cambria Math" w:cs="Times New Roman"/>
                              <w:i/>
                              <w:iCs/>
                              <w:sz w:val="16"/>
                              <w:szCs w:val="20"/>
                              <w:lang w:val="en-GB" w:eastAsia="en-US"/>
                            </w:rPr>
                          </m:ctrlPr>
                        </m:fPr>
                        <m:num>
                          <m:r>
                            <w:rPr>
                              <w:rFonts w:ascii="Cambria Math" w:eastAsia="Batang" w:hAnsi="Cambria Math" w:cs="Times New Roman"/>
                              <w:sz w:val="16"/>
                              <w:szCs w:val="20"/>
                              <w:lang w:val="en-GB" w:eastAsia="en-US"/>
                            </w:rPr>
                            <m:t>1</m:t>
                          </m:r>
                        </m:num>
                        <m:den>
                          <m:r>
                            <w:rPr>
                              <w:rFonts w:ascii="Cambria Math" w:eastAsia="Batang" w:hAnsi="Cambria Math" w:cs="Times New Roman"/>
                              <w:sz w:val="16"/>
                              <w:szCs w:val="20"/>
                              <w:lang w:val="en-GB" w:eastAsia="en-US"/>
                            </w:rPr>
                            <m:t>6</m:t>
                          </m:r>
                        </m:den>
                      </m:f>
                    </m:e>
                  </m:rad>
                  <m:r>
                    <m:rPr>
                      <m:sty m:val="p"/>
                    </m:rPr>
                    <w:rPr>
                      <w:rFonts w:ascii="Cambria Math" w:eastAsia="Batang" w:hAnsi="Cambria Math" w:cs="Times New Roman"/>
                      <w:sz w:val="16"/>
                      <w:szCs w:val="20"/>
                      <w:lang w:val="en-GB" w:eastAsia="en-US"/>
                    </w:rPr>
                    <m:t>,</m:t>
                  </m:r>
                  <m:rad>
                    <m:radPr>
                      <m:degHide m:val="1"/>
                      <m:ctrlPr>
                        <w:rPr>
                          <w:rFonts w:ascii="Cambria Math" w:eastAsia="Batang" w:hAnsi="Cambria Math" w:cs="Times New Roman"/>
                          <w:i/>
                          <w:iCs/>
                          <w:sz w:val="16"/>
                          <w:szCs w:val="20"/>
                          <w:lang w:val="en-GB" w:eastAsia="en-US"/>
                        </w:rPr>
                      </m:ctrlPr>
                    </m:radPr>
                    <m:deg/>
                    <m:e>
                      <m:f>
                        <m:fPr>
                          <m:ctrlPr>
                            <w:rPr>
                              <w:rFonts w:ascii="Cambria Math" w:eastAsia="Batang" w:hAnsi="Cambria Math" w:cs="Times New Roman"/>
                              <w:i/>
                              <w:iCs/>
                              <w:sz w:val="16"/>
                              <w:szCs w:val="20"/>
                              <w:lang w:val="en-GB" w:eastAsia="en-US"/>
                            </w:rPr>
                          </m:ctrlPr>
                        </m:fPr>
                        <m:num>
                          <m:r>
                            <w:rPr>
                              <w:rFonts w:ascii="Cambria Math" w:eastAsia="Batang" w:hAnsi="Cambria Math" w:cs="Times New Roman"/>
                              <w:sz w:val="16"/>
                              <w:szCs w:val="20"/>
                              <w:lang w:val="en-GB" w:eastAsia="en-US"/>
                            </w:rPr>
                            <m:t>1</m:t>
                          </m:r>
                        </m:num>
                        <m:den>
                          <m:r>
                            <w:rPr>
                              <w:rFonts w:ascii="Cambria Math" w:eastAsia="Batang" w:hAnsi="Cambria Math" w:cs="Times New Roman"/>
                              <w:sz w:val="16"/>
                              <w:szCs w:val="20"/>
                              <w:lang w:val="en-GB" w:eastAsia="en-US"/>
                            </w:rPr>
                            <m:t>8</m:t>
                          </m:r>
                        </m:den>
                      </m:f>
                    </m:e>
                  </m:rad>
                  <m:r>
                    <m:rPr>
                      <m:sty m:val="p"/>
                    </m:rPr>
                    <w:rPr>
                      <w:rFonts w:ascii="Cambria Math" w:eastAsia="Batang" w:hAnsi="Cambria Math" w:cs="Times New Roman"/>
                      <w:sz w:val="16"/>
                      <w:szCs w:val="20"/>
                      <w:lang w:val="en-GB" w:eastAsia="en-US"/>
                    </w:rPr>
                    <m:t>,</m:t>
                  </m:r>
                  <m:rad>
                    <m:radPr>
                      <m:degHide m:val="1"/>
                      <m:ctrlPr>
                        <w:rPr>
                          <w:rFonts w:ascii="Cambria Math" w:eastAsia="Batang" w:hAnsi="Cambria Math" w:cs="Times New Roman"/>
                          <w:i/>
                          <w:iCs/>
                          <w:sz w:val="16"/>
                          <w:szCs w:val="20"/>
                          <w:lang w:val="en-GB" w:eastAsia="en-US"/>
                        </w:rPr>
                      </m:ctrlPr>
                    </m:radPr>
                    <m:deg/>
                    <m:e>
                      <m:f>
                        <m:fPr>
                          <m:ctrlPr>
                            <w:rPr>
                              <w:rFonts w:ascii="Cambria Math" w:eastAsia="Batang" w:hAnsi="Cambria Math" w:cs="Times New Roman"/>
                              <w:i/>
                              <w:iCs/>
                              <w:sz w:val="16"/>
                              <w:szCs w:val="20"/>
                              <w:lang w:val="en-GB" w:eastAsia="en-US"/>
                            </w:rPr>
                          </m:ctrlPr>
                        </m:fPr>
                        <m:num>
                          <m:r>
                            <w:rPr>
                              <w:rFonts w:ascii="Cambria Math" w:eastAsia="Batang" w:hAnsi="Cambria Math" w:cs="Times New Roman"/>
                              <w:sz w:val="16"/>
                              <w:szCs w:val="20"/>
                              <w:lang w:val="en-GB" w:eastAsia="en-US"/>
                            </w:rPr>
                            <m:t>1</m:t>
                          </m:r>
                        </m:num>
                        <m:den>
                          <m:r>
                            <w:rPr>
                              <w:rFonts w:ascii="Cambria Math" w:eastAsia="Batang" w:hAnsi="Cambria Math" w:cs="Times New Roman"/>
                              <w:sz w:val="16"/>
                              <w:szCs w:val="20"/>
                              <w:lang w:val="en-GB" w:eastAsia="en-US"/>
                            </w:rPr>
                            <m:t>12</m:t>
                          </m:r>
                        </m:den>
                      </m:f>
                    </m:e>
                  </m:rad>
                  <m:r>
                    <m:rPr>
                      <m:sty m:val="p"/>
                    </m:rPr>
                    <w:rPr>
                      <w:rFonts w:ascii="Cambria Math" w:eastAsia="Batang" w:hAnsi="Cambria Math" w:cs="Times New Roman"/>
                      <w:sz w:val="16"/>
                      <w:szCs w:val="20"/>
                      <w:lang w:val="en-GB" w:eastAsia="en-US"/>
                    </w:rPr>
                    <m:t>,</m:t>
                  </m:r>
                  <m:rad>
                    <m:radPr>
                      <m:degHide m:val="1"/>
                      <m:ctrlPr>
                        <w:rPr>
                          <w:rFonts w:ascii="Cambria Math" w:eastAsia="Batang" w:hAnsi="Cambria Math" w:cs="Times New Roman"/>
                          <w:i/>
                          <w:iCs/>
                          <w:sz w:val="16"/>
                          <w:szCs w:val="20"/>
                          <w:lang w:val="en-GB" w:eastAsia="en-US"/>
                        </w:rPr>
                      </m:ctrlPr>
                    </m:radPr>
                    <m:deg/>
                    <m:e>
                      <m:f>
                        <m:fPr>
                          <m:ctrlPr>
                            <w:rPr>
                              <w:rFonts w:ascii="Cambria Math" w:eastAsia="Batang" w:hAnsi="Cambria Math" w:cs="Times New Roman"/>
                              <w:i/>
                              <w:iCs/>
                              <w:sz w:val="16"/>
                              <w:szCs w:val="20"/>
                              <w:lang w:val="en-GB" w:eastAsia="en-US"/>
                            </w:rPr>
                          </m:ctrlPr>
                        </m:fPr>
                        <m:num>
                          <m:r>
                            <w:rPr>
                              <w:rFonts w:ascii="Cambria Math" w:eastAsia="Batang" w:hAnsi="Cambria Math" w:cs="Times New Roman"/>
                              <w:sz w:val="16"/>
                              <w:szCs w:val="20"/>
                              <w:lang w:val="en-GB" w:eastAsia="en-US"/>
                            </w:rPr>
                            <m:t>1</m:t>
                          </m:r>
                        </m:num>
                        <m:den>
                          <m:r>
                            <w:rPr>
                              <w:rFonts w:ascii="Cambria Math" w:eastAsia="Batang" w:hAnsi="Cambria Math" w:cs="Times New Roman"/>
                              <w:sz w:val="16"/>
                              <w:szCs w:val="20"/>
                              <w:lang w:val="en-GB" w:eastAsia="en-US"/>
                            </w:rPr>
                            <m:t>16</m:t>
                          </m:r>
                        </m:den>
                      </m:f>
                    </m:e>
                  </m:rad>
                </m:e>
              </m:d>
            </m:oMath>
            <w:r>
              <w:rPr>
                <w:rFonts w:ascii="Times" w:eastAsia="Batang" w:hAnsi="Times" w:cs="Times New Roman"/>
                <w:iCs/>
                <w:sz w:val="16"/>
                <w:szCs w:val="20"/>
                <w:lang w:val="en-GB" w:eastAsia="en-US"/>
              </w:rPr>
              <w:t xml:space="preserve"> as agreed in RAN1#117.</w:t>
            </w:r>
          </w:p>
          <w:p w14:paraId="5F4F8140" w14:textId="77777777" w:rsidR="00FC692F" w:rsidRDefault="00111417">
            <w:pPr>
              <w:snapToGrid w:val="0"/>
              <w:spacing w:after="0" w:line="240" w:lineRule="auto"/>
              <w:jc w:val="both"/>
              <w:rPr>
                <w:rFonts w:ascii="Times" w:eastAsia="Batang" w:hAnsi="Times" w:cs="Times New Roman"/>
                <w:iCs/>
                <w:sz w:val="16"/>
                <w:szCs w:val="20"/>
                <w:lang w:val="en-GB" w:eastAsia="en-US"/>
              </w:rPr>
            </w:pPr>
            <w:r>
              <w:rPr>
                <w:rFonts w:ascii="Times" w:eastAsia="Batang" w:hAnsi="Times" w:cs="Times New Roman"/>
                <w:iCs/>
                <w:sz w:val="16"/>
                <w:szCs w:val="20"/>
                <w:highlight w:val="yellow"/>
                <w:lang w:val="en-GB" w:eastAsia="en-US"/>
              </w:rPr>
              <w:t>Normalization of precoder</w:t>
            </w:r>
            <w:r>
              <w:rPr>
                <w:rFonts w:ascii="Times" w:eastAsia="Batang" w:hAnsi="Times" w:cs="Times New Roman"/>
                <w:iCs/>
                <w:sz w:val="16"/>
                <w:szCs w:val="20"/>
                <w:lang w:val="en-GB" w:eastAsia="en-US"/>
              </w:rPr>
              <w:t xml:space="preserve"> should be </w:t>
            </w:r>
            <w:proofErr w:type="gramStart"/>
            <w:r>
              <w:rPr>
                <w:rFonts w:ascii="Times" w:eastAsia="Batang" w:hAnsi="Times" w:cs="Times New Roman"/>
                <w:iCs/>
                <w:sz w:val="16"/>
                <w:szCs w:val="20"/>
                <w:lang w:val="en-GB" w:eastAsia="en-US"/>
              </w:rPr>
              <w:t>taken into account</w:t>
            </w:r>
            <w:proofErr w:type="gramEnd"/>
            <w:r>
              <w:rPr>
                <w:rFonts w:ascii="Times" w:eastAsia="Batang" w:hAnsi="Times" w:cs="Times New Roman"/>
                <w:iCs/>
                <w:sz w:val="16"/>
                <w:szCs w:val="20"/>
                <w:lang w:val="en-GB" w:eastAsia="en-US"/>
              </w:rPr>
              <w:t xml:space="preserve"> in the final specification design.</w:t>
            </w:r>
          </w:p>
          <w:p w14:paraId="081E5210" w14:textId="77777777" w:rsidR="00FC692F" w:rsidRDefault="00FC692F">
            <w:pPr>
              <w:spacing w:after="0" w:line="240" w:lineRule="auto"/>
              <w:jc w:val="both"/>
              <w:rPr>
                <w:rFonts w:ascii="Times" w:eastAsia="Batang" w:hAnsi="Times" w:cs="Times"/>
                <w:b/>
                <w:color w:val="3333FF"/>
                <w:sz w:val="20"/>
                <w:szCs w:val="20"/>
                <w:lang w:val="en-GB" w:eastAsia="en-US"/>
              </w:rPr>
            </w:pPr>
          </w:p>
          <w:p w14:paraId="0E3EF32D" w14:textId="77777777" w:rsidR="00FC692F" w:rsidRDefault="00111417">
            <w:pPr>
              <w:spacing w:after="0" w:line="240" w:lineRule="auto"/>
              <w:jc w:val="both"/>
              <w:rPr>
                <w:rFonts w:ascii="Times" w:eastAsia="Batang" w:hAnsi="Times" w:cs="Times"/>
                <w:b/>
                <w:color w:val="FF0000"/>
                <w:sz w:val="20"/>
                <w:szCs w:val="20"/>
                <w:lang w:val="en-GB" w:eastAsia="en-US"/>
              </w:rPr>
            </w:pPr>
            <w:r>
              <w:rPr>
                <w:rFonts w:ascii="Times" w:eastAsia="Batang" w:hAnsi="Times" w:cs="Times"/>
                <w:b/>
                <w:color w:val="FF0000"/>
                <w:sz w:val="20"/>
                <w:szCs w:val="20"/>
                <w:u w:val="single"/>
                <w:lang w:val="en-GB" w:eastAsia="en-US"/>
              </w:rPr>
              <w:t>FL observation</w:t>
            </w:r>
            <w:r>
              <w:rPr>
                <w:rFonts w:ascii="Times" w:eastAsia="Batang" w:hAnsi="Times" w:cs="Times"/>
                <w:b/>
                <w:color w:val="FF0000"/>
                <w:sz w:val="20"/>
                <w:szCs w:val="20"/>
                <w:lang w:val="en-GB" w:eastAsia="en-US"/>
              </w:rPr>
              <w:t xml:space="preserve">: </w:t>
            </w:r>
          </w:p>
          <w:p w14:paraId="2003C424" w14:textId="77777777" w:rsidR="00FC692F" w:rsidRDefault="00111417">
            <w:pPr>
              <w:pStyle w:val="ListParagraph"/>
              <w:numPr>
                <w:ilvl w:val="0"/>
                <w:numId w:val="2"/>
              </w:numPr>
              <w:spacing w:after="0" w:line="240" w:lineRule="auto"/>
              <w:jc w:val="both"/>
              <w:rPr>
                <w:rFonts w:ascii="Times" w:eastAsia="Batang" w:hAnsi="Times" w:cs="Times"/>
                <w:color w:val="FF0000"/>
                <w:sz w:val="20"/>
                <w:szCs w:val="20"/>
                <w:lang w:val="en-GB" w:eastAsia="en-US"/>
              </w:rPr>
            </w:pPr>
            <w:r>
              <w:rPr>
                <w:rFonts w:ascii="Times" w:eastAsia="Batang" w:hAnsi="Times" w:cs="Times"/>
                <w:color w:val="FF0000"/>
                <w:sz w:val="20"/>
                <w:szCs w:val="20"/>
                <w:lang w:val="en-GB" w:eastAsia="en-US"/>
              </w:rPr>
              <w:t>Basic issues that need to be resolved first:</w:t>
            </w:r>
          </w:p>
          <w:p w14:paraId="4B8854CC" w14:textId="77777777" w:rsidR="00FC692F" w:rsidRDefault="00111417">
            <w:pPr>
              <w:pStyle w:val="ListParagraph"/>
              <w:numPr>
                <w:ilvl w:val="1"/>
                <w:numId w:val="2"/>
              </w:numPr>
              <w:spacing w:after="0" w:line="240" w:lineRule="auto"/>
              <w:jc w:val="both"/>
              <w:rPr>
                <w:rFonts w:ascii="Times" w:eastAsia="Batang" w:hAnsi="Times" w:cs="Times"/>
                <w:color w:val="FF0000"/>
                <w:sz w:val="20"/>
                <w:szCs w:val="20"/>
                <w:lang w:val="en-GB" w:eastAsia="en-US"/>
              </w:rPr>
            </w:pPr>
            <w:r>
              <w:rPr>
                <w:rFonts w:ascii="Times" w:eastAsia="Batang" w:hAnsi="Times" w:cs="Times"/>
                <w:color w:val="FF0000"/>
                <w:sz w:val="20"/>
                <w:szCs w:val="20"/>
                <w:lang w:val="en-GB" w:eastAsia="en-US"/>
              </w:rPr>
              <w:t xml:space="preserve">Differentiation between the value of </w:t>
            </w:r>
            <w:proofErr w:type="spellStart"/>
            <w:r>
              <w:rPr>
                <w:rFonts w:ascii="Times" w:eastAsia="Batang" w:hAnsi="Times" w:cs="Times"/>
                <w:color w:val="FF0000"/>
                <w:sz w:val="20"/>
                <w:szCs w:val="20"/>
                <w:lang w:val="en-GB" w:eastAsia="en-US"/>
              </w:rPr>
              <w:t>s</w:t>
            </w:r>
            <w:r>
              <w:rPr>
                <w:rFonts w:ascii="Times" w:eastAsia="Batang" w:hAnsi="Times" w:cs="Times"/>
                <w:color w:val="FF0000"/>
                <w:sz w:val="20"/>
                <w:szCs w:val="20"/>
                <w:vertAlign w:val="subscript"/>
                <w:lang w:val="en-GB" w:eastAsia="en-US"/>
              </w:rPr>
              <w:t>i</w:t>
            </w:r>
            <w:proofErr w:type="spellEnd"/>
            <w:r>
              <w:rPr>
                <w:rFonts w:ascii="Times" w:eastAsia="Batang" w:hAnsi="Times" w:cs="Times"/>
                <w:color w:val="FF0000"/>
                <w:sz w:val="20"/>
                <w:szCs w:val="20"/>
                <w:lang w:val="en-GB" w:eastAsia="en-US"/>
              </w:rPr>
              <w:t xml:space="preserve"> and the </w:t>
            </w:r>
            <w:r>
              <w:rPr>
                <w:rFonts w:ascii="Times" w:eastAsia="Batang" w:hAnsi="Times" w:cs="Times"/>
                <w:color w:val="FF0000"/>
                <w:sz w:val="20"/>
                <w:szCs w:val="20"/>
                <w:u w:val="single"/>
                <w:lang w:val="en-GB" w:eastAsia="en-US"/>
              </w:rPr>
              <w:t>(per-layer)</w:t>
            </w:r>
            <w:r>
              <w:rPr>
                <w:rFonts w:ascii="Times" w:eastAsia="Batang" w:hAnsi="Times" w:cs="Times"/>
                <w:color w:val="FF0000"/>
                <w:sz w:val="20"/>
                <w:szCs w:val="20"/>
                <w:lang w:val="en-GB" w:eastAsia="en-US"/>
              </w:rPr>
              <w:t xml:space="preserve"> scaling formula for RI=2 (Alts 1-7)</w:t>
            </w:r>
          </w:p>
          <w:p w14:paraId="4829E708" w14:textId="77777777" w:rsidR="00FC692F" w:rsidRDefault="00111417">
            <w:pPr>
              <w:pStyle w:val="ListParagraph"/>
              <w:numPr>
                <w:ilvl w:val="2"/>
                <w:numId w:val="2"/>
              </w:numPr>
              <w:spacing w:after="0" w:line="240" w:lineRule="auto"/>
              <w:jc w:val="both"/>
              <w:rPr>
                <w:rFonts w:ascii="Times" w:eastAsia="Batang" w:hAnsi="Times" w:cs="Times"/>
                <w:color w:val="FF0000"/>
                <w:sz w:val="20"/>
                <w:szCs w:val="20"/>
                <w:lang w:val="en-GB" w:eastAsia="en-US"/>
              </w:rPr>
            </w:pPr>
            <w:r>
              <w:rPr>
                <w:rFonts w:ascii="Times" w:eastAsia="Batang" w:hAnsi="Times" w:cs="Times"/>
                <w:color w:val="FF0000"/>
                <w:sz w:val="20"/>
                <w:szCs w:val="20"/>
                <w:lang w:val="en-GB" w:eastAsia="en-US"/>
              </w:rPr>
              <w:t xml:space="preserve">For RI=1, the scaling formula (scaling assumed for each basis vector group) is simply </w:t>
            </w:r>
            <w:proofErr w:type="spellStart"/>
            <w:r>
              <w:rPr>
                <w:rFonts w:ascii="Times" w:eastAsia="Batang" w:hAnsi="Times" w:cs="Times"/>
                <w:color w:val="FF0000"/>
                <w:sz w:val="20"/>
                <w:szCs w:val="20"/>
                <w:lang w:val="en-GB" w:eastAsia="en-US"/>
              </w:rPr>
              <w:t>s</w:t>
            </w:r>
            <w:r>
              <w:rPr>
                <w:rFonts w:ascii="Times" w:eastAsia="Batang" w:hAnsi="Times" w:cs="Times"/>
                <w:color w:val="FF0000"/>
                <w:sz w:val="20"/>
                <w:szCs w:val="20"/>
                <w:vertAlign w:val="subscript"/>
                <w:lang w:val="en-GB" w:eastAsia="en-US"/>
              </w:rPr>
              <w:t>i</w:t>
            </w:r>
            <w:proofErr w:type="spellEnd"/>
          </w:p>
          <w:p w14:paraId="0A90FE58" w14:textId="77777777" w:rsidR="00FC692F" w:rsidRDefault="00111417">
            <w:pPr>
              <w:pStyle w:val="ListParagraph"/>
              <w:numPr>
                <w:ilvl w:val="1"/>
                <w:numId w:val="2"/>
              </w:numPr>
              <w:spacing w:after="0" w:line="240" w:lineRule="auto"/>
              <w:jc w:val="both"/>
              <w:rPr>
                <w:rFonts w:ascii="Times" w:eastAsia="Batang" w:hAnsi="Times" w:cs="Times"/>
                <w:color w:val="FF0000"/>
                <w:sz w:val="20"/>
                <w:szCs w:val="20"/>
                <w:lang w:val="en-GB" w:eastAsia="en-US"/>
              </w:rPr>
            </w:pPr>
            <w:r>
              <w:rPr>
                <w:rFonts w:ascii="Times" w:eastAsia="Batang" w:hAnsi="Times" w:cs="Times"/>
                <w:color w:val="FF0000"/>
                <w:sz w:val="20"/>
                <w:szCs w:val="20"/>
                <w:lang w:val="en-GB" w:eastAsia="en-US"/>
              </w:rPr>
              <w:t>The formulas for RI=2 assume power rather than amplitude used in RI=1. While it is fine to discuss based on the agreed formulas for down-selection, the final agreement will use amplitude to be aligned with RI=1</w:t>
            </w:r>
          </w:p>
          <w:p w14:paraId="777A20AD" w14:textId="77777777" w:rsidR="00FC692F" w:rsidRDefault="00111417">
            <w:pPr>
              <w:pStyle w:val="ListParagraph"/>
              <w:numPr>
                <w:ilvl w:val="1"/>
                <w:numId w:val="2"/>
              </w:numPr>
              <w:spacing w:after="0" w:line="240" w:lineRule="auto"/>
              <w:jc w:val="both"/>
              <w:rPr>
                <w:rFonts w:ascii="Times" w:eastAsia="Batang" w:hAnsi="Times" w:cs="Times"/>
                <w:color w:val="FF0000"/>
                <w:sz w:val="20"/>
                <w:szCs w:val="20"/>
                <w:lang w:val="en-GB" w:eastAsia="en-US"/>
              </w:rPr>
            </w:pPr>
            <w:r>
              <w:rPr>
                <w:rFonts w:ascii="Times" w:eastAsia="Batang" w:hAnsi="Times" w:cs="Times"/>
                <w:color w:val="FF0000"/>
                <w:sz w:val="20"/>
                <w:szCs w:val="20"/>
                <w:lang w:val="en-GB" w:eastAsia="en-US"/>
              </w:rPr>
              <w:t xml:space="preserve"> (Assumption 1) Precoder normalization is analogous to what has been implemented in legacy specs to ensure the same transmit power assumption across different RI values</w:t>
            </w:r>
          </w:p>
          <w:p w14:paraId="23447B38" w14:textId="77777777" w:rsidR="00FC692F" w:rsidRDefault="00111417">
            <w:pPr>
              <w:pStyle w:val="ListParagraph"/>
              <w:numPr>
                <w:ilvl w:val="2"/>
                <w:numId w:val="2"/>
              </w:numPr>
              <w:spacing w:after="0" w:line="240" w:lineRule="auto"/>
              <w:jc w:val="both"/>
              <w:rPr>
                <w:rFonts w:ascii="Times" w:eastAsia="Batang" w:hAnsi="Times" w:cs="Times"/>
                <w:color w:val="FF0000"/>
                <w:sz w:val="20"/>
                <w:szCs w:val="20"/>
                <w:lang w:val="en-GB" w:eastAsia="en-US"/>
              </w:rPr>
            </w:pPr>
            <w:r>
              <w:rPr>
                <w:rFonts w:ascii="Times" w:eastAsia="Batang" w:hAnsi="Times" w:cs="Times"/>
                <w:color w:val="FF0000"/>
                <w:sz w:val="20"/>
                <w:szCs w:val="20"/>
                <w:lang w:val="en-GB" w:eastAsia="en-US"/>
              </w:rPr>
              <w:t>This normalization is up to the spec (214) editor just as it is customary to do so</w:t>
            </w:r>
          </w:p>
          <w:p w14:paraId="1537DC40" w14:textId="77777777" w:rsidR="00FC692F" w:rsidRDefault="00111417">
            <w:pPr>
              <w:pStyle w:val="ListParagraph"/>
              <w:numPr>
                <w:ilvl w:val="2"/>
                <w:numId w:val="2"/>
              </w:numPr>
              <w:spacing w:after="0" w:line="240" w:lineRule="auto"/>
              <w:jc w:val="both"/>
              <w:rPr>
                <w:rFonts w:ascii="Times" w:eastAsia="Batang" w:hAnsi="Times" w:cs="Times"/>
                <w:color w:val="FF0000"/>
                <w:sz w:val="20"/>
                <w:szCs w:val="20"/>
                <w:lang w:val="en-GB" w:eastAsia="en-US"/>
              </w:rPr>
            </w:pPr>
            <w:r>
              <w:rPr>
                <w:rFonts w:ascii="Times" w:eastAsia="Batang" w:hAnsi="Times" w:cs="Times"/>
                <w:color w:val="FF0000"/>
                <w:sz w:val="20"/>
                <w:szCs w:val="20"/>
                <w:lang w:val="en-GB" w:eastAsia="en-US"/>
              </w:rPr>
              <w:t xml:space="preserve">With proper precoder normalization, some alternatives can be combined since any normalization or effort to ensure proper power constraints is not needed </w:t>
            </w:r>
          </w:p>
          <w:p w14:paraId="1B0952FA" w14:textId="77777777" w:rsidR="00FC692F" w:rsidRDefault="00111417">
            <w:pPr>
              <w:pStyle w:val="ListParagraph"/>
              <w:numPr>
                <w:ilvl w:val="1"/>
                <w:numId w:val="2"/>
              </w:numPr>
              <w:spacing w:after="0" w:line="240" w:lineRule="auto"/>
              <w:jc w:val="both"/>
              <w:rPr>
                <w:rFonts w:ascii="Times" w:eastAsia="Batang" w:hAnsi="Times" w:cs="Times"/>
                <w:color w:val="FF0000"/>
                <w:sz w:val="20"/>
                <w:szCs w:val="20"/>
                <w:lang w:val="en-GB" w:eastAsia="en-US"/>
              </w:rPr>
            </w:pPr>
            <w:r>
              <w:rPr>
                <w:rFonts w:ascii="Times" w:eastAsia="Batang" w:hAnsi="Times" w:cs="Times"/>
                <w:color w:val="FF0000"/>
                <w:sz w:val="20"/>
                <w:szCs w:val="20"/>
                <w:lang w:val="en-GB" w:eastAsia="en-US"/>
              </w:rPr>
              <w:t xml:space="preserve">(Assumption 2) Since soft scaling for RI=2 is a separate UE capability from that for RI=1, it is natural to assume that the value of </w:t>
            </w:r>
            <w:proofErr w:type="spellStart"/>
            <w:r>
              <w:rPr>
                <w:rFonts w:ascii="Times" w:eastAsia="Batang" w:hAnsi="Times" w:cs="Times"/>
                <w:color w:val="FF0000"/>
                <w:sz w:val="20"/>
                <w:szCs w:val="20"/>
                <w:lang w:val="en-GB" w:eastAsia="en-US"/>
              </w:rPr>
              <w:t>s</w:t>
            </w:r>
            <w:r>
              <w:rPr>
                <w:rFonts w:ascii="Times" w:eastAsia="Batang" w:hAnsi="Times" w:cs="Times"/>
                <w:color w:val="FF0000"/>
                <w:sz w:val="20"/>
                <w:szCs w:val="20"/>
                <w:vertAlign w:val="subscript"/>
                <w:lang w:val="en-GB" w:eastAsia="en-US"/>
              </w:rPr>
              <w:t>i</w:t>
            </w:r>
            <w:proofErr w:type="spellEnd"/>
            <w:r>
              <w:rPr>
                <w:rFonts w:ascii="Times" w:eastAsia="Batang" w:hAnsi="Times" w:cs="Times"/>
                <w:color w:val="FF0000"/>
                <w:sz w:val="20"/>
                <w:szCs w:val="20"/>
                <w:lang w:val="en-GB" w:eastAsia="en-US"/>
              </w:rPr>
              <w:t xml:space="preserve"> is independently configured between RI=1 and RI=2, i.e. </w:t>
            </w:r>
            <w:r>
              <w:rPr>
                <w:rFonts w:ascii="Times" w:eastAsia="Batang" w:hAnsi="Times" w:cs="Times"/>
                <w:i/>
                <w:color w:val="FF0000"/>
                <w:sz w:val="20"/>
                <w:szCs w:val="20"/>
                <w:lang w:val="en-GB" w:eastAsia="en-US"/>
              </w:rPr>
              <w:t xml:space="preserve">the value of </w:t>
            </w:r>
            <w:proofErr w:type="spellStart"/>
            <w:r>
              <w:rPr>
                <w:rFonts w:ascii="Times" w:eastAsia="Batang" w:hAnsi="Times" w:cs="Times"/>
                <w:i/>
                <w:color w:val="FF0000"/>
                <w:sz w:val="20"/>
                <w:szCs w:val="20"/>
                <w:lang w:val="en-GB" w:eastAsia="en-US"/>
              </w:rPr>
              <w:t>s</w:t>
            </w:r>
            <w:r>
              <w:rPr>
                <w:rFonts w:ascii="Times" w:eastAsia="Batang" w:hAnsi="Times" w:cs="Times"/>
                <w:i/>
                <w:color w:val="FF0000"/>
                <w:sz w:val="20"/>
                <w:szCs w:val="20"/>
                <w:vertAlign w:val="subscript"/>
                <w:lang w:val="en-GB" w:eastAsia="en-US"/>
              </w:rPr>
              <w:t>i</w:t>
            </w:r>
            <w:proofErr w:type="spellEnd"/>
            <w:r>
              <w:rPr>
                <w:rFonts w:ascii="Times" w:eastAsia="Batang" w:hAnsi="Times" w:cs="Times"/>
                <w:i/>
                <w:color w:val="FF0000"/>
                <w:sz w:val="20"/>
                <w:szCs w:val="20"/>
                <w:lang w:val="en-GB" w:eastAsia="en-US"/>
              </w:rPr>
              <w:t xml:space="preserve"> is RI-specific </w:t>
            </w:r>
            <w:r>
              <w:rPr>
                <w:rFonts w:ascii="Times" w:eastAsia="Batang" w:hAnsi="Times" w:cs="Times"/>
                <w:color w:val="FF0000"/>
                <w:sz w:val="20"/>
                <w:szCs w:val="20"/>
                <w:lang w:val="en-GB" w:eastAsia="en-US"/>
              </w:rPr>
              <w:t xml:space="preserve">(can be the same, can be different, depending on NW implementation).  </w:t>
            </w:r>
          </w:p>
          <w:p w14:paraId="4FC0FE7C" w14:textId="77777777" w:rsidR="00FC692F" w:rsidRDefault="00111417">
            <w:pPr>
              <w:pStyle w:val="ListParagraph"/>
              <w:numPr>
                <w:ilvl w:val="2"/>
                <w:numId w:val="2"/>
              </w:numPr>
              <w:spacing w:after="0" w:line="240" w:lineRule="auto"/>
              <w:jc w:val="both"/>
              <w:rPr>
                <w:rFonts w:ascii="Times" w:eastAsia="Batang" w:hAnsi="Times" w:cs="Times"/>
                <w:color w:val="FF0000"/>
                <w:sz w:val="20"/>
                <w:szCs w:val="20"/>
                <w:lang w:val="en-GB" w:eastAsia="en-US"/>
              </w:rPr>
            </w:pPr>
            <w:r>
              <w:rPr>
                <w:rFonts w:ascii="Times" w:eastAsia="Batang" w:hAnsi="Times" w:cs="Times"/>
                <w:color w:val="FF0000"/>
                <w:sz w:val="20"/>
                <w:szCs w:val="20"/>
                <w:lang w:val="en-GB" w:eastAsia="en-US"/>
              </w:rPr>
              <w:t xml:space="preserve">RI-specific setting of </w:t>
            </w:r>
            <w:proofErr w:type="spellStart"/>
            <w:r>
              <w:rPr>
                <w:rFonts w:ascii="Times" w:eastAsia="Batang" w:hAnsi="Times" w:cs="Times"/>
                <w:i/>
                <w:color w:val="FF0000"/>
                <w:sz w:val="20"/>
                <w:szCs w:val="20"/>
                <w:lang w:val="en-GB" w:eastAsia="en-US"/>
              </w:rPr>
              <w:t>s</w:t>
            </w:r>
            <w:r>
              <w:rPr>
                <w:rFonts w:ascii="Times" w:eastAsia="Batang" w:hAnsi="Times" w:cs="Times"/>
                <w:i/>
                <w:color w:val="FF0000"/>
                <w:sz w:val="20"/>
                <w:szCs w:val="20"/>
                <w:vertAlign w:val="subscript"/>
                <w:lang w:val="en-GB" w:eastAsia="en-US"/>
              </w:rPr>
              <w:t>i</w:t>
            </w:r>
            <w:proofErr w:type="spellEnd"/>
            <w:r>
              <w:rPr>
                <w:rFonts w:ascii="Times" w:eastAsia="Batang" w:hAnsi="Times" w:cs="Times"/>
                <w:color w:val="FF0000"/>
                <w:sz w:val="20"/>
                <w:szCs w:val="20"/>
                <w:lang w:val="en-GB" w:eastAsia="en-US"/>
              </w:rPr>
              <w:t xml:space="preserve"> value offers more flexibility to NW since the interference characteristics (to NTN) tend to differ between RI=1 and RI=2 (in terms of how different size-X</w:t>
            </w:r>
            <w:r>
              <w:rPr>
                <w:rFonts w:ascii="Times" w:eastAsia="Batang" w:hAnsi="Times" w:cs="Times"/>
                <w:color w:val="FF0000"/>
                <w:sz w:val="20"/>
                <w:szCs w:val="20"/>
                <w:vertAlign w:val="subscript"/>
                <w:lang w:val="en-GB" w:eastAsia="en-US"/>
              </w:rPr>
              <w:t>1</w:t>
            </w:r>
            <w:r>
              <w:rPr>
                <w:rFonts w:ascii="Times" w:eastAsia="Batang" w:hAnsi="Times" w:cs="Times"/>
                <w:color w:val="FF0000"/>
                <w:sz w:val="20"/>
                <w:szCs w:val="20"/>
                <w:lang w:val="en-GB" w:eastAsia="en-US"/>
              </w:rPr>
              <w:t>X</w:t>
            </w:r>
            <w:r>
              <w:rPr>
                <w:rFonts w:ascii="Times" w:eastAsia="Batang" w:hAnsi="Times" w:cs="Times"/>
                <w:color w:val="FF0000"/>
                <w:sz w:val="20"/>
                <w:szCs w:val="20"/>
                <w:vertAlign w:val="subscript"/>
                <w:lang w:val="en-GB" w:eastAsia="en-US"/>
              </w:rPr>
              <w:t>2</w:t>
            </w:r>
            <w:r>
              <w:rPr>
                <w:rFonts w:ascii="Times" w:eastAsia="Batang" w:hAnsi="Times" w:cs="Times"/>
                <w:color w:val="FF0000"/>
                <w:sz w:val="20"/>
                <w:szCs w:val="20"/>
                <w:lang w:val="en-GB" w:eastAsia="en-US"/>
              </w:rPr>
              <w:t xml:space="preserve"> basis groups behave)</w:t>
            </w:r>
          </w:p>
          <w:p w14:paraId="39EFC7B2" w14:textId="77777777" w:rsidR="00FC692F" w:rsidRDefault="00111417">
            <w:pPr>
              <w:pStyle w:val="ListParagraph"/>
              <w:numPr>
                <w:ilvl w:val="2"/>
                <w:numId w:val="2"/>
              </w:numPr>
              <w:spacing w:after="0" w:line="240" w:lineRule="auto"/>
              <w:jc w:val="both"/>
              <w:rPr>
                <w:rFonts w:ascii="Times" w:eastAsia="Batang" w:hAnsi="Times" w:cs="Times"/>
                <w:color w:val="FF0000"/>
                <w:sz w:val="20"/>
                <w:szCs w:val="20"/>
                <w:lang w:val="en-GB" w:eastAsia="en-US"/>
              </w:rPr>
            </w:pPr>
            <w:r>
              <w:rPr>
                <w:rFonts w:ascii="Times" w:eastAsia="Batang" w:hAnsi="Times" w:cs="Times"/>
                <w:color w:val="FF0000"/>
                <w:sz w:val="20"/>
                <w:szCs w:val="20"/>
                <w:lang w:val="en-GB" w:eastAsia="en-US"/>
              </w:rPr>
              <w:t>In this sense, RI-specific setting also facilitates a simpler scaling formula for RI=2 as well as future-</w:t>
            </w:r>
            <w:proofErr w:type="spellStart"/>
            <w:r>
              <w:rPr>
                <w:rFonts w:ascii="Times" w:eastAsia="Batang" w:hAnsi="Times" w:cs="Times"/>
                <w:color w:val="FF0000"/>
                <w:sz w:val="20"/>
                <w:szCs w:val="20"/>
                <w:lang w:val="en-GB" w:eastAsia="en-US"/>
              </w:rPr>
              <w:t>proofness</w:t>
            </w:r>
            <w:proofErr w:type="spellEnd"/>
            <w:r>
              <w:rPr>
                <w:rFonts w:ascii="Times" w:eastAsia="Batang" w:hAnsi="Times" w:cs="Times"/>
                <w:color w:val="FF0000"/>
                <w:sz w:val="20"/>
                <w:szCs w:val="20"/>
                <w:lang w:val="en-GB" w:eastAsia="en-US"/>
              </w:rPr>
              <w:t xml:space="preserve"> (e.g. for different use cases and deployment scenarios)</w:t>
            </w:r>
          </w:p>
          <w:p w14:paraId="3ECCB9AD" w14:textId="77777777" w:rsidR="00FC692F" w:rsidRDefault="00111417">
            <w:pPr>
              <w:pStyle w:val="ListParagraph"/>
              <w:numPr>
                <w:ilvl w:val="0"/>
                <w:numId w:val="2"/>
              </w:numPr>
              <w:spacing w:after="0" w:line="240" w:lineRule="auto"/>
              <w:jc w:val="both"/>
              <w:rPr>
                <w:rFonts w:ascii="Times" w:eastAsia="Batang" w:hAnsi="Times" w:cs="Times"/>
                <w:color w:val="FF0000"/>
                <w:sz w:val="20"/>
                <w:szCs w:val="20"/>
                <w:lang w:val="en-GB" w:eastAsia="en-US"/>
              </w:rPr>
            </w:pPr>
            <w:r>
              <w:rPr>
                <w:rFonts w:ascii="Times" w:eastAsia="Batang" w:hAnsi="Times" w:cs="Times"/>
                <w:color w:val="FF0000"/>
                <w:sz w:val="20"/>
                <w:szCs w:val="20"/>
                <w:lang w:val="en-GB" w:eastAsia="en-US"/>
              </w:rPr>
              <w:t xml:space="preserve">Based on </w:t>
            </w:r>
            <w:r>
              <w:rPr>
                <w:rFonts w:ascii="Times" w:eastAsia="Batang" w:hAnsi="Times" w:cs="Times"/>
                <w:color w:val="FF0000"/>
                <w:sz w:val="20"/>
                <w:szCs w:val="20"/>
                <w:u w:val="single"/>
                <w:lang w:val="en-GB" w:eastAsia="en-US"/>
              </w:rPr>
              <w:t>Assumption 1</w:t>
            </w:r>
            <w:r>
              <w:rPr>
                <w:rFonts w:ascii="Times" w:eastAsia="Batang" w:hAnsi="Times" w:cs="Times"/>
                <w:color w:val="FF0000"/>
                <w:sz w:val="20"/>
                <w:szCs w:val="20"/>
                <w:lang w:val="en-GB" w:eastAsia="en-US"/>
              </w:rPr>
              <w:t xml:space="preserve">, the following </w:t>
            </w:r>
            <w:r>
              <w:rPr>
                <w:rFonts w:ascii="Times" w:eastAsia="Batang" w:hAnsi="Times" w:cs="Times"/>
                <w:color w:val="FF0000"/>
                <w:sz w:val="20"/>
                <w:szCs w:val="20"/>
                <w:u w:val="single"/>
                <w:lang w:val="en-GB" w:eastAsia="en-US"/>
              </w:rPr>
              <w:t>potential</w:t>
            </w:r>
            <w:r>
              <w:rPr>
                <w:rFonts w:ascii="Times" w:eastAsia="Batang" w:hAnsi="Times" w:cs="Times"/>
                <w:color w:val="FF0000"/>
                <w:sz w:val="20"/>
                <w:szCs w:val="20"/>
                <w:lang w:val="en-GB" w:eastAsia="en-US"/>
              </w:rPr>
              <w:t xml:space="preserve"> implications hold:</w:t>
            </w:r>
          </w:p>
          <w:p w14:paraId="4EFBFCA9" w14:textId="77777777" w:rsidR="00FC692F" w:rsidRDefault="00111417">
            <w:pPr>
              <w:pStyle w:val="ListParagraph"/>
              <w:numPr>
                <w:ilvl w:val="1"/>
                <w:numId w:val="2"/>
              </w:numPr>
              <w:spacing w:after="0" w:line="240" w:lineRule="auto"/>
              <w:jc w:val="both"/>
              <w:rPr>
                <w:rFonts w:ascii="Times" w:eastAsia="Batang" w:hAnsi="Times" w:cs="Times"/>
                <w:color w:val="FF0000"/>
                <w:sz w:val="20"/>
                <w:szCs w:val="20"/>
                <w:lang w:val="en-GB" w:eastAsia="en-US"/>
              </w:rPr>
            </w:pPr>
            <w:r>
              <w:rPr>
                <w:rFonts w:ascii="Times" w:eastAsia="Batang" w:hAnsi="Times" w:cs="Times"/>
                <w:color w:val="FF0000"/>
                <w:sz w:val="20"/>
                <w:szCs w:val="20"/>
                <w:lang w:val="en-GB" w:eastAsia="en-US"/>
              </w:rPr>
              <w:t xml:space="preserve">Alt1, Alt4, Alt5 can be merged per Assumption 2 </w:t>
            </w:r>
          </w:p>
          <w:p w14:paraId="3418BEEE" w14:textId="77777777" w:rsidR="00FC692F" w:rsidRDefault="00111417">
            <w:pPr>
              <w:pStyle w:val="ListParagraph"/>
              <w:numPr>
                <w:ilvl w:val="2"/>
                <w:numId w:val="2"/>
              </w:numPr>
              <w:spacing w:after="0" w:line="240" w:lineRule="auto"/>
              <w:jc w:val="both"/>
              <w:rPr>
                <w:rFonts w:ascii="Times" w:eastAsia="Batang" w:hAnsi="Times" w:cs="Times"/>
                <w:color w:val="FF0000"/>
                <w:sz w:val="20"/>
                <w:szCs w:val="20"/>
                <w:lang w:val="en-GB" w:eastAsia="en-US"/>
              </w:rPr>
            </w:pPr>
            <w:r>
              <w:rPr>
                <w:rFonts w:ascii="Times" w:eastAsia="Batang" w:hAnsi="Times" w:cs="Times"/>
                <w:color w:val="FF0000"/>
                <w:sz w:val="20"/>
                <w:szCs w:val="20"/>
                <w:lang w:val="en-GB" w:eastAsia="en-US"/>
              </w:rPr>
              <w:t xml:space="preserve">Min operation may not be needed, e.g. </w:t>
            </w:r>
            <m:oMath>
              <m:f>
                <m:fPr>
                  <m:type m:val="lin"/>
                  <m:ctrlPr>
                    <w:rPr>
                      <w:rFonts w:ascii="Cambria Math" w:eastAsia="Batang" w:hAnsi="Cambria Math" w:cs="Times"/>
                      <w:i/>
                      <w:color w:val="FF0000"/>
                      <w:sz w:val="20"/>
                      <w:szCs w:val="20"/>
                      <w:lang w:val="en-GB" w:eastAsia="en-US"/>
                    </w:rPr>
                  </m:ctrlPr>
                </m:fPr>
                <m:num>
                  <m:sSubSup>
                    <m:sSubSupPr>
                      <m:ctrlPr>
                        <w:rPr>
                          <w:rFonts w:ascii="Cambria Math" w:eastAsia="Batang" w:hAnsi="Cambria Math"/>
                          <w:bCs/>
                          <w:iCs/>
                          <w:color w:val="FF0000"/>
                          <w:sz w:val="16"/>
                          <w:szCs w:val="20"/>
                          <w:lang w:val="en-GB" w:eastAsia="zh-CN"/>
                        </w:rPr>
                      </m:ctrlPr>
                    </m:sSubSupPr>
                    <m:e>
                      <m:r>
                        <m:rPr>
                          <m:sty m:val="p"/>
                        </m:rPr>
                        <w:rPr>
                          <w:rFonts w:ascii="Cambria Math" w:eastAsia="Batang" w:hAnsi="Cambria Math"/>
                          <w:color w:val="FF0000"/>
                          <w:sz w:val="16"/>
                          <w:szCs w:val="20"/>
                          <w:lang w:eastAsia="zh-CN"/>
                        </w:rPr>
                        <m:t>s</m:t>
                      </m:r>
                    </m:e>
                    <m:sub>
                      <m:r>
                        <m:rPr>
                          <m:sty m:val="p"/>
                        </m:rPr>
                        <w:rPr>
                          <w:rFonts w:ascii="Cambria Math" w:eastAsia="Batang" w:hAnsi="Cambria Math"/>
                          <w:color w:val="FF0000"/>
                          <w:sz w:val="16"/>
                          <w:szCs w:val="20"/>
                          <w:lang w:eastAsia="zh-CN"/>
                        </w:rPr>
                        <m:t>i</m:t>
                      </m:r>
                    </m:sub>
                    <m:sup>
                      <m:r>
                        <m:rPr>
                          <m:sty m:val="p"/>
                        </m:rPr>
                        <w:rPr>
                          <w:rFonts w:ascii="Cambria Math" w:eastAsia="Batang" w:hAnsi="Cambria Math"/>
                          <w:color w:val="FF0000"/>
                          <w:sz w:val="16"/>
                          <w:szCs w:val="20"/>
                          <w:lang w:eastAsia="zh-CN"/>
                        </w:rPr>
                        <m:t>2</m:t>
                      </m:r>
                    </m:sup>
                  </m:sSubSup>
                </m:num>
                <m:den>
                  <m:sSub>
                    <m:sSubPr>
                      <m:ctrlPr>
                        <w:rPr>
                          <w:rFonts w:ascii="Cambria Math" w:eastAsia="Batang" w:hAnsi="Cambria Math"/>
                          <w:bCs/>
                          <w:iCs/>
                          <w:color w:val="FF0000"/>
                          <w:sz w:val="16"/>
                          <w:szCs w:val="20"/>
                          <w:lang w:val="en-GB" w:eastAsia="zh-CN"/>
                        </w:rPr>
                      </m:ctrlPr>
                    </m:sSubPr>
                    <m:e>
                      <m:r>
                        <m:rPr>
                          <m:sty m:val="p"/>
                        </m:rPr>
                        <w:rPr>
                          <w:rFonts w:ascii="Cambria Math" w:eastAsia="Batang" w:hAnsi="Cambria Math"/>
                          <w:color w:val="FF0000"/>
                          <w:sz w:val="16"/>
                          <w:szCs w:val="20"/>
                          <w:lang w:eastAsia="zh-CN"/>
                        </w:rPr>
                        <m:t>r</m:t>
                      </m:r>
                    </m:e>
                    <m:sub>
                      <m:r>
                        <m:rPr>
                          <m:sty m:val="p"/>
                        </m:rPr>
                        <w:rPr>
                          <w:rFonts w:ascii="Cambria Math" w:eastAsia="Batang" w:hAnsi="Cambria Math"/>
                          <w:color w:val="FF0000"/>
                          <w:sz w:val="16"/>
                          <w:szCs w:val="20"/>
                          <w:lang w:eastAsia="zh-CN"/>
                        </w:rPr>
                        <m:t>i</m:t>
                      </m:r>
                    </m:sub>
                  </m:sSub>
                </m:den>
              </m:f>
              <m:r>
                <w:rPr>
                  <w:rFonts w:ascii="Cambria Math" w:eastAsia="Batang" w:hAnsi="Cambria Math" w:cs="Times"/>
                  <w:color w:val="FF0000"/>
                  <w:sz w:val="20"/>
                  <w:szCs w:val="20"/>
                  <w:lang w:val="en-GB" w:eastAsia="en-US"/>
                </w:rPr>
                <m:t xml:space="preserve"> </m:t>
              </m:r>
            </m:oMath>
            <w:r>
              <w:rPr>
                <w:rFonts w:ascii="Times" w:eastAsia="Batang" w:hAnsi="Times" w:cs="Times"/>
                <w:color w:val="FF0000"/>
                <w:sz w:val="20"/>
                <w:szCs w:val="20"/>
                <w:lang w:val="en-GB" w:eastAsia="en-US"/>
              </w:rPr>
              <w:t xml:space="preserve"> (likewise for Alt2 e.g. </w:t>
            </w:r>
            <m:oMath>
              <m:f>
                <m:fPr>
                  <m:type m:val="lin"/>
                  <m:ctrlPr>
                    <w:rPr>
                      <w:rFonts w:ascii="Cambria Math" w:eastAsia="Batang" w:hAnsi="Cambria Math" w:cs="Times"/>
                      <w:i/>
                      <w:color w:val="FF0000"/>
                      <w:sz w:val="20"/>
                      <w:szCs w:val="20"/>
                      <w:lang w:val="en-GB" w:eastAsia="en-US"/>
                    </w:rPr>
                  </m:ctrlPr>
                </m:fPr>
                <m:num>
                  <m:sSubSup>
                    <m:sSubSupPr>
                      <m:ctrlPr>
                        <w:rPr>
                          <w:rFonts w:ascii="Cambria Math" w:eastAsia="Batang" w:hAnsi="Cambria Math"/>
                          <w:bCs/>
                          <w:iCs/>
                          <w:color w:val="FF0000"/>
                          <w:sz w:val="16"/>
                          <w:szCs w:val="20"/>
                          <w:lang w:val="en-GB" w:eastAsia="zh-CN"/>
                        </w:rPr>
                      </m:ctrlPr>
                    </m:sSubSupPr>
                    <m:e>
                      <m:r>
                        <m:rPr>
                          <m:sty m:val="p"/>
                        </m:rPr>
                        <w:rPr>
                          <w:rFonts w:ascii="Cambria Math" w:eastAsia="Batang" w:hAnsi="Cambria Math"/>
                          <w:color w:val="FF0000"/>
                          <w:sz w:val="16"/>
                          <w:szCs w:val="20"/>
                          <w:lang w:eastAsia="zh-CN"/>
                        </w:rPr>
                        <m:t>s</m:t>
                      </m:r>
                    </m:e>
                    <m:sub>
                      <m:r>
                        <m:rPr>
                          <m:sty m:val="p"/>
                        </m:rPr>
                        <w:rPr>
                          <w:rFonts w:ascii="Cambria Math" w:eastAsia="Batang" w:hAnsi="Cambria Math"/>
                          <w:color w:val="FF0000"/>
                          <w:sz w:val="16"/>
                          <w:szCs w:val="20"/>
                          <w:lang w:eastAsia="zh-CN"/>
                        </w:rPr>
                        <m:t>i</m:t>
                      </m:r>
                    </m:sub>
                    <m:sup>
                      <m:r>
                        <m:rPr>
                          <m:sty m:val="p"/>
                        </m:rPr>
                        <w:rPr>
                          <w:rFonts w:ascii="Cambria Math" w:eastAsia="Batang" w:hAnsi="Cambria Math"/>
                          <w:color w:val="FF0000"/>
                          <w:sz w:val="16"/>
                          <w:szCs w:val="20"/>
                          <w:lang w:eastAsia="zh-CN"/>
                        </w:rPr>
                        <m:t>2</m:t>
                      </m:r>
                    </m:sup>
                  </m:sSubSup>
                </m:num>
                <m:den>
                  <m:nary>
                    <m:naryPr>
                      <m:chr m:val="∑"/>
                      <m:supHide m:val="1"/>
                      <m:ctrlPr>
                        <w:rPr>
                          <w:rFonts w:ascii="Cambria Math" w:eastAsia="Batang" w:hAnsi="Cambria Math"/>
                          <w:bCs/>
                          <w:i/>
                          <w:color w:val="FF0000"/>
                          <w:sz w:val="16"/>
                          <w:szCs w:val="20"/>
                          <w:lang w:val="en-GB" w:eastAsia="zh-CN"/>
                        </w:rPr>
                      </m:ctrlPr>
                    </m:naryPr>
                    <m:sub>
                      <m:r>
                        <m:rPr>
                          <m:sty m:val="p"/>
                        </m:rPr>
                        <w:rPr>
                          <w:rFonts w:ascii="Cambria Math" w:eastAsia="Batang" w:hAnsi="Cambria Math"/>
                          <w:color w:val="FF0000"/>
                          <w:sz w:val="16"/>
                          <w:szCs w:val="20"/>
                          <w:lang w:eastAsia="zh-CN"/>
                        </w:rPr>
                        <m:t>k∈</m:t>
                      </m:r>
                      <m:sSub>
                        <m:sSubPr>
                          <m:ctrlPr>
                            <w:rPr>
                              <w:rFonts w:ascii="Cambria Math" w:eastAsia="Batang" w:hAnsi="Cambria Math"/>
                              <w:bCs/>
                              <w:i/>
                              <w:color w:val="FF0000"/>
                              <w:sz w:val="16"/>
                              <w:szCs w:val="20"/>
                              <w:lang w:val="en-GB" w:eastAsia="zh-CN"/>
                            </w:rPr>
                          </m:ctrlPr>
                        </m:sSubPr>
                        <m:e>
                          <m:r>
                            <m:rPr>
                              <m:sty m:val="p"/>
                            </m:rPr>
                            <w:rPr>
                              <w:rFonts w:ascii="Cambria Math" w:eastAsia="Batang" w:hAnsi="Cambria Math"/>
                              <w:color w:val="FF0000"/>
                              <w:sz w:val="16"/>
                              <w:szCs w:val="20"/>
                              <w:lang w:eastAsia="zh-CN"/>
                            </w:rPr>
                            <m:t>G</m:t>
                          </m:r>
                        </m:e>
                        <m:sub>
                          <m:r>
                            <m:rPr>
                              <m:sty m:val="p"/>
                            </m:rPr>
                            <w:rPr>
                              <w:rFonts w:ascii="Cambria Math" w:eastAsia="Batang" w:hAnsi="Cambria Math"/>
                              <w:color w:val="FF0000"/>
                              <w:sz w:val="16"/>
                              <w:szCs w:val="20"/>
                              <w:lang w:eastAsia="zh-CN"/>
                            </w:rPr>
                            <m:t>i</m:t>
                          </m:r>
                        </m:sub>
                      </m:sSub>
                    </m:sub>
                    <m:sup/>
                    <m:e>
                      <m:sSub>
                        <m:sSubPr>
                          <m:ctrlPr>
                            <w:rPr>
                              <w:rFonts w:ascii="Cambria Math" w:eastAsia="Batang" w:hAnsi="Cambria Math"/>
                              <w:bCs/>
                              <w:i/>
                              <w:color w:val="FF0000"/>
                              <w:sz w:val="16"/>
                              <w:szCs w:val="20"/>
                              <w:lang w:val="en-GB" w:eastAsia="zh-CN"/>
                            </w:rPr>
                          </m:ctrlPr>
                        </m:sSubPr>
                        <m:e>
                          <m:r>
                            <m:rPr>
                              <m:sty m:val="p"/>
                            </m:rPr>
                            <w:rPr>
                              <w:rFonts w:ascii="Cambria Math" w:eastAsia="Batang" w:hAnsi="Cambria Math"/>
                              <w:color w:val="FF0000"/>
                              <w:sz w:val="16"/>
                              <w:szCs w:val="20"/>
                              <w:lang w:eastAsia="zh-CN"/>
                            </w:rPr>
                            <m:t>r</m:t>
                          </m:r>
                        </m:e>
                        <m:sub>
                          <m:r>
                            <m:rPr>
                              <m:sty m:val="p"/>
                            </m:rPr>
                            <w:rPr>
                              <w:rFonts w:ascii="Cambria Math" w:eastAsia="Batang" w:hAnsi="Cambria Math"/>
                              <w:color w:val="FF0000"/>
                              <w:sz w:val="16"/>
                              <w:szCs w:val="20"/>
                              <w:lang w:eastAsia="zh-CN"/>
                            </w:rPr>
                            <m:t>k</m:t>
                          </m:r>
                        </m:sub>
                      </m:sSub>
                    </m:e>
                  </m:nary>
                </m:den>
              </m:f>
              <m:r>
                <w:rPr>
                  <w:rFonts w:ascii="Cambria Math" w:eastAsia="Batang" w:hAnsi="Cambria Math" w:cs="Times"/>
                  <w:color w:val="FF0000"/>
                  <w:sz w:val="20"/>
                  <w:szCs w:val="20"/>
                  <w:lang w:val="en-GB" w:eastAsia="en-US"/>
                </w:rPr>
                <m:t xml:space="preserve"> </m:t>
              </m:r>
            </m:oMath>
            <w:r>
              <w:rPr>
                <w:rFonts w:ascii="Times" w:eastAsia="Batang" w:hAnsi="Times" w:cs="Times"/>
                <w:color w:val="FF0000"/>
                <w:sz w:val="20"/>
                <w:szCs w:val="20"/>
                <w:lang w:val="en-GB" w:eastAsia="en-US"/>
              </w:rPr>
              <w:t xml:space="preserve">) </w:t>
            </w:r>
          </w:p>
          <w:p w14:paraId="34617AA4" w14:textId="77777777" w:rsidR="00FC692F" w:rsidRDefault="00111417">
            <w:pPr>
              <w:pStyle w:val="ListParagraph"/>
              <w:numPr>
                <w:ilvl w:val="1"/>
                <w:numId w:val="2"/>
              </w:numPr>
              <w:spacing w:after="0" w:line="240" w:lineRule="auto"/>
              <w:jc w:val="both"/>
              <w:rPr>
                <w:rFonts w:ascii="Times" w:eastAsia="Batang" w:hAnsi="Times" w:cs="Times"/>
                <w:color w:val="FF0000"/>
                <w:sz w:val="20"/>
                <w:szCs w:val="20"/>
                <w:lang w:val="en-GB" w:eastAsia="en-US"/>
              </w:rPr>
            </w:pPr>
            <w:r>
              <w:rPr>
                <w:rFonts w:ascii="Times" w:eastAsia="Batang" w:hAnsi="Times" w:cs="Times"/>
                <w:color w:val="FF0000"/>
                <w:sz w:val="20"/>
                <w:szCs w:val="20"/>
                <w:lang w:val="en-GB" w:eastAsia="en-US"/>
              </w:rPr>
              <w:t xml:space="preserve">Alt3 and Alt6 can be merged per Assumption 2 </w:t>
            </w:r>
            <w:r>
              <w:rPr>
                <w:rFonts w:ascii="Times" w:eastAsia="Batang" w:hAnsi="Times" w:cs="Times"/>
                <w:color w:val="FF0000"/>
                <w:sz w:val="20"/>
                <w:szCs w:val="20"/>
                <w:lang w:val="en-GB" w:eastAsia="en-US"/>
              </w:rPr>
              <w:sym w:font="Wingdings" w:char="F0E0"/>
            </w:r>
            <w:r>
              <w:rPr>
                <w:rFonts w:ascii="Times" w:eastAsia="Batang" w:hAnsi="Times" w:cs="Times"/>
                <w:color w:val="FF0000"/>
                <w:sz w:val="20"/>
                <w:szCs w:val="20"/>
                <w:lang w:val="en-GB" w:eastAsia="en-US"/>
              </w:rPr>
              <w:t xml:space="preserve"> Alt3 (e.g. </w:t>
            </w:r>
            <m:oMath>
              <m:sSubSup>
                <m:sSubSupPr>
                  <m:ctrlPr>
                    <w:rPr>
                      <w:rFonts w:ascii="Cambria Math" w:eastAsia="Batang" w:hAnsi="Cambria Math"/>
                      <w:bCs/>
                      <w:iCs/>
                      <w:color w:val="FF0000"/>
                      <w:sz w:val="20"/>
                      <w:szCs w:val="20"/>
                      <w:lang w:val="en-GB" w:eastAsia="zh-CN"/>
                    </w:rPr>
                  </m:ctrlPr>
                </m:sSubSupPr>
                <m:e>
                  <m:r>
                    <m:rPr>
                      <m:sty m:val="p"/>
                    </m:rPr>
                    <w:rPr>
                      <w:rFonts w:ascii="Cambria Math" w:eastAsia="Batang" w:hAnsi="Cambria Math"/>
                      <w:color w:val="FF0000"/>
                      <w:sz w:val="20"/>
                      <w:szCs w:val="20"/>
                      <w:lang w:eastAsia="zh-CN"/>
                    </w:rPr>
                    <m:t>s</m:t>
                  </m:r>
                </m:e>
                <m:sub>
                  <m:r>
                    <m:rPr>
                      <m:sty m:val="p"/>
                    </m:rPr>
                    <w:rPr>
                      <w:rFonts w:ascii="Cambria Math" w:eastAsia="Batang" w:hAnsi="Cambria Math"/>
                      <w:color w:val="FF0000"/>
                      <w:sz w:val="20"/>
                      <w:szCs w:val="20"/>
                      <w:lang w:eastAsia="zh-CN"/>
                    </w:rPr>
                    <m:t>i</m:t>
                  </m:r>
                </m:sub>
                <m:sup>
                  <m:r>
                    <m:rPr>
                      <m:sty m:val="p"/>
                    </m:rPr>
                    <w:rPr>
                      <w:rFonts w:ascii="Cambria Math" w:eastAsia="Batang" w:hAnsi="Cambria Math"/>
                      <w:color w:val="FF0000"/>
                      <w:sz w:val="20"/>
                      <w:szCs w:val="20"/>
                      <w:lang w:eastAsia="zh-CN"/>
                    </w:rPr>
                    <m:t>2</m:t>
                  </m:r>
                </m:sup>
              </m:sSubSup>
            </m:oMath>
            <w:r>
              <w:rPr>
                <w:rFonts w:ascii="Times" w:eastAsia="Batang" w:hAnsi="Times" w:cs="Times"/>
                <w:bCs/>
                <w:iCs/>
                <w:color w:val="FF0000"/>
                <w:sz w:val="20"/>
                <w:szCs w:val="20"/>
                <w:lang w:val="en-GB" w:eastAsia="zh-CN"/>
              </w:rPr>
              <w:t xml:space="preserve"> – same as RI=1</w:t>
            </w:r>
            <w:r>
              <w:rPr>
                <w:rFonts w:ascii="Times" w:eastAsia="Batang" w:hAnsi="Times" w:cs="Times"/>
                <w:color w:val="FF0000"/>
                <w:sz w:val="20"/>
                <w:szCs w:val="20"/>
                <w:lang w:val="en-GB" w:eastAsia="en-US"/>
              </w:rPr>
              <w:t>)</w:t>
            </w:r>
          </w:p>
          <w:p w14:paraId="1AAAB8AD" w14:textId="77777777" w:rsidR="00FC692F" w:rsidRDefault="00111417">
            <w:pPr>
              <w:pStyle w:val="ListParagraph"/>
              <w:numPr>
                <w:ilvl w:val="1"/>
                <w:numId w:val="2"/>
              </w:numPr>
              <w:spacing w:after="0" w:line="240" w:lineRule="auto"/>
              <w:jc w:val="both"/>
              <w:rPr>
                <w:rFonts w:ascii="Times" w:eastAsia="Batang" w:hAnsi="Times" w:cs="Times"/>
                <w:color w:val="FF0000"/>
                <w:sz w:val="20"/>
                <w:szCs w:val="20"/>
                <w:lang w:val="en-GB" w:eastAsia="en-US"/>
              </w:rPr>
            </w:pPr>
            <w:r>
              <w:rPr>
                <w:rFonts w:ascii="Times" w:eastAsia="Batang" w:hAnsi="Times" w:cs="Times"/>
                <w:color w:val="FF0000"/>
                <w:sz w:val="20"/>
                <w:szCs w:val="20"/>
                <w:lang w:val="en-GB" w:eastAsia="en-US"/>
              </w:rPr>
              <w:t>Note: Alt7 applies power boosting which is not aligned with our agreement</w:t>
            </w:r>
          </w:p>
          <w:p w14:paraId="227B892F" w14:textId="77777777" w:rsidR="00FC692F" w:rsidRDefault="00111417">
            <w:pPr>
              <w:pStyle w:val="ListParagraph"/>
              <w:numPr>
                <w:ilvl w:val="1"/>
                <w:numId w:val="2"/>
              </w:numPr>
              <w:spacing w:after="0" w:line="240" w:lineRule="auto"/>
              <w:jc w:val="both"/>
              <w:rPr>
                <w:rFonts w:ascii="Times" w:eastAsia="Batang" w:hAnsi="Times" w:cs="Times"/>
                <w:color w:val="FF0000"/>
                <w:sz w:val="20"/>
                <w:szCs w:val="20"/>
                <w:lang w:val="en-GB" w:eastAsia="en-US"/>
              </w:rPr>
            </w:pPr>
            <w:r>
              <w:rPr>
                <w:rFonts w:ascii="Times" w:eastAsia="Batang" w:hAnsi="Times" w:cs="Times"/>
                <w:color w:val="FF0000"/>
                <w:sz w:val="20"/>
                <w:szCs w:val="20"/>
                <w:lang w:val="en-GB" w:eastAsia="en-US"/>
              </w:rPr>
              <w:t xml:space="preserve">This leaves us with 3 (main) alternatives (converted from power to amplitude scaling): </w:t>
            </w:r>
          </w:p>
          <w:p w14:paraId="784A9CB9" w14:textId="77777777" w:rsidR="00FC692F" w:rsidRDefault="00111417">
            <w:pPr>
              <w:pStyle w:val="ListParagraph"/>
              <w:numPr>
                <w:ilvl w:val="2"/>
                <w:numId w:val="2"/>
              </w:numPr>
              <w:spacing w:after="0" w:line="240" w:lineRule="auto"/>
              <w:jc w:val="both"/>
              <w:rPr>
                <w:rFonts w:ascii="Times" w:eastAsia="Batang" w:hAnsi="Times" w:cs="Times"/>
                <w:color w:val="FF0000"/>
                <w:sz w:val="20"/>
                <w:szCs w:val="20"/>
                <w:lang w:val="en-GB" w:eastAsia="en-US"/>
              </w:rPr>
            </w:pPr>
            <w:proofErr w:type="spellStart"/>
            <w:r>
              <w:rPr>
                <w:rFonts w:ascii="Times" w:eastAsia="Batang" w:hAnsi="Times" w:cs="Times"/>
                <w:color w:val="FF0000"/>
                <w:sz w:val="20"/>
                <w:szCs w:val="20"/>
                <w:lang w:val="en-GB" w:eastAsia="en-US"/>
              </w:rPr>
              <w:t>AltA</w:t>
            </w:r>
            <w:proofErr w:type="spellEnd"/>
            <w:r>
              <w:rPr>
                <w:rFonts w:ascii="Times" w:eastAsia="Batang" w:hAnsi="Times" w:cs="Times"/>
                <w:color w:val="FF0000"/>
                <w:sz w:val="20"/>
                <w:szCs w:val="20"/>
                <w:lang w:val="en-GB" w:eastAsia="en-US"/>
              </w:rPr>
              <w:t xml:space="preserve"> (baseline, same as RI=1):</w:t>
            </w:r>
            <m:oMath>
              <m:r>
                <m:rPr>
                  <m:sty m:val="p"/>
                </m:rPr>
                <w:rPr>
                  <w:rFonts w:ascii="Cambria Math" w:eastAsia="Batang" w:hAnsi="Cambria Math"/>
                  <w:color w:val="FF0000"/>
                  <w:sz w:val="20"/>
                  <w:szCs w:val="20"/>
                  <w:lang w:eastAsia="zh-CN"/>
                </w:rPr>
                <m:t xml:space="preserve"> </m:t>
              </m:r>
              <m:sSub>
                <m:sSubPr>
                  <m:ctrlPr>
                    <w:rPr>
                      <w:rFonts w:ascii="Cambria Math" w:eastAsia="Batang" w:hAnsi="Cambria Math"/>
                      <w:color w:val="FF0000"/>
                      <w:sz w:val="20"/>
                      <w:szCs w:val="20"/>
                      <w:lang w:val="de-DE" w:eastAsia="zh-CN"/>
                    </w:rPr>
                  </m:ctrlPr>
                </m:sSubPr>
                <m:e>
                  <m:r>
                    <w:rPr>
                      <w:rFonts w:ascii="Cambria Math" w:eastAsia="Batang" w:hAnsi="Cambria Math"/>
                      <w:color w:val="FF0000"/>
                      <w:sz w:val="20"/>
                      <w:szCs w:val="20"/>
                      <w:lang w:val="de-DE" w:eastAsia="zh-CN"/>
                    </w:rPr>
                    <m:t>s</m:t>
                  </m:r>
                </m:e>
                <m:sub>
                  <m:r>
                    <w:rPr>
                      <w:rFonts w:ascii="Cambria Math" w:eastAsia="Batang" w:hAnsi="Cambria Math"/>
                      <w:color w:val="FF0000"/>
                      <w:sz w:val="20"/>
                      <w:szCs w:val="20"/>
                      <w:lang w:val="de-DE" w:eastAsia="zh-CN"/>
                    </w:rPr>
                    <m:t>i</m:t>
                  </m:r>
                </m:sub>
              </m:sSub>
            </m:oMath>
          </w:p>
          <w:p w14:paraId="616B5E70" w14:textId="77777777" w:rsidR="00FC692F" w:rsidRDefault="00111417">
            <w:pPr>
              <w:pStyle w:val="ListParagraph"/>
              <w:numPr>
                <w:ilvl w:val="2"/>
                <w:numId w:val="2"/>
              </w:numPr>
              <w:spacing w:after="0" w:line="240" w:lineRule="auto"/>
              <w:jc w:val="both"/>
              <w:rPr>
                <w:rFonts w:ascii="Times" w:eastAsia="Batang" w:hAnsi="Times" w:cs="Times"/>
                <w:color w:val="FF0000"/>
                <w:sz w:val="20"/>
                <w:szCs w:val="20"/>
                <w:lang w:val="en-GB" w:eastAsia="en-US"/>
              </w:rPr>
            </w:pPr>
            <w:proofErr w:type="spellStart"/>
            <w:r>
              <w:rPr>
                <w:rFonts w:ascii="Times" w:eastAsia="Batang" w:hAnsi="Times" w:cs="Times"/>
                <w:color w:val="FF0000"/>
                <w:sz w:val="20"/>
                <w:szCs w:val="20"/>
                <w:lang w:val="en-GB" w:eastAsia="en-US"/>
              </w:rPr>
              <w:t>AltB</w:t>
            </w:r>
            <w:proofErr w:type="spellEnd"/>
            <w:r>
              <w:rPr>
                <w:rFonts w:ascii="Times" w:eastAsia="Batang" w:hAnsi="Times" w:cs="Times"/>
                <w:color w:val="FF0000"/>
                <w:sz w:val="20"/>
                <w:szCs w:val="20"/>
                <w:lang w:val="en-GB" w:eastAsia="en-US"/>
              </w:rPr>
              <w:t>:</w:t>
            </w:r>
            <m:oMath>
              <m:r>
                <m:rPr>
                  <m:sty m:val="p"/>
                </m:rPr>
                <w:rPr>
                  <w:rFonts w:ascii="Cambria Math" w:eastAsia="Batang" w:hAnsi="Cambria Math" w:cs="Times"/>
                  <w:color w:val="FF0000"/>
                  <w:sz w:val="20"/>
                  <w:szCs w:val="20"/>
                  <w:lang w:val="en-GB" w:eastAsia="en-US"/>
                </w:rPr>
                <m:t xml:space="preserve"> </m:t>
              </m:r>
              <m:f>
                <m:fPr>
                  <m:type m:val="lin"/>
                  <m:ctrlPr>
                    <w:rPr>
                      <w:rFonts w:ascii="Cambria Math" w:eastAsia="Batang" w:hAnsi="Cambria Math" w:cs="Times"/>
                      <w:color w:val="FF0000"/>
                      <w:sz w:val="20"/>
                      <w:szCs w:val="20"/>
                      <w:lang w:val="en-GB" w:eastAsia="en-US"/>
                    </w:rPr>
                  </m:ctrlPr>
                </m:fPr>
                <m:num>
                  <m:sSub>
                    <m:sSubPr>
                      <m:ctrlPr>
                        <w:rPr>
                          <w:rFonts w:ascii="Cambria Math" w:eastAsia="Batang" w:hAnsi="Cambria Math"/>
                          <w:color w:val="FF0000"/>
                          <w:sz w:val="20"/>
                          <w:szCs w:val="20"/>
                          <w:lang w:val="de-DE" w:eastAsia="zh-CN"/>
                        </w:rPr>
                      </m:ctrlPr>
                    </m:sSubPr>
                    <m:e>
                      <m:r>
                        <w:rPr>
                          <w:rFonts w:ascii="Cambria Math" w:eastAsia="Batang" w:hAnsi="Cambria Math"/>
                          <w:color w:val="FF0000"/>
                          <w:sz w:val="20"/>
                          <w:szCs w:val="20"/>
                          <w:lang w:val="de-DE" w:eastAsia="zh-CN"/>
                        </w:rPr>
                        <m:t>s</m:t>
                      </m:r>
                    </m:e>
                    <m:sub>
                      <m:r>
                        <w:rPr>
                          <w:rFonts w:ascii="Cambria Math" w:eastAsia="Batang" w:hAnsi="Cambria Math"/>
                          <w:color w:val="FF0000"/>
                          <w:sz w:val="20"/>
                          <w:szCs w:val="20"/>
                          <w:lang w:val="de-DE" w:eastAsia="zh-CN"/>
                        </w:rPr>
                        <m:t>i</m:t>
                      </m:r>
                    </m:sub>
                  </m:sSub>
                </m:num>
                <m:den>
                  <m:rad>
                    <m:radPr>
                      <m:degHide m:val="1"/>
                      <m:ctrlPr>
                        <w:rPr>
                          <w:rFonts w:ascii="Cambria Math" w:eastAsia="Batang" w:hAnsi="Cambria Math"/>
                          <w:color w:val="FF0000"/>
                          <w:sz w:val="20"/>
                          <w:szCs w:val="20"/>
                          <w:lang w:val="de-DE" w:eastAsia="zh-CN"/>
                        </w:rPr>
                      </m:ctrlPr>
                    </m:radPr>
                    <m:deg/>
                    <m:e>
                      <m:sSub>
                        <m:sSubPr>
                          <m:ctrlPr>
                            <w:rPr>
                              <w:rFonts w:ascii="Cambria Math" w:eastAsia="Batang" w:hAnsi="Cambria Math"/>
                              <w:color w:val="FF0000"/>
                              <w:sz w:val="20"/>
                              <w:szCs w:val="20"/>
                              <w:lang w:val="de-DE" w:eastAsia="zh-CN"/>
                            </w:rPr>
                          </m:ctrlPr>
                        </m:sSubPr>
                        <m:e>
                          <m:r>
                            <w:rPr>
                              <w:rFonts w:ascii="Cambria Math" w:eastAsia="Batang" w:hAnsi="Cambria Math"/>
                              <w:color w:val="FF0000"/>
                              <w:sz w:val="20"/>
                              <w:szCs w:val="20"/>
                              <w:lang w:val="de-DE" w:eastAsia="zh-CN"/>
                            </w:rPr>
                            <m:t>r</m:t>
                          </m:r>
                        </m:e>
                        <m:sub>
                          <m:r>
                            <w:rPr>
                              <w:rFonts w:ascii="Cambria Math" w:eastAsia="Batang" w:hAnsi="Cambria Math"/>
                              <w:color w:val="FF0000"/>
                              <w:sz w:val="20"/>
                              <w:szCs w:val="20"/>
                              <w:lang w:val="de-DE" w:eastAsia="zh-CN"/>
                            </w:rPr>
                            <m:t>i</m:t>
                          </m:r>
                        </m:sub>
                      </m:sSub>
                    </m:e>
                  </m:rad>
                </m:den>
              </m:f>
            </m:oMath>
          </w:p>
          <w:p w14:paraId="6F12EAD7" w14:textId="77777777" w:rsidR="00FC692F" w:rsidRDefault="00111417">
            <w:pPr>
              <w:pStyle w:val="ListParagraph"/>
              <w:numPr>
                <w:ilvl w:val="2"/>
                <w:numId w:val="2"/>
              </w:numPr>
              <w:spacing w:after="0" w:line="240" w:lineRule="auto"/>
              <w:jc w:val="both"/>
              <w:rPr>
                <w:rFonts w:ascii="Times" w:eastAsia="Batang" w:hAnsi="Times" w:cs="Times"/>
                <w:color w:val="FF0000"/>
                <w:sz w:val="20"/>
                <w:szCs w:val="20"/>
                <w:lang w:val="pt-BR" w:eastAsia="en-US"/>
              </w:rPr>
            </w:pPr>
            <w:r>
              <w:rPr>
                <w:rFonts w:ascii="Times" w:eastAsia="Batang" w:hAnsi="Times" w:cs="Times"/>
                <w:color w:val="FF0000"/>
                <w:sz w:val="20"/>
                <w:szCs w:val="20"/>
                <w:lang w:val="pt-BR" w:eastAsia="en-US"/>
              </w:rPr>
              <w:t xml:space="preserve">AltC: </w:t>
            </w:r>
            <m:oMath>
              <m:f>
                <m:fPr>
                  <m:type m:val="lin"/>
                  <m:ctrlPr>
                    <w:rPr>
                      <w:rFonts w:ascii="Cambria Math" w:eastAsia="Batang" w:hAnsi="Cambria Math" w:cs="Times"/>
                      <w:color w:val="FF0000"/>
                      <w:sz w:val="20"/>
                      <w:szCs w:val="20"/>
                      <w:lang w:val="en-GB" w:eastAsia="en-US"/>
                    </w:rPr>
                  </m:ctrlPr>
                </m:fPr>
                <m:num>
                  <m:sSub>
                    <m:sSubPr>
                      <m:ctrlPr>
                        <w:rPr>
                          <w:rFonts w:ascii="Cambria Math" w:eastAsia="Batang" w:hAnsi="Cambria Math"/>
                          <w:color w:val="FF0000"/>
                          <w:sz w:val="20"/>
                          <w:szCs w:val="20"/>
                          <w:lang w:val="de-DE" w:eastAsia="zh-CN"/>
                        </w:rPr>
                      </m:ctrlPr>
                    </m:sSubPr>
                    <m:e>
                      <m:r>
                        <w:rPr>
                          <w:rFonts w:ascii="Cambria Math" w:eastAsia="Batang" w:hAnsi="Cambria Math"/>
                          <w:color w:val="FF0000"/>
                          <w:sz w:val="20"/>
                          <w:szCs w:val="20"/>
                          <w:lang w:val="de-DE" w:eastAsia="zh-CN"/>
                        </w:rPr>
                        <m:t>s</m:t>
                      </m:r>
                    </m:e>
                    <m:sub>
                      <m:r>
                        <w:rPr>
                          <w:rFonts w:ascii="Cambria Math" w:eastAsia="Batang" w:hAnsi="Cambria Math"/>
                          <w:color w:val="FF0000"/>
                          <w:sz w:val="20"/>
                          <w:szCs w:val="20"/>
                          <w:lang w:val="de-DE" w:eastAsia="zh-CN"/>
                        </w:rPr>
                        <m:t>i</m:t>
                      </m:r>
                    </m:sub>
                  </m:sSub>
                </m:num>
                <m:den>
                  <m:rad>
                    <m:radPr>
                      <m:degHide m:val="1"/>
                      <m:ctrlPr>
                        <w:rPr>
                          <w:rFonts w:ascii="Cambria Math" w:eastAsia="Batang" w:hAnsi="Cambria Math"/>
                          <w:color w:val="FF0000"/>
                          <w:sz w:val="20"/>
                          <w:szCs w:val="20"/>
                          <w:lang w:val="de-DE" w:eastAsia="zh-CN"/>
                        </w:rPr>
                      </m:ctrlPr>
                    </m:radPr>
                    <m:deg/>
                    <m:e>
                      <m:nary>
                        <m:naryPr>
                          <m:chr m:val="∑"/>
                          <m:supHide m:val="1"/>
                          <m:ctrlPr>
                            <w:rPr>
                              <w:rFonts w:ascii="Cambria Math" w:eastAsia="Batang" w:hAnsi="Cambria Math"/>
                              <w:bCs/>
                              <w:i/>
                              <w:color w:val="FF0000"/>
                              <w:sz w:val="20"/>
                              <w:szCs w:val="20"/>
                              <w:lang w:val="en-GB" w:eastAsia="zh-CN"/>
                            </w:rPr>
                          </m:ctrlPr>
                        </m:naryPr>
                        <m:sub>
                          <m:r>
                            <w:rPr>
                              <w:rFonts w:ascii="Cambria Math" w:eastAsia="Batang" w:hAnsi="Cambria Math"/>
                              <w:color w:val="FF0000"/>
                              <w:sz w:val="20"/>
                              <w:szCs w:val="20"/>
                              <w:lang w:val="de-DE" w:eastAsia="zh-CN"/>
                            </w:rPr>
                            <m:t>k∈</m:t>
                          </m:r>
                          <m:sSub>
                            <m:sSubPr>
                              <m:ctrlPr>
                                <w:rPr>
                                  <w:rFonts w:ascii="Cambria Math" w:eastAsia="Batang" w:hAnsi="Cambria Math"/>
                                  <w:bCs/>
                                  <w:i/>
                                  <w:color w:val="FF0000"/>
                                  <w:sz w:val="20"/>
                                  <w:szCs w:val="20"/>
                                  <w:lang w:val="en-GB" w:eastAsia="zh-CN"/>
                                </w:rPr>
                              </m:ctrlPr>
                            </m:sSubPr>
                            <m:e>
                              <m:r>
                                <w:rPr>
                                  <w:rFonts w:ascii="Cambria Math" w:eastAsia="Batang" w:hAnsi="Cambria Math"/>
                                  <w:color w:val="FF0000"/>
                                  <w:sz w:val="20"/>
                                  <w:szCs w:val="20"/>
                                  <w:lang w:val="de-DE" w:eastAsia="zh-CN"/>
                                </w:rPr>
                                <m:t>G</m:t>
                              </m:r>
                            </m:e>
                            <m:sub>
                              <m:r>
                                <w:rPr>
                                  <w:rFonts w:ascii="Cambria Math" w:eastAsia="Batang" w:hAnsi="Cambria Math"/>
                                  <w:color w:val="FF0000"/>
                                  <w:sz w:val="20"/>
                                  <w:szCs w:val="20"/>
                                  <w:lang w:val="de-DE" w:eastAsia="zh-CN"/>
                                </w:rPr>
                                <m:t>i</m:t>
                              </m:r>
                            </m:sub>
                          </m:sSub>
                        </m:sub>
                        <m:sup/>
                        <m:e>
                          <m:sSub>
                            <m:sSubPr>
                              <m:ctrlPr>
                                <w:rPr>
                                  <w:rFonts w:ascii="Cambria Math" w:eastAsia="Batang" w:hAnsi="Cambria Math"/>
                                  <w:bCs/>
                                  <w:i/>
                                  <w:color w:val="FF0000"/>
                                  <w:sz w:val="20"/>
                                  <w:szCs w:val="20"/>
                                  <w:lang w:val="en-GB" w:eastAsia="zh-CN"/>
                                </w:rPr>
                              </m:ctrlPr>
                            </m:sSubPr>
                            <m:e>
                              <m:r>
                                <w:rPr>
                                  <w:rFonts w:ascii="Cambria Math" w:eastAsia="Batang" w:hAnsi="Cambria Math"/>
                                  <w:color w:val="FF0000"/>
                                  <w:sz w:val="20"/>
                                  <w:szCs w:val="20"/>
                                  <w:lang w:val="de-DE" w:eastAsia="zh-CN"/>
                                </w:rPr>
                                <m:t>r</m:t>
                              </m:r>
                            </m:e>
                            <m:sub>
                              <m:r>
                                <w:rPr>
                                  <w:rFonts w:ascii="Cambria Math" w:eastAsia="Batang" w:hAnsi="Cambria Math"/>
                                  <w:color w:val="FF0000"/>
                                  <w:sz w:val="20"/>
                                  <w:szCs w:val="20"/>
                                  <w:lang w:val="de-DE" w:eastAsia="zh-CN"/>
                                </w:rPr>
                                <m:t>k</m:t>
                              </m:r>
                            </m:sub>
                          </m:sSub>
                        </m:e>
                      </m:nary>
                    </m:e>
                  </m:rad>
                </m:den>
              </m:f>
              <m:r>
                <m:rPr>
                  <m:sty m:val="p"/>
                </m:rPr>
                <w:rPr>
                  <w:rFonts w:ascii="Cambria Math" w:eastAsia="Batang" w:hAnsi="Cambria Math" w:cs="Times"/>
                  <w:color w:val="FF0000"/>
                  <w:sz w:val="20"/>
                  <w:szCs w:val="20"/>
                  <w:lang w:val="pt-BR" w:eastAsia="en-US"/>
                </w:rPr>
                <m:t xml:space="preserve"> </m:t>
              </m:r>
            </m:oMath>
            <w:r>
              <w:rPr>
                <w:rFonts w:ascii="Times" w:eastAsia="Batang" w:hAnsi="Times" w:cs="Times"/>
                <w:color w:val="FF0000"/>
                <w:sz w:val="20"/>
                <w:szCs w:val="20"/>
                <w:lang w:val="pt-BR" w:eastAsia="en-US"/>
              </w:rPr>
              <w:t xml:space="preserve"> </w:t>
            </w:r>
          </w:p>
          <w:p w14:paraId="43C8397C" w14:textId="77777777" w:rsidR="00FC692F" w:rsidRDefault="00111417">
            <w:pPr>
              <w:pStyle w:val="ListParagraph"/>
              <w:numPr>
                <w:ilvl w:val="1"/>
                <w:numId w:val="2"/>
              </w:numPr>
              <w:spacing w:after="0" w:line="240" w:lineRule="auto"/>
              <w:jc w:val="both"/>
              <w:rPr>
                <w:rFonts w:ascii="Times" w:eastAsia="Batang" w:hAnsi="Times" w:cs="Times"/>
                <w:color w:val="FF0000"/>
                <w:sz w:val="20"/>
                <w:szCs w:val="20"/>
                <w:lang w:val="en-GB" w:eastAsia="en-US"/>
              </w:rPr>
            </w:pPr>
            <w:r>
              <w:rPr>
                <w:rFonts w:ascii="Times" w:eastAsia="Batang" w:hAnsi="Times" w:cs="Times"/>
                <w:color w:val="FF0000"/>
                <w:sz w:val="20"/>
                <w:szCs w:val="20"/>
                <w:u w:val="single"/>
                <w:lang w:val="en-GB" w:eastAsia="en-US"/>
              </w:rPr>
              <w:t>Assumption 2</w:t>
            </w:r>
            <w:r>
              <w:rPr>
                <w:rFonts w:ascii="Times" w:eastAsia="Batang" w:hAnsi="Times" w:cs="Times"/>
                <w:color w:val="FF0000"/>
                <w:sz w:val="20"/>
                <w:szCs w:val="20"/>
                <w:lang w:val="en-GB" w:eastAsia="en-US"/>
              </w:rPr>
              <w:t xml:space="preserve"> can help further down-selection</w:t>
            </w:r>
          </w:p>
          <w:p w14:paraId="73521BCA" w14:textId="77777777" w:rsidR="00FC692F" w:rsidRDefault="00FC692F">
            <w:pPr>
              <w:spacing w:after="0" w:line="240" w:lineRule="auto"/>
              <w:jc w:val="both"/>
              <w:rPr>
                <w:rFonts w:ascii="Times" w:eastAsia="Batang" w:hAnsi="Times" w:cs="Times"/>
                <w:b/>
                <w:color w:val="3333FF"/>
                <w:sz w:val="20"/>
                <w:szCs w:val="20"/>
                <w:lang w:val="en-GB" w:eastAsia="en-US"/>
              </w:rPr>
            </w:pPr>
          </w:p>
          <w:p w14:paraId="30011B1B" w14:textId="77777777" w:rsidR="00FC692F" w:rsidRDefault="00111417">
            <w:pPr>
              <w:spacing w:after="0" w:line="240" w:lineRule="auto"/>
              <w:jc w:val="both"/>
              <w:rPr>
                <w:rFonts w:ascii="Times" w:eastAsia="Batang" w:hAnsi="Times" w:cs="Times"/>
                <w:color w:val="3333FF"/>
                <w:sz w:val="20"/>
                <w:szCs w:val="20"/>
                <w:lang w:val="en-GB" w:eastAsia="en-US"/>
              </w:rPr>
            </w:pPr>
            <w:r>
              <w:rPr>
                <w:rFonts w:ascii="Times" w:eastAsia="Batang" w:hAnsi="Times" w:cs="Times"/>
                <w:b/>
                <w:color w:val="3333FF"/>
                <w:sz w:val="20"/>
                <w:szCs w:val="20"/>
                <w:u w:val="single"/>
                <w:lang w:val="en-GB" w:eastAsia="en-US"/>
              </w:rPr>
              <w:t>Question 1</w:t>
            </w:r>
            <w:r>
              <w:rPr>
                <w:rFonts w:ascii="Times" w:eastAsia="Batang" w:hAnsi="Times" w:cs="Times"/>
                <w:b/>
                <w:color w:val="3333FF"/>
                <w:sz w:val="20"/>
                <w:szCs w:val="20"/>
                <w:lang w:val="en-GB" w:eastAsia="en-US"/>
              </w:rPr>
              <w:t xml:space="preserve">: </w:t>
            </w:r>
            <w:r>
              <w:rPr>
                <w:rFonts w:ascii="Times" w:eastAsia="Batang" w:hAnsi="Times" w:cs="Times"/>
                <w:color w:val="3333FF"/>
                <w:sz w:val="20"/>
                <w:szCs w:val="20"/>
                <w:lang w:val="en-GB" w:eastAsia="en-US"/>
              </w:rPr>
              <w:t>With the above observation, please share your preference/view (with justification) on the following:</w:t>
            </w:r>
          </w:p>
          <w:p w14:paraId="3579A4EA" w14:textId="77777777" w:rsidR="00FC692F" w:rsidRDefault="00111417">
            <w:pPr>
              <w:pStyle w:val="ListParagraph"/>
              <w:numPr>
                <w:ilvl w:val="0"/>
                <w:numId w:val="2"/>
              </w:numPr>
              <w:spacing w:after="0" w:line="240" w:lineRule="auto"/>
              <w:jc w:val="both"/>
              <w:rPr>
                <w:rFonts w:ascii="Times" w:eastAsia="Batang" w:hAnsi="Times" w:cs="Times"/>
                <w:color w:val="3333FF"/>
                <w:sz w:val="20"/>
                <w:szCs w:val="20"/>
                <w:lang w:val="en-GB" w:eastAsia="en-US"/>
              </w:rPr>
            </w:pPr>
            <w:r>
              <w:rPr>
                <w:rFonts w:ascii="Times" w:eastAsia="Batang" w:hAnsi="Times" w:cs="Times"/>
                <w:color w:val="3333FF"/>
                <w:sz w:val="20"/>
                <w:szCs w:val="20"/>
                <w:lang w:val="en-GB" w:eastAsia="en-US"/>
              </w:rPr>
              <w:t xml:space="preserve">Q1.1: Whether </w:t>
            </w:r>
            <w:r>
              <w:rPr>
                <w:rFonts w:ascii="Times" w:eastAsia="Batang" w:hAnsi="Times" w:cs="Times"/>
                <w:i/>
                <w:color w:val="3333FF"/>
                <w:sz w:val="20"/>
                <w:szCs w:val="20"/>
                <w:lang w:val="en-GB" w:eastAsia="en-US"/>
              </w:rPr>
              <w:t xml:space="preserve">the value of </w:t>
            </w:r>
            <w:proofErr w:type="spellStart"/>
            <w:r>
              <w:rPr>
                <w:rFonts w:ascii="Times" w:eastAsia="Batang" w:hAnsi="Times" w:cs="Times"/>
                <w:i/>
                <w:color w:val="3333FF"/>
                <w:sz w:val="20"/>
                <w:szCs w:val="20"/>
                <w:lang w:val="en-GB" w:eastAsia="en-US"/>
              </w:rPr>
              <w:t>s</w:t>
            </w:r>
            <w:r>
              <w:rPr>
                <w:rFonts w:ascii="Times" w:eastAsia="Batang" w:hAnsi="Times" w:cs="Times"/>
                <w:i/>
                <w:color w:val="3333FF"/>
                <w:sz w:val="20"/>
                <w:szCs w:val="20"/>
                <w:vertAlign w:val="subscript"/>
                <w:lang w:val="en-GB" w:eastAsia="en-US"/>
              </w:rPr>
              <w:t>i</w:t>
            </w:r>
            <w:proofErr w:type="spellEnd"/>
            <w:r>
              <w:rPr>
                <w:rFonts w:ascii="Times" w:eastAsia="Batang" w:hAnsi="Times" w:cs="Times"/>
                <w:i/>
                <w:color w:val="3333FF"/>
                <w:sz w:val="20"/>
                <w:szCs w:val="20"/>
                <w:lang w:val="en-GB" w:eastAsia="en-US"/>
              </w:rPr>
              <w:t xml:space="preserve"> </w:t>
            </w:r>
            <w:r>
              <w:rPr>
                <w:rFonts w:ascii="Times" w:eastAsia="Batang" w:hAnsi="Times" w:cs="Times"/>
                <w:color w:val="3333FF"/>
                <w:sz w:val="20"/>
                <w:szCs w:val="20"/>
                <w:lang w:val="en-GB" w:eastAsia="en-US"/>
              </w:rPr>
              <w:t xml:space="preserve">(RRC configuration) is RI-common or RI-specific </w:t>
            </w:r>
          </w:p>
          <w:p w14:paraId="16B87123" w14:textId="77777777" w:rsidR="00FC692F" w:rsidRDefault="00111417">
            <w:pPr>
              <w:pStyle w:val="ListParagraph"/>
              <w:numPr>
                <w:ilvl w:val="0"/>
                <w:numId w:val="2"/>
              </w:numPr>
              <w:spacing w:after="0" w:line="240" w:lineRule="auto"/>
              <w:jc w:val="both"/>
              <w:rPr>
                <w:rFonts w:ascii="Times" w:eastAsia="Batang" w:hAnsi="Times" w:cs="Times"/>
                <w:color w:val="3333FF"/>
                <w:sz w:val="20"/>
                <w:szCs w:val="20"/>
                <w:lang w:val="en-GB" w:eastAsia="en-US"/>
              </w:rPr>
            </w:pPr>
            <w:r>
              <w:rPr>
                <w:rFonts w:ascii="Times" w:eastAsia="Batang" w:hAnsi="Times" w:cs="Times"/>
                <w:color w:val="3333FF"/>
                <w:sz w:val="20"/>
                <w:szCs w:val="20"/>
                <w:lang w:val="en-GB" w:eastAsia="en-US"/>
              </w:rPr>
              <w:t xml:space="preserve">Q1.2: Preference among the 3 merged alternatives of the </w:t>
            </w:r>
            <w:r>
              <w:rPr>
                <w:rFonts w:ascii="Times" w:eastAsia="Batang" w:hAnsi="Times" w:cs="Times"/>
                <w:i/>
                <w:color w:val="3333FF"/>
                <w:sz w:val="20"/>
                <w:szCs w:val="20"/>
                <w:lang w:val="en-GB" w:eastAsia="en-US"/>
              </w:rPr>
              <w:t>amplitude</w:t>
            </w:r>
            <w:r>
              <w:rPr>
                <w:rFonts w:ascii="Times" w:eastAsia="Batang" w:hAnsi="Times" w:cs="Times"/>
                <w:color w:val="3333FF"/>
                <w:sz w:val="20"/>
                <w:szCs w:val="20"/>
                <w:lang w:val="en-GB" w:eastAsia="en-US"/>
              </w:rPr>
              <w:t xml:space="preserve"> scaling formulas (assuming proper precoder normalization):</w:t>
            </w:r>
          </w:p>
          <w:p w14:paraId="3CD9142C" w14:textId="77777777" w:rsidR="00FC692F" w:rsidRDefault="00111417">
            <w:pPr>
              <w:pStyle w:val="ListParagraph"/>
              <w:numPr>
                <w:ilvl w:val="1"/>
                <w:numId w:val="2"/>
              </w:numPr>
              <w:spacing w:after="0" w:line="240" w:lineRule="auto"/>
              <w:jc w:val="both"/>
              <w:rPr>
                <w:rFonts w:ascii="Times" w:eastAsia="Batang" w:hAnsi="Times" w:cs="Times"/>
                <w:color w:val="3333FF"/>
                <w:sz w:val="20"/>
                <w:szCs w:val="20"/>
                <w:lang w:val="en-GB" w:eastAsia="en-US"/>
              </w:rPr>
            </w:pPr>
            <w:proofErr w:type="spellStart"/>
            <w:r>
              <w:rPr>
                <w:rFonts w:ascii="Times" w:eastAsia="Batang" w:hAnsi="Times" w:cs="Times"/>
                <w:color w:val="3333FF"/>
                <w:sz w:val="20"/>
                <w:szCs w:val="20"/>
                <w:lang w:val="en-GB" w:eastAsia="en-US"/>
              </w:rPr>
              <w:t>AltA</w:t>
            </w:r>
            <w:proofErr w:type="spellEnd"/>
            <w:r>
              <w:rPr>
                <w:rFonts w:ascii="Times" w:eastAsia="Batang" w:hAnsi="Times" w:cs="Times"/>
                <w:color w:val="3333FF"/>
                <w:sz w:val="20"/>
                <w:szCs w:val="20"/>
                <w:lang w:val="en-GB" w:eastAsia="en-US"/>
              </w:rPr>
              <w:t xml:space="preserve"> (baseline, same as RI=1):</w:t>
            </w:r>
            <m:oMath>
              <m:r>
                <m:rPr>
                  <m:sty m:val="p"/>
                </m:rPr>
                <w:rPr>
                  <w:rFonts w:ascii="Cambria Math" w:eastAsia="Batang" w:hAnsi="Cambria Math"/>
                  <w:color w:val="3333FF"/>
                  <w:sz w:val="20"/>
                  <w:szCs w:val="20"/>
                  <w:lang w:eastAsia="zh-CN"/>
                </w:rPr>
                <m:t xml:space="preserve"> </m:t>
              </m:r>
              <m:sSub>
                <m:sSubPr>
                  <m:ctrlPr>
                    <w:rPr>
                      <w:rFonts w:ascii="Cambria Math" w:eastAsia="Batang" w:hAnsi="Cambria Math"/>
                      <w:color w:val="3333FF"/>
                      <w:sz w:val="20"/>
                      <w:szCs w:val="20"/>
                      <w:lang w:val="de-DE" w:eastAsia="zh-CN"/>
                    </w:rPr>
                  </m:ctrlPr>
                </m:sSubPr>
                <m:e>
                  <m:r>
                    <w:rPr>
                      <w:rFonts w:ascii="Cambria Math" w:eastAsia="Batang" w:hAnsi="Cambria Math"/>
                      <w:color w:val="3333FF"/>
                      <w:sz w:val="20"/>
                      <w:szCs w:val="20"/>
                      <w:lang w:val="de-DE" w:eastAsia="zh-CN"/>
                    </w:rPr>
                    <m:t>s</m:t>
                  </m:r>
                </m:e>
                <m:sub>
                  <m:r>
                    <w:rPr>
                      <w:rFonts w:ascii="Cambria Math" w:eastAsia="Batang" w:hAnsi="Cambria Math"/>
                      <w:color w:val="3333FF"/>
                      <w:sz w:val="20"/>
                      <w:szCs w:val="20"/>
                      <w:lang w:val="de-DE" w:eastAsia="zh-CN"/>
                    </w:rPr>
                    <m:t>i</m:t>
                  </m:r>
                </m:sub>
              </m:sSub>
            </m:oMath>
          </w:p>
          <w:p w14:paraId="6EE7A842" w14:textId="77777777" w:rsidR="00FC692F" w:rsidRDefault="00111417">
            <w:pPr>
              <w:pStyle w:val="ListParagraph"/>
              <w:numPr>
                <w:ilvl w:val="1"/>
                <w:numId w:val="2"/>
              </w:numPr>
              <w:spacing w:after="0" w:line="240" w:lineRule="auto"/>
              <w:jc w:val="both"/>
              <w:rPr>
                <w:rFonts w:ascii="Times" w:eastAsia="Batang" w:hAnsi="Times" w:cs="Times"/>
                <w:color w:val="3333FF"/>
                <w:sz w:val="20"/>
                <w:szCs w:val="20"/>
                <w:lang w:val="en-GB" w:eastAsia="en-US"/>
              </w:rPr>
            </w:pPr>
            <w:proofErr w:type="spellStart"/>
            <w:r>
              <w:rPr>
                <w:rFonts w:ascii="Times" w:eastAsia="Batang" w:hAnsi="Times" w:cs="Times"/>
                <w:color w:val="3333FF"/>
                <w:sz w:val="20"/>
                <w:szCs w:val="20"/>
                <w:lang w:val="en-GB" w:eastAsia="en-US"/>
              </w:rPr>
              <w:t>AltB</w:t>
            </w:r>
            <w:proofErr w:type="spellEnd"/>
            <w:r>
              <w:rPr>
                <w:rFonts w:ascii="Times" w:eastAsia="Batang" w:hAnsi="Times" w:cs="Times"/>
                <w:color w:val="3333FF"/>
                <w:sz w:val="20"/>
                <w:szCs w:val="20"/>
                <w:lang w:val="en-GB" w:eastAsia="en-US"/>
              </w:rPr>
              <w:t>:</w:t>
            </w:r>
            <m:oMath>
              <m:r>
                <m:rPr>
                  <m:sty m:val="p"/>
                </m:rPr>
                <w:rPr>
                  <w:rFonts w:ascii="Cambria Math" w:eastAsia="Batang" w:hAnsi="Cambria Math" w:cs="Times"/>
                  <w:color w:val="3333FF"/>
                  <w:sz w:val="20"/>
                  <w:szCs w:val="20"/>
                  <w:lang w:val="en-GB" w:eastAsia="en-US"/>
                </w:rPr>
                <m:t xml:space="preserve"> </m:t>
              </m:r>
              <m:f>
                <m:fPr>
                  <m:type m:val="lin"/>
                  <m:ctrlPr>
                    <w:rPr>
                      <w:rFonts w:ascii="Cambria Math" w:eastAsia="Batang" w:hAnsi="Cambria Math" w:cs="Times"/>
                      <w:color w:val="3333FF"/>
                      <w:sz w:val="20"/>
                      <w:szCs w:val="20"/>
                      <w:lang w:val="en-GB" w:eastAsia="en-US"/>
                    </w:rPr>
                  </m:ctrlPr>
                </m:fPr>
                <m:num>
                  <m:sSub>
                    <m:sSubPr>
                      <m:ctrlPr>
                        <w:rPr>
                          <w:rFonts w:ascii="Cambria Math" w:eastAsia="Batang" w:hAnsi="Cambria Math"/>
                          <w:color w:val="3333FF"/>
                          <w:sz w:val="20"/>
                          <w:szCs w:val="20"/>
                          <w:lang w:val="de-DE" w:eastAsia="zh-CN"/>
                        </w:rPr>
                      </m:ctrlPr>
                    </m:sSubPr>
                    <m:e>
                      <m:r>
                        <w:rPr>
                          <w:rFonts w:ascii="Cambria Math" w:eastAsia="Batang" w:hAnsi="Cambria Math"/>
                          <w:color w:val="3333FF"/>
                          <w:sz w:val="20"/>
                          <w:szCs w:val="20"/>
                          <w:lang w:val="de-DE" w:eastAsia="zh-CN"/>
                        </w:rPr>
                        <m:t>s</m:t>
                      </m:r>
                    </m:e>
                    <m:sub>
                      <m:r>
                        <w:rPr>
                          <w:rFonts w:ascii="Cambria Math" w:eastAsia="Batang" w:hAnsi="Cambria Math"/>
                          <w:color w:val="3333FF"/>
                          <w:sz w:val="20"/>
                          <w:szCs w:val="20"/>
                          <w:lang w:val="de-DE" w:eastAsia="zh-CN"/>
                        </w:rPr>
                        <m:t>i</m:t>
                      </m:r>
                    </m:sub>
                  </m:sSub>
                </m:num>
                <m:den>
                  <m:rad>
                    <m:radPr>
                      <m:degHide m:val="1"/>
                      <m:ctrlPr>
                        <w:rPr>
                          <w:rFonts w:ascii="Cambria Math" w:eastAsia="Batang" w:hAnsi="Cambria Math"/>
                          <w:color w:val="3333FF"/>
                          <w:sz w:val="20"/>
                          <w:szCs w:val="20"/>
                          <w:lang w:val="de-DE" w:eastAsia="zh-CN"/>
                        </w:rPr>
                      </m:ctrlPr>
                    </m:radPr>
                    <m:deg/>
                    <m:e>
                      <m:sSub>
                        <m:sSubPr>
                          <m:ctrlPr>
                            <w:rPr>
                              <w:rFonts w:ascii="Cambria Math" w:eastAsia="Batang" w:hAnsi="Cambria Math"/>
                              <w:color w:val="3333FF"/>
                              <w:sz w:val="20"/>
                              <w:szCs w:val="20"/>
                              <w:lang w:val="de-DE" w:eastAsia="zh-CN"/>
                            </w:rPr>
                          </m:ctrlPr>
                        </m:sSubPr>
                        <m:e>
                          <m:r>
                            <w:rPr>
                              <w:rFonts w:ascii="Cambria Math" w:eastAsia="Batang" w:hAnsi="Cambria Math"/>
                              <w:color w:val="3333FF"/>
                              <w:sz w:val="20"/>
                              <w:szCs w:val="20"/>
                              <w:lang w:val="de-DE" w:eastAsia="zh-CN"/>
                            </w:rPr>
                            <m:t>r</m:t>
                          </m:r>
                        </m:e>
                        <m:sub>
                          <m:r>
                            <w:rPr>
                              <w:rFonts w:ascii="Cambria Math" w:eastAsia="Batang" w:hAnsi="Cambria Math"/>
                              <w:color w:val="3333FF"/>
                              <w:sz w:val="20"/>
                              <w:szCs w:val="20"/>
                              <w:lang w:val="de-DE" w:eastAsia="zh-CN"/>
                            </w:rPr>
                            <m:t>i</m:t>
                          </m:r>
                        </m:sub>
                      </m:sSub>
                    </m:e>
                  </m:rad>
                </m:den>
              </m:f>
            </m:oMath>
          </w:p>
          <w:p w14:paraId="482EE8BB" w14:textId="77777777" w:rsidR="00FC692F" w:rsidRDefault="00111417">
            <w:pPr>
              <w:pStyle w:val="ListParagraph"/>
              <w:numPr>
                <w:ilvl w:val="1"/>
                <w:numId w:val="2"/>
              </w:numPr>
              <w:spacing w:after="0" w:line="240" w:lineRule="auto"/>
              <w:jc w:val="both"/>
              <w:rPr>
                <w:rFonts w:ascii="Times" w:eastAsia="Batang" w:hAnsi="Times" w:cs="Times"/>
                <w:color w:val="3333FF"/>
                <w:sz w:val="20"/>
                <w:szCs w:val="20"/>
                <w:lang w:val="pt-BR" w:eastAsia="en-US"/>
              </w:rPr>
            </w:pPr>
            <w:r>
              <w:rPr>
                <w:rFonts w:ascii="Times" w:eastAsia="Batang" w:hAnsi="Times" w:cs="Times"/>
                <w:color w:val="3333FF"/>
                <w:sz w:val="20"/>
                <w:szCs w:val="20"/>
                <w:lang w:val="pt-BR" w:eastAsia="en-US"/>
              </w:rPr>
              <w:t xml:space="preserve">AltC: </w:t>
            </w:r>
            <m:oMath>
              <m:f>
                <m:fPr>
                  <m:type m:val="lin"/>
                  <m:ctrlPr>
                    <w:rPr>
                      <w:rFonts w:ascii="Cambria Math" w:eastAsia="Batang" w:hAnsi="Cambria Math" w:cs="Times"/>
                      <w:color w:val="3333FF"/>
                      <w:sz w:val="20"/>
                      <w:szCs w:val="20"/>
                      <w:lang w:val="en-GB" w:eastAsia="en-US"/>
                    </w:rPr>
                  </m:ctrlPr>
                </m:fPr>
                <m:num>
                  <m:sSub>
                    <m:sSubPr>
                      <m:ctrlPr>
                        <w:rPr>
                          <w:rFonts w:ascii="Cambria Math" w:eastAsia="Batang" w:hAnsi="Cambria Math"/>
                          <w:color w:val="3333FF"/>
                          <w:sz w:val="20"/>
                          <w:szCs w:val="20"/>
                          <w:lang w:val="de-DE" w:eastAsia="zh-CN"/>
                        </w:rPr>
                      </m:ctrlPr>
                    </m:sSubPr>
                    <m:e>
                      <m:r>
                        <w:rPr>
                          <w:rFonts w:ascii="Cambria Math" w:eastAsia="Batang" w:hAnsi="Cambria Math"/>
                          <w:color w:val="3333FF"/>
                          <w:sz w:val="20"/>
                          <w:szCs w:val="20"/>
                          <w:lang w:val="de-DE" w:eastAsia="zh-CN"/>
                        </w:rPr>
                        <m:t>s</m:t>
                      </m:r>
                    </m:e>
                    <m:sub>
                      <m:r>
                        <w:rPr>
                          <w:rFonts w:ascii="Cambria Math" w:eastAsia="Batang" w:hAnsi="Cambria Math"/>
                          <w:color w:val="3333FF"/>
                          <w:sz w:val="20"/>
                          <w:szCs w:val="20"/>
                          <w:lang w:val="de-DE" w:eastAsia="zh-CN"/>
                        </w:rPr>
                        <m:t>i</m:t>
                      </m:r>
                    </m:sub>
                  </m:sSub>
                </m:num>
                <m:den>
                  <m:rad>
                    <m:radPr>
                      <m:degHide m:val="1"/>
                      <m:ctrlPr>
                        <w:rPr>
                          <w:rFonts w:ascii="Cambria Math" w:eastAsia="Batang" w:hAnsi="Cambria Math"/>
                          <w:color w:val="3333FF"/>
                          <w:sz w:val="20"/>
                          <w:szCs w:val="20"/>
                          <w:lang w:val="de-DE" w:eastAsia="zh-CN"/>
                        </w:rPr>
                      </m:ctrlPr>
                    </m:radPr>
                    <m:deg/>
                    <m:e>
                      <m:nary>
                        <m:naryPr>
                          <m:chr m:val="∑"/>
                          <m:supHide m:val="1"/>
                          <m:ctrlPr>
                            <w:rPr>
                              <w:rFonts w:ascii="Cambria Math" w:eastAsia="Batang" w:hAnsi="Cambria Math"/>
                              <w:bCs/>
                              <w:i/>
                              <w:color w:val="3333FF"/>
                              <w:sz w:val="20"/>
                              <w:szCs w:val="20"/>
                              <w:lang w:val="en-GB" w:eastAsia="zh-CN"/>
                            </w:rPr>
                          </m:ctrlPr>
                        </m:naryPr>
                        <m:sub>
                          <m:r>
                            <w:rPr>
                              <w:rFonts w:ascii="Cambria Math" w:eastAsia="Batang" w:hAnsi="Cambria Math"/>
                              <w:color w:val="3333FF"/>
                              <w:sz w:val="20"/>
                              <w:szCs w:val="20"/>
                              <w:lang w:val="de-DE" w:eastAsia="zh-CN"/>
                            </w:rPr>
                            <m:t>k∈</m:t>
                          </m:r>
                          <m:sSub>
                            <m:sSubPr>
                              <m:ctrlPr>
                                <w:rPr>
                                  <w:rFonts w:ascii="Cambria Math" w:eastAsia="Batang" w:hAnsi="Cambria Math"/>
                                  <w:bCs/>
                                  <w:i/>
                                  <w:color w:val="3333FF"/>
                                  <w:sz w:val="20"/>
                                  <w:szCs w:val="20"/>
                                  <w:lang w:val="en-GB" w:eastAsia="zh-CN"/>
                                </w:rPr>
                              </m:ctrlPr>
                            </m:sSubPr>
                            <m:e>
                              <m:r>
                                <w:rPr>
                                  <w:rFonts w:ascii="Cambria Math" w:eastAsia="Batang" w:hAnsi="Cambria Math"/>
                                  <w:color w:val="3333FF"/>
                                  <w:sz w:val="20"/>
                                  <w:szCs w:val="20"/>
                                  <w:lang w:val="de-DE" w:eastAsia="zh-CN"/>
                                </w:rPr>
                                <m:t>G</m:t>
                              </m:r>
                            </m:e>
                            <m:sub>
                              <m:r>
                                <w:rPr>
                                  <w:rFonts w:ascii="Cambria Math" w:eastAsia="Batang" w:hAnsi="Cambria Math"/>
                                  <w:color w:val="3333FF"/>
                                  <w:sz w:val="20"/>
                                  <w:szCs w:val="20"/>
                                  <w:lang w:val="de-DE" w:eastAsia="zh-CN"/>
                                </w:rPr>
                                <m:t>i</m:t>
                              </m:r>
                            </m:sub>
                          </m:sSub>
                        </m:sub>
                        <m:sup/>
                        <m:e>
                          <m:sSub>
                            <m:sSubPr>
                              <m:ctrlPr>
                                <w:rPr>
                                  <w:rFonts w:ascii="Cambria Math" w:eastAsia="Batang" w:hAnsi="Cambria Math"/>
                                  <w:bCs/>
                                  <w:i/>
                                  <w:color w:val="3333FF"/>
                                  <w:sz w:val="20"/>
                                  <w:szCs w:val="20"/>
                                  <w:lang w:val="en-GB" w:eastAsia="zh-CN"/>
                                </w:rPr>
                              </m:ctrlPr>
                            </m:sSubPr>
                            <m:e>
                              <m:r>
                                <w:rPr>
                                  <w:rFonts w:ascii="Cambria Math" w:eastAsia="Batang" w:hAnsi="Cambria Math"/>
                                  <w:color w:val="3333FF"/>
                                  <w:sz w:val="20"/>
                                  <w:szCs w:val="20"/>
                                  <w:lang w:val="de-DE" w:eastAsia="zh-CN"/>
                                </w:rPr>
                                <m:t>r</m:t>
                              </m:r>
                            </m:e>
                            <m:sub>
                              <m:r>
                                <w:rPr>
                                  <w:rFonts w:ascii="Cambria Math" w:eastAsia="Batang" w:hAnsi="Cambria Math"/>
                                  <w:color w:val="3333FF"/>
                                  <w:sz w:val="20"/>
                                  <w:szCs w:val="20"/>
                                  <w:lang w:val="de-DE" w:eastAsia="zh-CN"/>
                                </w:rPr>
                                <m:t>k</m:t>
                              </m:r>
                            </m:sub>
                          </m:sSub>
                        </m:e>
                      </m:nary>
                    </m:e>
                  </m:rad>
                </m:den>
              </m:f>
              <m:r>
                <m:rPr>
                  <m:sty m:val="p"/>
                </m:rPr>
                <w:rPr>
                  <w:rFonts w:ascii="Cambria Math" w:eastAsia="Batang" w:hAnsi="Cambria Math" w:cs="Times"/>
                  <w:color w:val="3333FF"/>
                  <w:sz w:val="20"/>
                  <w:szCs w:val="20"/>
                  <w:lang w:val="pt-BR" w:eastAsia="en-US"/>
                </w:rPr>
                <m:t xml:space="preserve"> </m:t>
              </m:r>
            </m:oMath>
            <w:r>
              <w:rPr>
                <w:rFonts w:ascii="Times" w:eastAsia="Batang" w:hAnsi="Times" w:cs="Times"/>
                <w:color w:val="3333FF"/>
                <w:sz w:val="20"/>
                <w:szCs w:val="20"/>
                <w:lang w:val="pt-BR" w:eastAsia="en-US"/>
              </w:rPr>
              <w:t xml:space="preserve"> </w:t>
            </w:r>
          </w:p>
          <w:p w14:paraId="4AA33868" w14:textId="77777777" w:rsidR="00FC692F" w:rsidRDefault="00FC692F">
            <w:pPr>
              <w:spacing w:after="0" w:line="240" w:lineRule="auto"/>
              <w:jc w:val="both"/>
              <w:rPr>
                <w:rFonts w:ascii="Times New Roman" w:eastAsia="Batang" w:hAnsi="Times New Roman" w:cs="Times New Roman"/>
                <w:b/>
                <w:sz w:val="20"/>
                <w:szCs w:val="20"/>
                <w:u w:val="single"/>
                <w:lang w:val="pt-BR" w:eastAsia="en-US"/>
              </w:rPr>
            </w:pPr>
          </w:p>
          <w:p w14:paraId="72B7CBE3" w14:textId="77777777" w:rsidR="00FC692F" w:rsidRDefault="00111417">
            <w:pPr>
              <w:spacing w:after="0" w:line="240" w:lineRule="auto"/>
              <w:jc w:val="both"/>
              <w:rPr>
                <w:rFonts w:ascii="Times New Roman" w:eastAsia="Batang" w:hAnsi="Times New Roman" w:cs="Times New Roman"/>
                <w:iCs/>
                <w:sz w:val="20"/>
                <w:szCs w:val="20"/>
                <w:lang w:val="en-GB" w:eastAsia="en-US"/>
              </w:rPr>
            </w:pPr>
            <w:r>
              <w:rPr>
                <w:rFonts w:ascii="Times New Roman" w:eastAsia="Batang" w:hAnsi="Times New Roman" w:cs="Times New Roman"/>
                <w:b/>
                <w:sz w:val="20"/>
                <w:szCs w:val="20"/>
                <w:u w:val="single"/>
                <w:lang w:val="en-GB" w:eastAsia="en-US"/>
              </w:rPr>
              <w:lastRenderedPageBreak/>
              <w:t>Proposal 1.A.1:</w:t>
            </w:r>
            <w:r>
              <w:rPr>
                <w:rFonts w:ascii="Times New Roman" w:eastAsia="Batang" w:hAnsi="Times New Roman" w:cs="Times New Roman"/>
                <w:sz w:val="20"/>
                <w:szCs w:val="20"/>
                <w:lang w:val="en-GB" w:eastAsia="en-US"/>
              </w:rPr>
              <w:t xml:space="preserve"> </w:t>
            </w:r>
            <w:r>
              <w:rPr>
                <w:rFonts w:ascii="Times New Roman" w:eastAsia="Batang" w:hAnsi="Times New Roman" w:cs="Times New Roman"/>
                <w:iCs/>
                <w:sz w:val="20"/>
                <w:szCs w:val="20"/>
                <w:lang w:val="en-GB" w:eastAsia="en-US"/>
              </w:rPr>
              <w:t xml:space="preserve">For the Rel-19 Type-I SP codebook refinement for 48, 64, and 128 CSI-RS ports, regarding </w:t>
            </w:r>
            <w:r>
              <w:rPr>
                <w:rFonts w:ascii="Times New Roman" w:eastAsia="Batang" w:hAnsi="Times New Roman" w:cs="Times New Roman"/>
                <w:sz w:val="20"/>
                <w:szCs w:val="20"/>
                <w:lang w:val="en-GB" w:eastAsia="en-US"/>
              </w:rPr>
              <w:t>per-layer scaling factor applied to each of the selected SD basis vectors</w:t>
            </w:r>
            <w:r>
              <w:rPr>
                <w:rFonts w:ascii="Times New Roman" w:eastAsia="Batang" w:hAnsi="Times New Roman" w:cs="Times New Roman"/>
                <w:iCs/>
                <w:sz w:val="20"/>
                <w:szCs w:val="20"/>
                <w:lang w:val="en-GB" w:eastAsia="en-US"/>
              </w:rPr>
              <w:t xml:space="preserve"> associated with RI=</w:t>
            </w:r>
            <w:r>
              <w:rPr>
                <w:rFonts w:ascii="Times New Roman" w:eastAsia="Batang" w:hAnsi="Times New Roman" w:cs="Times New Roman"/>
                <w:i/>
                <w:iCs/>
                <w:sz w:val="20"/>
                <w:szCs w:val="20"/>
                <w:lang w:val="en-GB" w:eastAsia="en-US"/>
              </w:rPr>
              <w:t>v=</w:t>
            </w:r>
            <w:r>
              <w:rPr>
                <w:rFonts w:ascii="Times New Roman" w:eastAsia="Batang" w:hAnsi="Times New Roman" w:cs="Times New Roman"/>
                <w:iCs/>
                <w:sz w:val="20"/>
                <w:szCs w:val="20"/>
                <w:lang w:val="en-GB" w:eastAsia="en-US"/>
              </w:rPr>
              <w:t>2 for the 3-bit scaling factor(s):</w:t>
            </w:r>
          </w:p>
          <w:p w14:paraId="1015C911" w14:textId="77777777" w:rsidR="00FC692F" w:rsidRDefault="00111417">
            <w:pPr>
              <w:numPr>
                <w:ilvl w:val="0"/>
                <w:numId w:val="3"/>
              </w:numPr>
              <w:spacing w:after="0" w:line="240" w:lineRule="auto"/>
              <w:contextualSpacing/>
              <w:jc w:val="both"/>
              <w:rPr>
                <w:rFonts w:ascii="Times New Roman" w:eastAsia="Batang" w:hAnsi="Times New Roman" w:cs="Times New Roman"/>
                <w:iCs/>
                <w:sz w:val="20"/>
                <w:szCs w:val="20"/>
                <w:lang w:val="en-GB" w:eastAsia="en-US"/>
              </w:rPr>
            </w:pPr>
            <w:r>
              <w:rPr>
                <w:rFonts w:ascii="Times New Roman" w:eastAsia="Batang" w:hAnsi="Times New Roman" w:cs="Times New Roman"/>
                <w:iCs/>
                <w:sz w:val="20"/>
                <w:szCs w:val="20"/>
                <w:lang w:val="en-GB" w:eastAsia="en-US"/>
              </w:rPr>
              <w:t>Reuse the scaling formula for RI=</w:t>
            </w:r>
            <w:r>
              <w:rPr>
                <w:rFonts w:ascii="Times New Roman" w:eastAsia="Batang" w:hAnsi="Times New Roman" w:cs="Times New Roman"/>
                <w:i/>
                <w:iCs/>
                <w:sz w:val="20"/>
                <w:szCs w:val="20"/>
                <w:lang w:val="en-GB" w:eastAsia="en-US"/>
              </w:rPr>
              <w:t>v</w:t>
            </w:r>
            <w:r>
              <w:rPr>
                <w:rFonts w:ascii="Times New Roman" w:eastAsia="Batang" w:hAnsi="Times New Roman" w:cs="Times New Roman"/>
                <w:iCs/>
                <w:sz w:val="20"/>
                <w:szCs w:val="20"/>
                <w:lang w:val="en-GB" w:eastAsia="en-US"/>
              </w:rPr>
              <w:t xml:space="preserve">=1, i.e. </w:t>
            </w:r>
            <m:oMath>
              <m:sSub>
                <m:sSubPr>
                  <m:ctrlPr>
                    <w:rPr>
                      <w:rFonts w:ascii="Cambria Math" w:eastAsia="Batang" w:hAnsi="Cambria Math" w:cs="Times New Roman"/>
                      <w:sz w:val="20"/>
                      <w:szCs w:val="20"/>
                      <w:lang w:val="de-DE" w:eastAsia="zh-CN"/>
                    </w:rPr>
                  </m:ctrlPr>
                </m:sSubPr>
                <m:e>
                  <m:r>
                    <w:rPr>
                      <w:rFonts w:ascii="Cambria Math" w:eastAsia="Batang" w:hAnsi="Cambria Math" w:cs="Times New Roman"/>
                      <w:sz w:val="20"/>
                      <w:szCs w:val="20"/>
                      <w:lang w:val="de-DE" w:eastAsia="zh-CN"/>
                    </w:rPr>
                    <m:t>s</m:t>
                  </m:r>
                </m:e>
                <m:sub>
                  <m:r>
                    <w:rPr>
                      <w:rFonts w:ascii="Cambria Math" w:eastAsia="Batang" w:hAnsi="Cambria Math" w:cs="Times New Roman"/>
                      <w:sz w:val="20"/>
                      <w:szCs w:val="20"/>
                      <w:lang w:val="de-DE" w:eastAsia="zh-CN"/>
                    </w:rPr>
                    <m:t>i</m:t>
                  </m:r>
                </m:sub>
              </m:sSub>
            </m:oMath>
          </w:p>
          <w:p w14:paraId="2ECF3F8F" w14:textId="77777777" w:rsidR="00FC692F" w:rsidRDefault="00111417">
            <w:pPr>
              <w:numPr>
                <w:ilvl w:val="1"/>
                <w:numId w:val="3"/>
              </w:numPr>
              <w:spacing w:after="0" w:line="240" w:lineRule="auto"/>
              <w:contextualSpacing/>
              <w:jc w:val="both"/>
              <w:rPr>
                <w:rFonts w:ascii="Times New Roman" w:eastAsia="Batang" w:hAnsi="Times New Roman" w:cs="Times New Roman"/>
                <w:iCs/>
                <w:sz w:val="20"/>
                <w:szCs w:val="20"/>
                <w:lang w:val="en-GB" w:eastAsia="en-US"/>
              </w:rPr>
            </w:pPr>
            <w:r>
              <w:rPr>
                <w:rFonts w:ascii="Times New Roman" w:eastAsia="Batang" w:hAnsi="Times New Roman" w:cs="Times New Roman"/>
                <w:iCs/>
                <w:sz w:val="20"/>
                <w:szCs w:val="20"/>
                <w:lang w:val="en-GB" w:eastAsia="en-US"/>
              </w:rPr>
              <w:t>Reuse legacy precoder normalization (per discretion of the spec editor)</w:t>
            </w:r>
          </w:p>
          <w:p w14:paraId="5FC61522" w14:textId="77777777" w:rsidR="00FC692F" w:rsidRDefault="00111417">
            <w:pPr>
              <w:numPr>
                <w:ilvl w:val="1"/>
                <w:numId w:val="3"/>
              </w:numPr>
              <w:spacing w:after="0" w:line="240" w:lineRule="auto"/>
              <w:contextualSpacing/>
              <w:jc w:val="both"/>
              <w:rPr>
                <w:rFonts w:ascii="Times New Roman" w:eastAsia="Batang" w:hAnsi="Times New Roman" w:cs="Times New Roman"/>
                <w:iCs/>
                <w:sz w:val="20"/>
                <w:szCs w:val="20"/>
                <w:lang w:val="en-GB" w:eastAsia="en-US"/>
              </w:rPr>
            </w:pPr>
            <w:r>
              <w:rPr>
                <w:rFonts w:ascii="Times New Roman" w:eastAsia="Batang" w:hAnsi="Times New Roman" w:cs="Times New Roman"/>
                <w:iCs/>
                <w:sz w:val="20"/>
                <w:szCs w:val="20"/>
                <w:lang w:val="en-GB" w:eastAsia="en-US"/>
              </w:rPr>
              <w:t xml:space="preserve">FFS: Whether additional operations such as min(.) and/or additional normalization are needed </w:t>
            </w:r>
          </w:p>
          <w:p w14:paraId="4D259E6E" w14:textId="77777777" w:rsidR="00FC692F" w:rsidRDefault="00111417">
            <w:pPr>
              <w:numPr>
                <w:ilvl w:val="0"/>
                <w:numId w:val="3"/>
              </w:numPr>
              <w:spacing w:after="0" w:line="240" w:lineRule="auto"/>
              <w:contextualSpacing/>
              <w:jc w:val="both"/>
              <w:rPr>
                <w:rFonts w:ascii="Times New Roman" w:eastAsia="Batang" w:hAnsi="Times New Roman" w:cs="Times New Roman"/>
                <w:iCs/>
                <w:sz w:val="20"/>
                <w:szCs w:val="20"/>
                <w:lang w:val="en-GB" w:eastAsia="en-US"/>
              </w:rPr>
            </w:pPr>
            <w:r>
              <w:rPr>
                <w:rFonts w:ascii="Times New Roman" w:eastAsia="Batang" w:hAnsi="Times New Roman" w:cs="Times New Roman"/>
                <w:iCs/>
                <w:sz w:val="20"/>
                <w:szCs w:val="20"/>
                <w:lang w:val="en-GB" w:eastAsia="en-US"/>
              </w:rPr>
              <w:t xml:space="preserve">Regarding the configuration of the </w:t>
            </w:r>
            <m:oMath>
              <m:sSub>
                <m:sSubPr>
                  <m:ctrlPr>
                    <w:rPr>
                      <w:rFonts w:ascii="Cambria Math" w:eastAsia="Batang" w:hAnsi="Cambria Math" w:cs="Times New Roman"/>
                      <w:sz w:val="20"/>
                      <w:szCs w:val="20"/>
                      <w:lang w:val="de-DE" w:eastAsia="zh-CN"/>
                    </w:rPr>
                  </m:ctrlPr>
                </m:sSubPr>
                <m:e>
                  <m:r>
                    <w:rPr>
                      <w:rFonts w:ascii="Cambria Math" w:eastAsia="Batang" w:hAnsi="Cambria Math" w:cs="Times New Roman"/>
                      <w:sz w:val="20"/>
                      <w:szCs w:val="20"/>
                      <w:lang w:val="de-DE" w:eastAsia="zh-CN"/>
                    </w:rPr>
                    <m:t>s</m:t>
                  </m:r>
                </m:e>
                <m:sub>
                  <m:r>
                    <w:rPr>
                      <w:rFonts w:ascii="Cambria Math" w:eastAsia="Batang" w:hAnsi="Cambria Math" w:cs="Times New Roman"/>
                      <w:sz w:val="20"/>
                      <w:szCs w:val="20"/>
                      <w:lang w:val="de-DE" w:eastAsia="zh-CN"/>
                    </w:rPr>
                    <m:t>i</m:t>
                  </m:r>
                </m:sub>
              </m:sSub>
            </m:oMath>
            <w:r>
              <w:rPr>
                <w:rFonts w:ascii="Times New Roman" w:eastAsia="Batang" w:hAnsi="Times New Roman" w:cs="Times New Roman"/>
                <w:sz w:val="20"/>
                <w:szCs w:val="20"/>
                <w:lang w:eastAsia="zh-CN"/>
              </w:rPr>
              <w:t xml:space="preserve"> </w:t>
            </w:r>
            <w:r>
              <w:rPr>
                <w:rFonts w:ascii="Times New Roman" w:eastAsia="Batang" w:hAnsi="Times New Roman" w:cs="Times New Roman"/>
                <w:iCs/>
                <w:sz w:val="20"/>
                <w:szCs w:val="20"/>
                <w:lang w:val="en-GB" w:eastAsia="en-US"/>
              </w:rPr>
              <w:t>value (3-bit indicator per SD basis vector group), decide, by RAN1#119, between the following:</w:t>
            </w:r>
          </w:p>
          <w:p w14:paraId="373BBD13" w14:textId="77777777" w:rsidR="00FC692F" w:rsidRDefault="00111417">
            <w:pPr>
              <w:numPr>
                <w:ilvl w:val="1"/>
                <w:numId w:val="3"/>
              </w:numPr>
              <w:spacing w:after="0" w:line="240" w:lineRule="auto"/>
              <w:contextualSpacing/>
              <w:jc w:val="both"/>
              <w:rPr>
                <w:rFonts w:ascii="Times New Roman" w:eastAsia="Batang" w:hAnsi="Times New Roman" w:cs="Times New Roman"/>
                <w:iCs/>
                <w:sz w:val="20"/>
                <w:szCs w:val="20"/>
                <w:lang w:val="en-GB" w:eastAsia="en-US"/>
              </w:rPr>
            </w:pPr>
            <w:r>
              <w:rPr>
                <w:rFonts w:ascii="Times New Roman" w:eastAsia="Batang" w:hAnsi="Times New Roman" w:cs="Times New Roman"/>
                <w:iCs/>
                <w:sz w:val="20"/>
                <w:szCs w:val="20"/>
                <w:lang w:val="en-GB" w:eastAsia="en-US"/>
              </w:rPr>
              <w:t>Alt1. RI=1 and RI=2 are separately configured (RI-specific)</w:t>
            </w:r>
          </w:p>
          <w:p w14:paraId="09D156F3" w14:textId="77777777" w:rsidR="00FC692F" w:rsidRDefault="00111417">
            <w:pPr>
              <w:numPr>
                <w:ilvl w:val="1"/>
                <w:numId w:val="3"/>
              </w:numPr>
              <w:spacing w:after="0" w:line="240" w:lineRule="auto"/>
              <w:contextualSpacing/>
              <w:jc w:val="both"/>
              <w:rPr>
                <w:rFonts w:ascii="Times New Roman" w:eastAsia="Batang" w:hAnsi="Times New Roman" w:cs="Times New Roman"/>
                <w:iCs/>
                <w:sz w:val="20"/>
                <w:szCs w:val="20"/>
                <w:lang w:val="en-GB" w:eastAsia="en-US"/>
              </w:rPr>
            </w:pPr>
            <w:r>
              <w:rPr>
                <w:rFonts w:ascii="Times New Roman" w:eastAsia="Batang" w:hAnsi="Times New Roman" w:cs="Times New Roman"/>
                <w:iCs/>
                <w:sz w:val="20"/>
                <w:szCs w:val="20"/>
                <w:lang w:val="en-GB" w:eastAsia="en-US"/>
              </w:rPr>
              <w:t>Alt2. A same configuration is used for RI=1 and RI=2 (RI-common)</w:t>
            </w:r>
          </w:p>
          <w:p w14:paraId="3F0161F9" w14:textId="77777777" w:rsidR="00FC692F" w:rsidRDefault="00FC692F">
            <w:pPr>
              <w:spacing w:after="0" w:line="240" w:lineRule="auto"/>
              <w:jc w:val="both"/>
              <w:rPr>
                <w:rFonts w:ascii="Times" w:eastAsia="Batang" w:hAnsi="Times" w:cs="Times"/>
                <w:b/>
                <w:color w:val="3333FF"/>
                <w:sz w:val="20"/>
                <w:szCs w:val="20"/>
                <w:lang w:val="en-GB" w:eastAsia="en-US"/>
              </w:rPr>
            </w:pPr>
          </w:p>
          <w:p w14:paraId="3318620D" w14:textId="77777777" w:rsidR="00FC692F" w:rsidRDefault="00111417">
            <w:pPr>
              <w:spacing w:after="0" w:line="240" w:lineRule="auto"/>
              <w:jc w:val="both"/>
              <w:rPr>
                <w:rFonts w:ascii="Times" w:eastAsia="Batang" w:hAnsi="Times" w:cs="Times"/>
                <w:b/>
                <w:color w:val="3333FF"/>
                <w:sz w:val="18"/>
                <w:szCs w:val="20"/>
                <w:lang w:val="en-GB" w:eastAsia="en-US"/>
              </w:rPr>
            </w:pPr>
            <w:r>
              <w:rPr>
                <w:rFonts w:ascii="Times" w:eastAsia="Batang" w:hAnsi="Times" w:cs="Times"/>
                <w:b/>
                <w:color w:val="3333FF"/>
                <w:sz w:val="18"/>
                <w:szCs w:val="20"/>
                <w:u w:val="single"/>
                <w:lang w:val="en-GB" w:eastAsia="en-US"/>
              </w:rPr>
              <w:t>FL assessment</w:t>
            </w:r>
            <w:r>
              <w:rPr>
                <w:rFonts w:ascii="Times" w:eastAsia="Batang" w:hAnsi="Times" w:cs="Times"/>
                <w:b/>
                <w:color w:val="3333FF"/>
                <w:sz w:val="18"/>
                <w:szCs w:val="20"/>
                <w:lang w:val="en-GB" w:eastAsia="en-US"/>
              </w:rPr>
              <w:t xml:space="preserve">: </w:t>
            </w:r>
            <w:r>
              <w:rPr>
                <w:rFonts w:ascii="Times" w:eastAsia="Batang" w:hAnsi="Times" w:cs="Times"/>
                <w:color w:val="3333FF"/>
                <w:sz w:val="18"/>
                <w:szCs w:val="20"/>
                <w:lang w:val="en-GB" w:eastAsia="en-US"/>
              </w:rPr>
              <w:t xml:space="preserve">The following precoder equation can be assumed at least for discussion purposes, where </w:t>
            </w:r>
            <m:oMath>
              <m:sSub>
                <m:sSubPr>
                  <m:ctrlPr>
                    <w:rPr>
                      <w:rFonts w:ascii="Cambria Math" w:eastAsia="DengXian" w:hAnsi="Cambria Math" w:cs="Times New Roman"/>
                      <w:bCs/>
                      <w:i/>
                      <w:color w:val="3333FF"/>
                      <w:sz w:val="18"/>
                      <w:szCs w:val="20"/>
                      <w:lang w:val="en-GB" w:eastAsia="zh-CN"/>
                    </w:rPr>
                  </m:ctrlPr>
                </m:sSubPr>
                <m:e>
                  <m:acc>
                    <m:accPr>
                      <m:chr m:val="̃"/>
                      <m:ctrlPr>
                        <w:rPr>
                          <w:rFonts w:ascii="Cambria Math" w:eastAsia="DengXian" w:hAnsi="Cambria Math" w:cs="Times New Roman"/>
                          <w:bCs/>
                          <w:i/>
                          <w:color w:val="3333FF"/>
                          <w:sz w:val="18"/>
                          <w:szCs w:val="20"/>
                          <w:lang w:val="en-GB" w:eastAsia="zh-CN"/>
                        </w:rPr>
                      </m:ctrlPr>
                    </m:accPr>
                    <m:e>
                      <m:r>
                        <w:rPr>
                          <w:rFonts w:ascii="Cambria Math" w:eastAsia="DengXian" w:hAnsi="Cambria Math" w:cs="Times New Roman"/>
                          <w:color w:val="3333FF"/>
                          <w:sz w:val="18"/>
                          <w:szCs w:val="20"/>
                          <w:lang w:val="en-GB" w:eastAsia="zh-CN"/>
                        </w:rPr>
                        <m:t>s</m:t>
                      </m:r>
                    </m:e>
                  </m:acc>
                </m:e>
                <m:sub>
                  <m:r>
                    <w:rPr>
                      <w:rFonts w:ascii="Cambria Math" w:eastAsia="DengXian" w:hAnsi="Cambria Math" w:cs="Times New Roman"/>
                      <w:color w:val="3333FF"/>
                      <w:sz w:val="18"/>
                      <w:szCs w:val="20"/>
                      <w:lang w:val="en-GB" w:eastAsia="zh-CN"/>
                    </w:rPr>
                    <m:t>l,m</m:t>
                  </m:r>
                </m:sub>
              </m:sSub>
            </m:oMath>
            <w:r>
              <w:rPr>
                <w:rFonts w:ascii="Times" w:eastAsia="Batang" w:hAnsi="Times" w:cs="Times"/>
                <w:color w:val="3333FF"/>
                <w:sz w:val="18"/>
                <w:szCs w:val="20"/>
                <w:lang w:val="en-GB" w:eastAsia="en-US"/>
              </w:rPr>
              <w:t xml:space="preserve"> is the scaling formula for RI=2</w:t>
            </w:r>
          </w:p>
          <w:p w14:paraId="49766955" w14:textId="77777777" w:rsidR="00FC692F" w:rsidRDefault="009738D8">
            <w:pPr>
              <w:snapToGrid w:val="0"/>
              <w:spacing w:after="0" w:line="240" w:lineRule="auto"/>
              <w:rPr>
                <w:rFonts w:ascii="Times New Roman" w:eastAsia="DengXian" w:hAnsi="Times New Roman" w:cs="Times New Roman"/>
                <w:bCs/>
                <w:color w:val="3333FF"/>
                <w:sz w:val="18"/>
                <w:szCs w:val="20"/>
                <w:lang w:val="en-GB" w:eastAsia="zh-CN"/>
              </w:rPr>
            </w:pPr>
            <m:oMathPara>
              <m:oMath>
                <m:f>
                  <m:fPr>
                    <m:ctrlPr>
                      <w:rPr>
                        <w:rFonts w:ascii="Cambria Math" w:eastAsia="DengXian" w:hAnsi="Cambria Math" w:cs="Times New Roman"/>
                        <w:bCs/>
                        <w:i/>
                        <w:color w:val="3333FF"/>
                        <w:sz w:val="18"/>
                        <w:szCs w:val="20"/>
                        <w:highlight w:val="yellow"/>
                        <w:lang w:val="en-GB" w:eastAsia="zh-CN"/>
                      </w:rPr>
                    </m:ctrlPr>
                  </m:fPr>
                  <m:num>
                    <m:r>
                      <w:rPr>
                        <w:rFonts w:ascii="Cambria Math" w:eastAsia="DengXian" w:hAnsi="Cambria Math" w:cs="Times New Roman"/>
                        <w:color w:val="3333FF"/>
                        <w:sz w:val="18"/>
                        <w:szCs w:val="20"/>
                        <w:highlight w:val="yellow"/>
                        <w:lang w:val="en-GB" w:eastAsia="zh-CN"/>
                      </w:rPr>
                      <m:t>1</m:t>
                    </m:r>
                  </m:num>
                  <m:den>
                    <m:rad>
                      <m:radPr>
                        <m:degHide m:val="1"/>
                        <m:ctrlPr>
                          <w:rPr>
                            <w:rFonts w:ascii="Cambria Math" w:eastAsia="DengXian" w:hAnsi="Cambria Math" w:cs="Times New Roman"/>
                            <w:bCs/>
                            <w:i/>
                            <w:color w:val="3333FF"/>
                            <w:sz w:val="18"/>
                            <w:szCs w:val="20"/>
                            <w:highlight w:val="yellow"/>
                            <w:lang w:val="en-GB" w:eastAsia="zh-CN"/>
                          </w:rPr>
                        </m:ctrlPr>
                      </m:radPr>
                      <m:deg/>
                      <m:e>
                        <m:r>
                          <w:rPr>
                            <w:rFonts w:ascii="Cambria Math" w:eastAsia="DengXian" w:hAnsi="Cambria Math" w:cs="Times New Roman"/>
                            <w:color w:val="3333FF"/>
                            <w:sz w:val="18"/>
                            <w:szCs w:val="20"/>
                            <w:highlight w:val="yellow"/>
                            <w:lang w:val="en-GB" w:eastAsia="zh-CN"/>
                          </w:rPr>
                          <m:t>2</m:t>
                        </m:r>
                        <m:sSub>
                          <m:sSubPr>
                            <m:ctrlPr>
                              <w:rPr>
                                <w:rFonts w:ascii="Cambria Math" w:eastAsia="DengXian" w:hAnsi="Cambria Math" w:cs="Times New Roman"/>
                                <w:bCs/>
                                <w:i/>
                                <w:color w:val="3333FF"/>
                                <w:sz w:val="18"/>
                                <w:szCs w:val="20"/>
                                <w:highlight w:val="yellow"/>
                                <w:lang w:val="en-GB" w:eastAsia="zh-CN"/>
                              </w:rPr>
                            </m:ctrlPr>
                          </m:sSubPr>
                          <m:e>
                            <m:r>
                              <w:rPr>
                                <w:rFonts w:ascii="Cambria Math" w:eastAsia="DengXian" w:hAnsi="Cambria Math" w:cs="Times New Roman"/>
                                <w:color w:val="3333FF"/>
                                <w:sz w:val="18"/>
                                <w:szCs w:val="20"/>
                                <w:highlight w:val="yellow"/>
                                <w:lang w:val="en-GB" w:eastAsia="zh-CN"/>
                              </w:rPr>
                              <m:t>P</m:t>
                            </m:r>
                          </m:e>
                          <m:sub>
                            <m:r>
                              <w:rPr>
                                <w:rFonts w:ascii="Cambria Math" w:eastAsia="DengXian" w:hAnsi="Cambria Math" w:cs="Times New Roman"/>
                                <w:color w:val="3333FF"/>
                                <w:sz w:val="18"/>
                                <w:szCs w:val="20"/>
                                <w:highlight w:val="yellow"/>
                                <w:lang w:val="en-GB" w:eastAsia="zh-CN"/>
                              </w:rPr>
                              <m:t>CSI-RS</m:t>
                            </m:r>
                          </m:sub>
                        </m:sSub>
                      </m:e>
                    </m:rad>
                  </m:den>
                </m:f>
                <m:d>
                  <m:dPr>
                    <m:ctrlPr>
                      <w:rPr>
                        <w:rFonts w:ascii="Cambria Math" w:eastAsia="DengXian" w:hAnsi="Cambria Math" w:cs="Times New Roman"/>
                        <w:bCs/>
                        <w:i/>
                        <w:color w:val="3333FF"/>
                        <w:sz w:val="18"/>
                        <w:szCs w:val="20"/>
                        <w:highlight w:val="yellow"/>
                        <w:lang w:val="en-GB" w:eastAsia="zh-CN"/>
                      </w:rPr>
                    </m:ctrlPr>
                  </m:dPr>
                  <m:e>
                    <m:m>
                      <m:mPr>
                        <m:mcs>
                          <m:mc>
                            <m:mcPr>
                              <m:count m:val="2"/>
                              <m:mcJc m:val="center"/>
                            </m:mcPr>
                          </m:mc>
                        </m:mcs>
                        <m:ctrlPr>
                          <w:rPr>
                            <w:rFonts w:ascii="Cambria Math" w:eastAsia="DengXian" w:hAnsi="Cambria Math" w:cs="Times New Roman"/>
                            <w:bCs/>
                            <w:i/>
                            <w:color w:val="3333FF"/>
                            <w:sz w:val="18"/>
                            <w:szCs w:val="20"/>
                            <w:highlight w:val="yellow"/>
                            <w:lang w:val="en-GB" w:eastAsia="zh-CN"/>
                          </w:rPr>
                        </m:ctrlPr>
                      </m:mPr>
                      <m:mr>
                        <m:e>
                          <m:sSub>
                            <m:sSubPr>
                              <m:ctrlPr>
                                <w:rPr>
                                  <w:rFonts w:ascii="Cambria Math" w:eastAsia="DengXian" w:hAnsi="Cambria Math" w:cs="Times New Roman"/>
                                  <w:bCs/>
                                  <w:i/>
                                  <w:color w:val="3333FF"/>
                                  <w:sz w:val="18"/>
                                  <w:szCs w:val="20"/>
                                  <w:highlight w:val="yellow"/>
                                  <w:lang w:val="en-GB" w:eastAsia="zh-CN"/>
                                </w:rPr>
                              </m:ctrlPr>
                            </m:sSubPr>
                            <m:e>
                              <m:acc>
                                <m:accPr>
                                  <m:chr m:val="̃"/>
                                  <m:ctrlPr>
                                    <w:rPr>
                                      <w:rFonts w:ascii="Cambria Math" w:eastAsia="DengXian" w:hAnsi="Cambria Math" w:cs="Times New Roman"/>
                                      <w:bCs/>
                                      <w:i/>
                                      <w:color w:val="3333FF"/>
                                      <w:sz w:val="18"/>
                                      <w:szCs w:val="20"/>
                                      <w:highlight w:val="yellow"/>
                                      <w:lang w:val="en-GB" w:eastAsia="zh-CN"/>
                                    </w:rPr>
                                  </m:ctrlPr>
                                </m:accPr>
                                <m:e>
                                  <m:r>
                                    <w:rPr>
                                      <w:rFonts w:ascii="Cambria Math" w:eastAsia="DengXian" w:hAnsi="Cambria Math" w:cs="Times New Roman"/>
                                      <w:color w:val="3333FF"/>
                                      <w:sz w:val="18"/>
                                      <w:szCs w:val="20"/>
                                      <w:highlight w:val="yellow"/>
                                      <w:lang w:val="en-GB" w:eastAsia="zh-CN"/>
                                    </w:rPr>
                                    <m:t>s</m:t>
                                  </m:r>
                                </m:e>
                              </m:acc>
                            </m:e>
                            <m:sub>
                              <m:r>
                                <w:rPr>
                                  <w:rFonts w:ascii="Cambria Math" w:eastAsia="DengXian" w:hAnsi="Cambria Math" w:cs="Times New Roman"/>
                                  <w:color w:val="3333FF"/>
                                  <w:sz w:val="18"/>
                                  <w:szCs w:val="20"/>
                                  <w:highlight w:val="yellow"/>
                                  <w:lang w:val="en-GB" w:eastAsia="zh-CN"/>
                                </w:rPr>
                                <m:t>l,m</m:t>
                              </m:r>
                            </m:sub>
                          </m:sSub>
                          <m:sSub>
                            <m:sSubPr>
                              <m:ctrlPr>
                                <w:rPr>
                                  <w:rFonts w:ascii="Cambria Math" w:eastAsia="DengXian" w:hAnsi="Cambria Math" w:cs="Times New Roman"/>
                                  <w:bCs/>
                                  <w:i/>
                                  <w:color w:val="3333FF"/>
                                  <w:sz w:val="18"/>
                                  <w:szCs w:val="20"/>
                                  <w:highlight w:val="yellow"/>
                                  <w:lang w:val="en-GB" w:eastAsia="zh-CN"/>
                                </w:rPr>
                              </m:ctrlPr>
                            </m:sSubPr>
                            <m:e>
                              <m:r>
                                <w:rPr>
                                  <w:rFonts w:ascii="Cambria Math" w:eastAsia="DengXian" w:hAnsi="Cambria Math" w:cs="Times New Roman"/>
                                  <w:color w:val="3333FF"/>
                                  <w:sz w:val="18"/>
                                  <w:szCs w:val="20"/>
                                  <w:highlight w:val="yellow"/>
                                  <w:lang w:val="en-GB" w:eastAsia="zh-CN"/>
                                </w:rPr>
                                <m:t>v</m:t>
                              </m:r>
                            </m:e>
                            <m:sub>
                              <m:r>
                                <w:rPr>
                                  <w:rFonts w:ascii="Cambria Math" w:eastAsia="DengXian" w:hAnsi="Cambria Math" w:cs="Times New Roman"/>
                                  <w:color w:val="3333FF"/>
                                  <w:sz w:val="18"/>
                                  <w:szCs w:val="20"/>
                                  <w:highlight w:val="yellow"/>
                                  <w:lang w:val="en-GB" w:eastAsia="zh-CN"/>
                                </w:rPr>
                                <m:t>l,m</m:t>
                              </m:r>
                            </m:sub>
                          </m:sSub>
                        </m:e>
                        <m:e>
                          <m:sSub>
                            <m:sSubPr>
                              <m:ctrlPr>
                                <w:rPr>
                                  <w:rFonts w:ascii="Cambria Math" w:eastAsia="DengXian" w:hAnsi="Cambria Math" w:cs="Times New Roman"/>
                                  <w:bCs/>
                                  <w:i/>
                                  <w:color w:val="3333FF"/>
                                  <w:sz w:val="18"/>
                                  <w:szCs w:val="20"/>
                                  <w:highlight w:val="yellow"/>
                                  <w:lang w:val="en-GB" w:eastAsia="zh-CN"/>
                                </w:rPr>
                              </m:ctrlPr>
                            </m:sSubPr>
                            <m:e>
                              <m:acc>
                                <m:accPr>
                                  <m:chr m:val="̃"/>
                                  <m:ctrlPr>
                                    <w:rPr>
                                      <w:rFonts w:ascii="Cambria Math" w:eastAsia="DengXian" w:hAnsi="Cambria Math" w:cs="Times New Roman"/>
                                      <w:bCs/>
                                      <w:i/>
                                      <w:color w:val="3333FF"/>
                                      <w:sz w:val="18"/>
                                      <w:szCs w:val="20"/>
                                      <w:highlight w:val="yellow"/>
                                      <w:lang w:val="en-GB" w:eastAsia="zh-CN"/>
                                    </w:rPr>
                                  </m:ctrlPr>
                                </m:accPr>
                                <m:e>
                                  <m:r>
                                    <w:rPr>
                                      <w:rFonts w:ascii="Cambria Math" w:eastAsia="DengXian" w:hAnsi="Cambria Math" w:cs="Times New Roman"/>
                                      <w:color w:val="3333FF"/>
                                      <w:sz w:val="18"/>
                                      <w:szCs w:val="20"/>
                                      <w:highlight w:val="yellow"/>
                                      <w:lang w:val="en-GB" w:eastAsia="zh-CN"/>
                                    </w:rPr>
                                    <m:t>s</m:t>
                                  </m:r>
                                </m:e>
                              </m:acc>
                            </m:e>
                            <m:sub>
                              <m:sSup>
                                <m:sSupPr>
                                  <m:ctrlPr>
                                    <w:rPr>
                                      <w:rFonts w:ascii="Cambria Math" w:eastAsia="DengXian" w:hAnsi="Cambria Math" w:cs="Times New Roman"/>
                                      <w:bCs/>
                                      <w:i/>
                                      <w:color w:val="3333FF"/>
                                      <w:sz w:val="18"/>
                                      <w:szCs w:val="20"/>
                                      <w:highlight w:val="yellow"/>
                                      <w:lang w:val="en-GB" w:eastAsia="zh-CN"/>
                                    </w:rPr>
                                  </m:ctrlPr>
                                </m:sSupPr>
                                <m:e>
                                  <m:r>
                                    <w:rPr>
                                      <w:rFonts w:ascii="Cambria Math" w:eastAsia="DengXian" w:hAnsi="Cambria Math" w:cs="Times New Roman"/>
                                      <w:color w:val="3333FF"/>
                                      <w:sz w:val="18"/>
                                      <w:szCs w:val="20"/>
                                      <w:highlight w:val="yellow"/>
                                      <w:lang w:val="en-GB" w:eastAsia="zh-CN"/>
                                    </w:rPr>
                                    <m:t>l</m:t>
                                  </m:r>
                                </m:e>
                                <m:sup>
                                  <m:r>
                                    <w:rPr>
                                      <w:rFonts w:ascii="Cambria Math" w:eastAsia="DengXian" w:hAnsi="Cambria Math" w:cs="Times New Roman"/>
                                      <w:color w:val="3333FF"/>
                                      <w:sz w:val="18"/>
                                      <w:szCs w:val="20"/>
                                      <w:highlight w:val="yellow"/>
                                      <w:lang w:val="en-GB" w:eastAsia="zh-CN"/>
                                    </w:rPr>
                                    <m:t>'</m:t>
                                  </m:r>
                                </m:sup>
                              </m:sSup>
                              <m:r>
                                <w:rPr>
                                  <w:rFonts w:ascii="Cambria Math" w:eastAsia="DengXian" w:hAnsi="Cambria Math" w:cs="Times New Roman"/>
                                  <w:color w:val="3333FF"/>
                                  <w:sz w:val="18"/>
                                  <w:szCs w:val="20"/>
                                  <w:highlight w:val="yellow"/>
                                  <w:lang w:val="en-GB" w:eastAsia="zh-CN"/>
                                </w:rPr>
                                <m:t>,</m:t>
                              </m:r>
                              <m:sSup>
                                <m:sSupPr>
                                  <m:ctrlPr>
                                    <w:rPr>
                                      <w:rFonts w:ascii="Cambria Math" w:eastAsia="DengXian" w:hAnsi="Cambria Math" w:cs="Times New Roman"/>
                                      <w:bCs/>
                                      <w:i/>
                                      <w:color w:val="3333FF"/>
                                      <w:sz w:val="18"/>
                                      <w:szCs w:val="20"/>
                                      <w:highlight w:val="yellow"/>
                                      <w:lang w:val="en-GB" w:eastAsia="zh-CN"/>
                                    </w:rPr>
                                  </m:ctrlPr>
                                </m:sSupPr>
                                <m:e>
                                  <m:r>
                                    <w:rPr>
                                      <w:rFonts w:ascii="Cambria Math" w:eastAsia="DengXian" w:hAnsi="Cambria Math" w:cs="Times New Roman"/>
                                      <w:color w:val="3333FF"/>
                                      <w:sz w:val="18"/>
                                      <w:szCs w:val="20"/>
                                      <w:highlight w:val="yellow"/>
                                      <w:lang w:val="en-GB" w:eastAsia="zh-CN"/>
                                    </w:rPr>
                                    <m:t>m</m:t>
                                  </m:r>
                                </m:e>
                                <m:sup>
                                  <m:r>
                                    <w:rPr>
                                      <w:rFonts w:ascii="Cambria Math" w:eastAsia="DengXian" w:hAnsi="Cambria Math" w:cs="Times New Roman"/>
                                      <w:color w:val="3333FF"/>
                                      <w:sz w:val="18"/>
                                      <w:szCs w:val="20"/>
                                      <w:highlight w:val="yellow"/>
                                      <w:lang w:val="en-GB" w:eastAsia="zh-CN"/>
                                    </w:rPr>
                                    <m:t>'</m:t>
                                  </m:r>
                                </m:sup>
                              </m:sSup>
                            </m:sub>
                          </m:sSub>
                          <m:sSub>
                            <m:sSubPr>
                              <m:ctrlPr>
                                <w:rPr>
                                  <w:rFonts w:ascii="Cambria Math" w:eastAsia="DengXian" w:hAnsi="Cambria Math" w:cs="Times New Roman"/>
                                  <w:bCs/>
                                  <w:i/>
                                  <w:color w:val="3333FF"/>
                                  <w:sz w:val="18"/>
                                  <w:szCs w:val="20"/>
                                  <w:highlight w:val="yellow"/>
                                  <w:lang w:val="en-GB" w:eastAsia="zh-CN"/>
                                </w:rPr>
                              </m:ctrlPr>
                            </m:sSubPr>
                            <m:e>
                              <m:r>
                                <w:rPr>
                                  <w:rFonts w:ascii="Cambria Math" w:eastAsia="DengXian" w:hAnsi="Cambria Math" w:cs="Times New Roman"/>
                                  <w:color w:val="3333FF"/>
                                  <w:sz w:val="18"/>
                                  <w:szCs w:val="20"/>
                                  <w:highlight w:val="yellow"/>
                                  <w:lang w:val="en-GB" w:eastAsia="zh-CN"/>
                                </w:rPr>
                                <m:t>v</m:t>
                              </m:r>
                            </m:e>
                            <m:sub>
                              <m:sSup>
                                <m:sSupPr>
                                  <m:ctrlPr>
                                    <w:rPr>
                                      <w:rFonts w:ascii="Cambria Math" w:eastAsia="DengXian" w:hAnsi="Cambria Math" w:cs="Times New Roman"/>
                                      <w:bCs/>
                                      <w:i/>
                                      <w:color w:val="3333FF"/>
                                      <w:sz w:val="18"/>
                                      <w:szCs w:val="20"/>
                                      <w:highlight w:val="yellow"/>
                                      <w:lang w:val="en-GB" w:eastAsia="zh-CN"/>
                                    </w:rPr>
                                  </m:ctrlPr>
                                </m:sSupPr>
                                <m:e>
                                  <m:r>
                                    <w:rPr>
                                      <w:rFonts w:ascii="Cambria Math" w:eastAsia="DengXian" w:hAnsi="Cambria Math" w:cs="Times New Roman"/>
                                      <w:color w:val="3333FF"/>
                                      <w:sz w:val="18"/>
                                      <w:szCs w:val="20"/>
                                      <w:highlight w:val="yellow"/>
                                      <w:lang w:val="en-GB" w:eastAsia="zh-CN"/>
                                    </w:rPr>
                                    <m:t>l</m:t>
                                  </m:r>
                                </m:e>
                                <m:sup>
                                  <m:r>
                                    <w:rPr>
                                      <w:rFonts w:ascii="Cambria Math" w:eastAsia="DengXian" w:hAnsi="Cambria Math" w:cs="Times New Roman"/>
                                      <w:color w:val="3333FF"/>
                                      <w:sz w:val="18"/>
                                      <w:szCs w:val="20"/>
                                      <w:highlight w:val="yellow"/>
                                      <w:lang w:val="en-GB" w:eastAsia="zh-CN"/>
                                    </w:rPr>
                                    <m:t>'</m:t>
                                  </m:r>
                                </m:sup>
                              </m:sSup>
                              <m:r>
                                <w:rPr>
                                  <w:rFonts w:ascii="Cambria Math" w:eastAsia="DengXian" w:hAnsi="Cambria Math" w:cs="Times New Roman"/>
                                  <w:color w:val="3333FF"/>
                                  <w:sz w:val="18"/>
                                  <w:szCs w:val="20"/>
                                  <w:highlight w:val="yellow"/>
                                  <w:lang w:val="en-GB" w:eastAsia="zh-CN"/>
                                </w:rPr>
                                <m:t>,</m:t>
                              </m:r>
                              <m:sSup>
                                <m:sSupPr>
                                  <m:ctrlPr>
                                    <w:rPr>
                                      <w:rFonts w:ascii="Cambria Math" w:eastAsia="DengXian" w:hAnsi="Cambria Math" w:cs="Times New Roman"/>
                                      <w:bCs/>
                                      <w:i/>
                                      <w:color w:val="3333FF"/>
                                      <w:sz w:val="18"/>
                                      <w:szCs w:val="20"/>
                                      <w:highlight w:val="yellow"/>
                                      <w:lang w:val="en-GB" w:eastAsia="zh-CN"/>
                                    </w:rPr>
                                  </m:ctrlPr>
                                </m:sSupPr>
                                <m:e>
                                  <m:r>
                                    <w:rPr>
                                      <w:rFonts w:ascii="Cambria Math" w:eastAsia="DengXian" w:hAnsi="Cambria Math" w:cs="Times New Roman"/>
                                      <w:color w:val="3333FF"/>
                                      <w:sz w:val="18"/>
                                      <w:szCs w:val="20"/>
                                      <w:highlight w:val="yellow"/>
                                      <w:lang w:val="en-GB" w:eastAsia="zh-CN"/>
                                    </w:rPr>
                                    <m:t>m</m:t>
                                  </m:r>
                                </m:e>
                                <m:sup>
                                  <m:r>
                                    <w:rPr>
                                      <w:rFonts w:ascii="Cambria Math" w:eastAsia="DengXian" w:hAnsi="Cambria Math" w:cs="Times New Roman"/>
                                      <w:color w:val="3333FF"/>
                                      <w:sz w:val="18"/>
                                      <w:szCs w:val="20"/>
                                      <w:highlight w:val="yellow"/>
                                      <w:lang w:val="en-GB" w:eastAsia="zh-CN"/>
                                    </w:rPr>
                                    <m:t>'</m:t>
                                  </m:r>
                                </m:sup>
                              </m:sSup>
                            </m:sub>
                          </m:sSub>
                        </m:e>
                      </m:mr>
                      <m:mr>
                        <m:e>
                          <m:sSub>
                            <m:sSubPr>
                              <m:ctrlPr>
                                <w:rPr>
                                  <w:rFonts w:ascii="Cambria Math" w:eastAsia="DengXian" w:hAnsi="Cambria Math" w:cs="Times New Roman"/>
                                  <w:bCs/>
                                  <w:i/>
                                  <w:color w:val="3333FF"/>
                                  <w:sz w:val="18"/>
                                  <w:szCs w:val="20"/>
                                  <w:highlight w:val="yellow"/>
                                  <w:lang w:val="en-GB" w:eastAsia="zh-CN"/>
                                </w:rPr>
                              </m:ctrlPr>
                            </m:sSubPr>
                            <m:e>
                              <m:r>
                                <w:rPr>
                                  <w:rFonts w:ascii="Cambria Math" w:eastAsia="DengXian" w:hAnsi="Cambria Math" w:cs="Times New Roman"/>
                                  <w:color w:val="3333FF"/>
                                  <w:sz w:val="18"/>
                                  <w:szCs w:val="20"/>
                                  <w:highlight w:val="yellow"/>
                                  <w:lang w:val="en-GB" w:eastAsia="zh-CN"/>
                                </w:rPr>
                                <m:t>φ</m:t>
                              </m:r>
                            </m:e>
                            <m:sub>
                              <m:r>
                                <w:rPr>
                                  <w:rFonts w:ascii="Cambria Math" w:eastAsia="DengXian" w:hAnsi="Cambria Math" w:cs="Times New Roman"/>
                                  <w:color w:val="3333FF"/>
                                  <w:sz w:val="18"/>
                                  <w:szCs w:val="20"/>
                                  <w:highlight w:val="yellow"/>
                                  <w:lang w:val="en-GB" w:eastAsia="zh-CN"/>
                                </w:rPr>
                                <m:t>0</m:t>
                              </m:r>
                            </m:sub>
                          </m:sSub>
                          <m:sSub>
                            <m:sSubPr>
                              <m:ctrlPr>
                                <w:rPr>
                                  <w:rFonts w:ascii="Cambria Math" w:eastAsia="DengXian" w:hAnsi="Cambria Math" w:cs="Times New Roman"/>
                                  <w:bCs/>
                                  <w:i/>
                                  <w:color w:val="3333FF"/>
                                  <w:sz w:val="18"/>
                                  <w:szCs w:val="20"/>
                                  <w:highlight w:val="yellow"/>
                                  <w:lang w:val="en-GB" w:eastAsia="zh-CN"/>
                                </w:rPr>
                              </m:ctrlPr>
                            </m:sSubPr>
                            <m:e>
                              <m:acc>
                                <m:accPr>
                                  <m:chr m:val="̃"/>
                                  <m:ctrlPr>
                                    <w:rPr>
                                      <w:rFonts w:ascii="Cambria Math" w:eastAsia="DengXian" w:hAnsi="Cambria Math" w:cs="Times New Roman"/>
                                      <w:bCs/>
                                      <w:i/>
                                      <w:color w:val="3333FF"/>
                                      <w:sz w:val="18"/>
                                      <w:szCs w:val="20"/>
                                      <w:highlight w:val="yellow"/>
                                      <w:lang w:val="en-GB" w:eastAsia="zh-CN"/>
                                    </w:rPr>
                                  </m:ctrlPr>
                                </m:accPr>
                                <m:e>
                                  <m:r>
                                    <w:rPr>
                                      <w:rFonts w:ascii="Cambria Math" w:eastAsia="DengXian" w:hAnsi="Cambria Math" w:cs="Times New Roman"/>
                                      <w:color w:val="3333FF"/>
                                      <w:sz w:val="18"/>
                                      <w:szCs w:val="20"/>
                                      <w:highlight w:val="yellow"/>
                                      <w:lang w:val="en-GB" w:eastAsia="zh-CN"/>
                                    </w:rPr>
                                    <m:t>s</m:t>
                                  </m:r>
                                </m:e>
                              </m:acc>
                            </m:e>
                            <m:sub>
                              <m:r>
                                <w:rPr>
                                  <w:rFonts w:ascii="Cambria Math" w:eastAsia="DengXian" w:hAnsi="Cambria Math" w:cs="Times New Roman"/>
                                  <w:color w:val="3333FF"/>
                                  <w:sz w:val="18"/>
                                  <w:szCs w:val="20"/>
                                  <w:highlight w:val="yellow"/>
                                  <w:lang w:val="en-GB" w:eastAsia="zh-CN"/>
                                </w:rPr>
                                <m:t>l,m</m:t>
                              </m:r>
                            </m:sub>
                          </m:sSub>
                          <m:sSub>
                            <m:sSubPr>
                              <m:ctrlPr>
                                <w:rPr>
                                  <w:rFonts w:ascii="Cambria Math" w:eastAsia="DengXian" w:hAnsi="Cambria Math" w:cs="Times New Roman"/>
                                  <w:bCs/>
                                  <w:i/>
                                  <w:color w:val="3333FF"/>
                                  <w:sz w:val="18"/>
                                  <w:szCs w:val="20"/>
                                  <w:highlight w:val="yellow"/>
                                  <w:lang w:val="en-GB" w:eastAsia="zh-CN"/>
                                </w:rPr>
                              </m:ctrlPr>
                            </m:sSubPr>
                            <m:e>
                              <m:r>
                                <w:rPr>
                                  <w:rFonts w:ascii="Cambria Math" w:eastAsia="DengXian" w:hAnsi="Cambria Math" w:cs="Times New Roman"/>
                                  <w:color w:val="3333FF"/>
                                  <w:sz w:val="18"/>
                                  <w:szCs w:val="20"/>
                                  <w:highlight w:val="yellow"/>
                                  <w:lang w:val="en-GB" w:eastAsia="zh-CN"/>
                                </w:rPr>
                                <m:t>v</m:t>
                              </m:r>
                            </m:e>
                            <m:sub>
                              <m:r>
                                <w:rPr>
                                  <w:rFonts w:ascii="Cambria Math" w:eastAsia="DengXian" w:hAnsi="Cambria Math" w:cs="Times New Roman"/>
                                  <w:color w:val="3333FF"/>
                                  <w:sz w:val="18"/>
                                  <w:szCs w:val="20"/>
                                  <w:highlight w:val="yellow"/>
                                  <w:lang w:val="en-GB" w:eastAsia="zh-CN"/>
                                </w:rPr>
                                <m:t>l,m</m:t>
                              </m:r>
                            </m:sub>
                          </m:sSub>
                        </m:e>
                        <m:e>
                          <m:sSub>
                            <m:sSubPr>
                              <m:ctrlPr>
                                <w:rPr>
                                  <w:rFonts w:ascii="Cambria Math" w:eastAsia="DengXian" w:hAnsi="Cambria Math" w:cs="Times New Roman"/>
                                  <w:bCs/>
                                  <w:i/>
                                  <w:color w:val="3333FF"/>
                                  <w:sz w:val="18"/>
                                  <w:szCs w:val="20"/>
                                  <w:highlight w:val="yellow"/>
                                  <w:lang w:val="en-GB" w:eastAsia="zh-CN"/>
                                </w:rPr>
                              </m:ctrlPr>
                            </m:sSubPr>
                            <m:e>
                              <m:r>
                                <w:rPr>
                                  <w:rFonts w:ascii="Cambria Math" w:eastAsia="DengXian" w:hAnsi="Cambria Math" w:cs="Times New Roman"/>
                                  <w:color w:val="3333FF"/>
                                  <w:sz w:val="18"/>
                                  <w:szCs w:val="20"/>
                                  <w:highlight w:val="yellow"/>
                                  <w:lang w:val="en-GB" w:eastAsia="zh-CN"/>
                                </w:rPr>
                                <m:t>φ</m:t>
                              </m:r>
                            </m:e>
                            <m:sub>
                              <m:r>
                                <w:rPr>
                                  <w:rFonts w:ascii="Cambria Math" w:eastAsia="DengXian" w:hAnsi="Cambria Math" w:cs="Times New Roman"/>
                                  <w:color w:val="3333FF"/>
                                  <w:sz w:val="18"/>
                                  <w:szCs w:val="20"/>
                                  <w:highlight w:val="yellow"/>
                                  <w:lang w:val="en-GB" w:eastAsia="zh-CN"/>
                                </w:rPr>
                                <m:t>1</m:t>
                              </m:r>
                            </m:sub>
                          </m:sSub>
                          <m:sSub>
                            <m:sSubPr>
                              <m:ctrlPr>
                                <w:rPr>
                                  <w:rFonts w:ascii="Cambria Math" w:eastAsia="DengXian" w:hAnsi="Cambria Math" w:cs="Times New Roman"/>
                                  <w:bCs/>
                                  <w:i/>
                                  <w:color w:val="3333FF"/>
                                  <w:sz w:val="18"/>
                                  <w:szCs w:val="20"/>
                                  <w:highlight w:val="yellow"/>
                                  <w:lang w:val="en-GB" w:eastAsia="zh-CN"/>
                                </w:rPr>
                              </m:ctrlPr>
                            </m:sSubPr>
                            <m:e>
                              <m:acc>
                                <m:accPr>
                                  <m:chr m:val="̃"/>
                                  <m:ctrlPr>
                                    <w:rPr>
                                      <w:rFonts w:ascii="Cambria Math" w:eastAsia="DengXian" w:hAnsi="Cambria Math" w:cs="Times New Roman"/>
                                      <w:bCs/>
                                      <w:i/>
                                      <w:color w:val="3333FF"/>
                                      <w:sz w:val="18"/>
                                      <w:szCs w:val="20"/>
                                      <w:highlight w:val="yellow"/>
                                      <w:lang w:val="en-GB" w:eastAsia="zh-CN"/>
                                    </w:rPr>
                                  </m:ctrlPr>
                                </m:accPr>
                                <m:e>
                                  <m:r>
                                    <w:rPr>
                                      <w:rFonts w:ascii="Cambria Math" w:eastAsia="DengXian" w:hAnsi="Cambria Math" w:cs="Times New Roman"/>
                                      <w:color w:val="3333FF"/>
                                      <w:sz w:val="18"/>
                                      <w:szCs w:val="20"/>
                                      <w:highlight w:val="yellow"/>
                                      <w:lang w:val="en-GB" w:eastAsia="zh-CN"/>
                                    </w:rPr>
                                    <m:t>s</m:t>
                                  </m:r>
                                </m:e>
                              </m:acc>
                            </m:e>
                            <m:sub>
                              <m:sSup>
                                <m:sSupPr>
                                  <m:ctrlPr>
                                    <w:rPr>
                                      <w:rFonts w:ascii="Cambria Math" w:eastAsia="DengXian" w:hAnsi="Cambria Math" w:cs="Times New Roman"/>
                                      <w:bCs/>
                                      <w:i/>
                                      <w:color w:val="3333FF"/>
                                      <w:sz w:val="18"/>
                                      <w:szCs w:val="20"/>
                                      <w:highlight w:val="yellow"/>
                                      <w:lang w:val="en-GB" w:eastAsia="zh-CN"/>
                                    </w:rPr>
                                  </m:ctrlPr>
                                </m:sSupPr>
                                <m:e>
                                  <m:r>
                                    <w:rPr>
                                      <w:rFonts w:ascii="Cambria Math" w:eastAsia="DengXian" w:hAnsi="Cambria Math" w:cs="Times New Roman"/>
                                      <w:color w:val="3333FF"/>
                                      <w:sz w:val="18"/>
                                      <w:szCs w:val="20"/>
                                      <w:highlight w:val="yellow"/>
                                      <w:lang w:val="en-GB" w:eastAsia="zh-CN"/>
                                    </w:rPr>
                                    <m:t>l</m:t>
                                  </m:r>
                                </m:e>
                                <m:sup>
                                  <m:r>
                                    <w:rPr>
                                      <w:rFonts w:ascii="Cambria Math" w:eastAsia="DengXian" w:hAnsi="Cambria Math" w:cs="Times New Roman"/>
                                      <w:color w:val="3333FF"/>
                                      <w:sz w:val="18"/>
                                      <w:szCs w:val="20"/>
                                      <w:highlight w:val="yellow"/>
                                      <w:lang w:val="en-GB" w:eastAsia="zh-CN"/>
                                    </w:rPr>
                                    <m:t>'</m:t>
                                  </m:r>
                                </m:sup>
                              </m:sSup>
                              <m:r>
                                <w:rPr>
                                  <w:rFonts w:ascii="Cambria Math" w:eastAsia="DengXian" w:hAnsi="Cambria Math" w:cs="Times New Roman"/>
                                  <w:color w:val="3333FF"/>
                                  <w:sz w:val="18"/>
                                  <w:szCs w:val="20"/>
                                  <w:highlight w:val="yellow"/>
                                  <w:lang w:val="en-GB" w:eastAsia="zh-CN"/>
                                </w:rPr>
                                <m:t>,</m:t>
                              </m:r>
                              <m:sSup>
                                <m:sSupPr>
                                  <m:ctrlPr>
                                    <w:rPr>
                                      <w:rFonts w:ascii="Cambria Math" w:eastAsia="DengXian" w:hAnsi="Cambria Math" w:cs="Times New Roman"/>
                                      <w:bCs/>
                                      <w:i/>
                                      <w:color w:val="3333FF"/>
                                      <w:sz w:val="18"/>
                                      <w:szCs w:val="20"/>
                                      <w:highlight w:val="yellow"/>
                                      <w:lang w:val="en-GB" w:eastAsia="zh-CN"/>
                                    </w:rPr>
                                  </m:ctrlPr>
                                </m:sSupPr>
                                <m:e>
                                  <m:r>
                                    <w:rPr>
                                      <w:rFonts w:ascii="Cambria Math" w:eastAsia="DengXian" w:hAnsi="Cambria Math" w:cs="Times New Roman"/>
                                      <w:color w:val="3333FF"/>
                                      <w:sz w:val="18"/>
                                      <w:szCs w:val="20"/>
                                      <w:highlight w:val="yellow"/>
                                      <w:lang w:val="en-GB" w:eastAsia="zh-CN"/>
                                    </w:rPr>
                                    <m:t>m</m:t>
                                  </m:r>
                                </m:e>
                                <m:sup>
                                  <m:r>
                                    <w:rPr>
                                      <w:rFonts w:ascii="Cambria Math" w:eastAsia="DengXian" w:hAnsi="Cambria Math" w:cs="Times New Roman"/>
                                      <w:color w:val="3333FF"/>
                                      <w:sz w:val="18"/>
                                      <w:szCs w:val="20"/>
                                      <w:highlight w:val="yellow"/>
                                      <w:lang w:val="en-GB" w:eastAsia="zh-CN"/>
                                    </w:rPr>
                                    <m:t>'</m:t>
                                  </m:r>
                                </m:sup>
                              </m:sSup>
                            </m:sub>
                          </m:sSub>
                          <m:sSub>
                            <m:sSubPr>
                              <m:ctrlPr>
                                <w:rPr>
                                  <w:rFonts w:ascii="Cambria Math" w:eastAsia="DengXian" w:hAnsi="Cambria Math" w:cs="Times New Roman"/>
                                  <w:bCs/>
                                  <w:i/>
                                  <w:color w:val="3333FF"/>
                                  <w:sz w:val="18"/>
                                  <w:szCs w:val="20"/>
                                  <w:highlight w:val="yellow"/>
                                  <w:lang w:val="en-GB" w:eastAsia="zh-CN"/>
                                </w:rPr>
                              </m:ctrlPr>
                            </m:sSubPr>
                            <m:e>
                              <m:r>
                                <w:rPr>
                                  <w:rFonts w:ascii="Cambria Math" w:eastAsia="DengXian" w:hAnsi="Cambria Math" w:cs="Times New Roman"/>
                                  <w:color w:val="3333FF"/>
                                  <w:sz w:val="18"/>
                                  <w:szCs w:val="20"/>
                                  <w:highlight w:val="yellow"/>
                                  <w:lang w:val="en-GB" w:eastAsia="zh-CN"/>
                                </w:rPr>
                                <m:t>v</m:t>
                              </m:r>
                            </m:e>
                            <m:sub>
                              <m:sSup>
                                <m:sSupPr>
                                  <m:ctrlPr>
                                    <w:rPr>
                                      <w:rFonts w:ascii="Cambria Math" w:eastAsia="DengXian" w:hAnsi="Cambria Math" w:cs="Times New Roman"/>
                                      <w:bCs/>
                                      <w:i/>
                                      <w:color w:val="3333FF"/>
                                      <w:sz w:val="18"/>
                                      <w:szCs w:val="20"/>
                                      <w:highlight w:val="yellow"/>
                                      <w:lang w:val="en-GB" w:eastAsia="zh-CN"/>
                                    </w:rPr>
                                  </m:ctrlPr>
                                </m:sSupPr>
                                <m:e>
                                  <m:r>
                                    <w:rPr>
                                      <w:rFonts w:ascii="Cambria Math" w:eastAsia="DengXian" w:hAnsi="Cambria Math" w:cs="Times New Roman"/>
                                      <w:color w:val="3333FF"/>
                                      <w:sz w:val="18"/>
                                      <w:szCs w:val="20"/>
                                      <w:highlight w:val="yellow"/>
                                      <w:lang w:val="en-GB" w:eastAsia="zh-CN"/>
                                    </w:rPr>
                                    <m:t>l</m:t>
                                  </m:r>
                                </m:e>
                                <m:sup>
                                  <m:r>
                                    <w:rPr>
                                      <w:rFonts w:ascii="Cambria Math" w:eastAsia="DengXian" w:hAnsi="Cambria Math" w:cs="Times New Roman"/>
                                      <w:color w:val="3333FF"/>
                                      <w:sz w:val="18"/>
                                      <w:szCs w:val="20"/>
                                      <w:highlight w:val="yellow"/>
                                      <w:lang w:val="en-GB" w:eastAsia="zh-CN"/>
                                    </w:rPr>
                                    <m:t>'</m:t>
                                  </m:r>
                                </m:sup>
                              </m:sSup>
                              <m:r>
                                <w:rPr>
                                  <w:rFonts w:ascii="Cambria Math" w:eastAsia="DengXian" w:hAnsi="Cambria Math" w:cs="Times New Roman"/>
                                  <w:color w:val="3333FF"/>
                                  <w:sz w:val="18"/>
                                  <w:szCs w:val="20"/>
                                  <w:highlight w:val="yellow"/>
                                  <w:lang w:val="en-GB" w:eastAsia="zh-CN"/>
                                </w:rPr>
                                <m:t>,</m:t>
                              </m:r>
                              <m:sSup>
                                <m:sSupPr>
                                  <m:ctrlPr>
                                    <w:rPr>
                                      <w:rFonts w:ascii="Cambria Math" w:eastAsia="DengXian" w:hAnsi="Cambria Math" w:cs="Times New Roman"/>
                                      <w:bCs/>
                                      <w:i/>
                                      <w:color w:val="3333FF"/>
                                      <w:sz w:val="18"/>
                                      <w:szCs w:val="20"/>
                                      <w:highlight w:val="yellow"/>
                                      <w:lang w:val="en-GB" w:eastAsia="zh-CN"/>
                                    </w:rPr>
                                  </m:ctrlPr>
                                </m:sSupPr>
                                <m:e>
                                  <m:r>
                                    <w:rPr>
                                      <w:rFonts w:ascii="Cambria Math" w:eastAsia="DengXian" w:hAnsi="Cambria Math" w:cs="Times New Roman"/>
                                      <w:color w:val="3333FF"/>
                                      <w:sz w:val="18"/>
                                      <w:szCs w:val="20"/>
                                      <w:highlight w:val="yellow"/>
                                      <w:lang w:val="en-GB" w:eastAsia="zh-CN"/>
                                    </w:rPr>
                                    <m:t>m</m:t>
                                  </m:r>
                                </m:e>
                                <m:sup>
                                  <m:r>
                                    <w:rPr>
                                      <w:rFonts w:ascii="Cambria Math" w:eastAsia="DengXian" w:hAnsi="Cambria Math" w:cs="Times New Roman"/>
                                      <w:color w:val="3333FF"/>
                                      <w:sz w:val="18"/>
                                      <w:szCs w:val="20"/>
                                      <w:highlight w:val="yellow"/>
                                      <w:lang w:val="en-GB" w:eastAsia="zh-CN"/>
                                    </w:rPr>
                                    <m:t>'</m:t>
                                  </m:r>
                                </m:sup>
                              </m:sSup>
                            </m:sub>
                          </m:sSub>
                        </m:e>
                      </m:mr>
                    </m:m>
                  </m:e>
                </m:d>
              </m:oMath>
            </m:oMathPara>
          </w:p>
          <w:p w14:paraId="5EB3CF33" w14:textId="77777777" w:rsidR="00FC692F" w:rsidRDefault="00FC692F">
            <w:pPr>
              <w:spacing w:after="0" w:line="240" w:lineRule="auto"/>
              <w:jc w:val="both"/>
              <w:rPr>
                <w:rFonts w:ascii="Times" w:eastAsia="Batang" w:hAnsi="Times" w:cs="Times"/>
                <w:b/>
                <w:color w:val="3333FF"/>
                <w:sz w:val="20"/>
                <w:szCs w:val="20"/>
                <w:lang w:val="en-GB" w:eastAsia="en-US"/>
              </w:rPr>
            </w:pPr>
          </w:p>
          <w:p w14:paraId="3320B1E4" w14:textId="77777777" w:rsidR="00FC692F" w:rsidRDefault="00FC692F">
            <w:pPr>
              <w:spacing w:after="0" w:line="240" w:lineRule="auto"/>
              <w:jc w:val="both"/>
              <w:rPr>
                <w:rFonts w:ascii="Times" w:eastAsia="Batang" w:hAnsi="Times" w:cs="Times"/>
                <w:b/>
                <w:color w:val="3333FF"/>
                <w:sz w:val="20"/>
                <w:szCs w:val="20"/>
                <w:lang w:val="en-GB" w:eastAsia="en-US"/>
              </w:rPr>
            </w:pPr>
          </w:p>
          <w:p w14:paraId="085553EB" w14:textId="77777777" w:rsidR="00FC692F" w:rsidRDefault="00111417">
            <w:pPr>
              <w:spacing w:after="0" w:line="240" w:lineRule="auto"/>
              <w:jc w:val="both"/>
              <w:rPr>
                <w:rFonts w:ascii="Times" w:eastAsia="Batang" w:hAnsi="Times" w:cs="Times"/>
                <w:b/>
                <w:color w:val="3333FF"/>
                <w:sz w:val="20"/>
                <w:szCs w:val="20"/>
                <w:lang w:val="en-GB" w:eastAsia="en-US"/>
              </w:rPr>
            </w:pPr>
            <w:r>
              <w:rPr>
                <w:rFonts w:ascii="Times" w:eastAsia="Batang" w:hAnsi="Times" w:cs="Times"/>
                <w:b/>
                <w:color w:val="3333FF"/>
                <w:sz w:val="20"/>
                <w:szCs w:val="20"/>
                <w:lang w:val="en-GB" w:eastAsia="en-US"/>
              </w:rPr>
              <w:t>Proposal 1.A.1:</w:t>
            </w:r>
          </w:p>
          <w:p w14:paraId="4C811AEA" w14:textId="3F2F591E" w:rsidR="00FC692F" w:rsidRDefault="00111417">
            <w:pPr>
              <w:pStyle w:val="ListParagraph"/>
              <w:numPr>
                <w:ilvl w:val="0"/>
                <w:numId w:val="4"/>
              </w:numPr>
              <w:spacing w:after="0" w:line="240" w:lineRule="auto"/>
              <w:jc w:val="both"/>
              <w:rPr>
                <w:rFonts w:ascii="Times" w:eastAsia="Batang" w:hAnsi="Times" w:cs="Times"/>
                <w:b/>
                <w:sz w:val="18"/>
                <w:szCs w:val="20"/>
                <w:lang w:val="en-GB" w:eastAsia="en-US"/>
              </w:rPr>
            </w:pPr>
            <w:r>
              <w:rPr>
                <w:rFonts w:ascii="Times" w:eastAsia="Batang" w:hAnsi="Times" w:cs="Times"/>
                <w:b/>
                <w:sz w:val="18"/>
                <w:szCs w:val="20"/>
                <w:lang w:val="en-GB" w:eastAsia="en-US"/>
              </w:rPr>
              <w:t xml:space="preserve">Support/fine: </w:t>
            </w:r>
            <w:r>
              <w:rPr>
                <w:rFonts w:ascii="Times" w:eastAsia="Batang" w:hAnsi="Times" w:cs="Times"/>
                <w:sz w:val="18"/>
                <w:szCs w:val="20"/>
                <w:lang w:val="en-GB" w:eastAsia="en-US"/>
              </w:rPr>
              <w:t>Ericsson, vivo, NewH3C, Samsung,</w:t>
            </w:r>
            <w:r>
              <w:rPr>
                <w:rFonts w:ascii="Times" w:eastAsia="Batang" w:hAnsi="Times" w:cs="Times"/>
                <w:b/>
                <w:sz w:val="18"/>
                <w:szCs w:val="20"/>
                <w:lang w:val="en-GB" w:eastAsia="en-US"/>
              </w:rPr>
              <w:t xml:space="preserve"> </w:t>
            </w:r>
            <w:r>
              <w:rPr>
                <w:rFonts w:ascii="Times" w:eastAsia="Batang" w:hAnsi="Times" w:cs="Times"/>
                <w:sz w:val="18"/>
                <w:szCs w:val="20"/>
                <w:lang w:val="en-GB" w:eastAsia="en-US"/>
              </w:rPr>
              <w:t>Apple (ok), ZTE (ok), CATT,</w:t>
            </w:r>
            <w:r>
              <w:rPr>
                <w:rFonts w:ascii="Times" w:eastAsia="Batang" w:hAnsi="Times" w:cs="Times"/>
                <w:b/>
                <w:sz w:val="18"/>
                <w:szCs w:val="20"/>
                <w:lang w:val="en-GB" w:eastAsia="en-US"/>
              </w:rPr>
              <w:t xml:space="preserve"> </w:t>
            </w:r>
            <w:r w:rsidR="0062080A" w:rsidRPr="0062080A">
              <w:rPr>
                <w:rFonts w:ascii="Times" w:eastAsia="Batang" w:hAnsi="Times" w:cs="Times"/>
                <w:sz w:val="18"/>
                <w:szCs w:val="20"/>
                <w:lang w:val="en-GB" w:eastAsia="en-US"/>
              </w:rPr>
              <w:t>NTT DOCOMO,</w:t>
            </w:r>
            <w:r w:rsidR="0062080A">
              <w:rPr>
                <w:rFonts w:ascii="Times" w:eastAsia="Batang" w:hAnsi="Times" w:cs="Times"/>
                <w:b/>
                <w:sz w:val="18"/>
                <w:szCs w:val="20"/>
                <w:lang w:val="en-GB" w:eastAsia="en-US"/>
              </w:rPr>
              <w:t xml:space="preserve"> </w:t>
            </w:r>
            <w:r w:rsidR="0062080A" w:rsidRPr="0062080A">
              <w:rPr>
                <w:rFonts w:ascii="Times" w:eastAsia="Batang" w:hAnsi="Times" w:cs="Times"/>
                <w:sz w:val="18"/>
                <w:szCs w:val="20"/>
                <w:lang w:val="en-GB" w:eastAsia="en-US"/>
              </w:rPr>
              <w:t>Intel, TCL,</w:t>
            </w:r>
            <w:r w:rsidR="00774B39">
              <w:rPr>
                <w:rFonts w:ascii="Times" w:eastAsia="Batang" w:hAnsi="Times" w:cs="Times"/>
                <w:sz w:val="18"/>
                <w:szCs w:val="20"/>
                <w:lang w:val="en-GB" w:eastAsia="en-US"/>
              </w:rPr>
              <w:t xml:space="preserve"> Fujitsu, NEC, MediaTek, </w:t>
            </w:r>
            <w:proofErr w:type="spellStart"/>
            <w:r w:rsidR="00774B39">
              <w:rPr>
                <w:rFonts w:ascii="Times" w:eastAsia="Batang" w:hAnsi="Times" w:cs="Times"/>
                <w:sz w:val="18"/>
                <w:szCs w:val="20"/>
                <w:lang w:val="en-GB" w:eastAsia="en-US"/>
              </w:rPr>
              <w:t>Tejas</w:t>
            </w:r>
            <w:proofErr w:type="spellEnd"/>
            <w:r w:rsidR="00774B39">
              <w:rPr>
                <w:rFonts w:ascii="Times" w:eastAsia="Batang" w:hAnsi="Times" w:cs="Times"/>
                <w:sz w:val="18"/>
                <w:szCs w:val="20"/>
                <w:lang w:val="en-GB" w:eastAsia="en-US"/>
              </w:rPr>
              <w:t xml:space="preserve">, </w:t>
            </w:r>
            <w:r w:rsidR="00044A35">
              <w:rPr>
                <w:rFonts w:ascii="Times" w:eastAsia="Batang" w:hAnsi="Times" w:cs="Times"/>
                <w:sz w:val="18"/>
                <w:szCs w:val="20"/>
                <w:lang w:val="en-GB" w:eastAsia="en-US"/>
              </w:rPr>
              <w:t xml:space="preserve">OPPO (ok), </w:t>
            </w:r>
            <w:r w:rsidR="007B4F12">
              <w:rPr>
                <w:rFonts w:ascii="Times" w:eastAsia="Batang" w:hAnsi="Times" w:cs="Times"/>
                <w:sz w:val="18"/>
                <w:szCs w:val="20"/>
                <w:lang w:val="en-GB" w:eastAsia="en-US"/>
              </w:rPr>
              <w:t xml:space="preserve">IDC, Sharp, </w:t>
            </w:r>
            <w:r w:rsidR="00CF461B">
              <w:rPr>
                <w:rFonts w:ascii="Times" w:eastAsia="Batang" w:hAnsi="Times" w:cs="Times"/>
                <w:sz w:val="18"/>
                <w:szCs w:val="20"/>
                <w:lang w:val="en-GB" w:eastAsia="en-US"/>
              </w:rPr>
              <w:t>Lenovo/</w:t>
            </w:r>
            <w:proofErr w:type="spellStart"/>
            <w:r w:rsidR="00CF461B">
              <w:rPr>
                <w:rFonts w:ascii="Times" w:eastAsia="Batang" w:hAnsi="Times" w:cs="Times"/>
                <w:sz w:val="18"/>
                <w:szCs w:val="20"/>
                <w:lang w:val="en-GB" w:eastAsia="en-US"/>
              </w:rPr>
              <w:t>MotM</w:t>
            </w:r>
            <w:proofErr w:type="spellEnd"/>
            <w:r w:rsidR="00CF461B">
              <w:rPr>
                <w:rFonts w:ascii="Times" w:eastAsia="Batang" w:hAnsi="Times" w:cs="Times"/>
                <w:sz w:val="18"/>
                <w:szCs w:val="20"/>
                <w:lang w:val="en-GB" w:eastAsia="en-US"/>
              </w:rPr>
              <w:t xml:space="preserve"> (with RI-specific), Google (with RI-specific),</w:t>
            </w:r>
          </w:p>
          <w:p w14:paraId="0FF253DC" w14:textId="24A15F8A" w:rsidR="00FC692F" w:rsidRDefault="00111417">
            <w:pPr>
              <w:pStyle w:val="ListParagraph"/>
              <w:numPr>
                <w:ilvl w:val="0"/>
                <w:numId w:val="4"/>
              </w:numPr>
              <w:spacing w:after="0" w:line="240" w:lineRule="auto"/>
              <w:jc w:val="both"/>
              <w:rPr>
                <w:rFonts w:ascii="Times" w:eastAsia="Batang" w:hAnsi="Times" w:cs="Times"/>
                <w:b/>
                <w:sz w:val="18"/>
                <w:szCs w:val="20"/>
                <w:lang w:val="en-GB" w:eastAsia="en-US"/>
              </w:rPr>
            </w:pPr>
            <w:r>
              <w:rPr>
                <w:rFonts w:ascii="Times" w:eastAsia="Batang" w:hAnsi="Times" w:cs="Times"/>
                <w:b/>
                <w:sz w:val="18"/>
                <w:szCs w:val="20"/>
                <w:lang w:val="en-GB" w:eastAsia="en-US"/>
              </w:rPr>
              <w:t>Not support (</w:t>
            </w:r>
            <w:proofErr w:type="spellStart"/>
            <w:r>
              <w:rPr>
                <w:rFonts w:ascii="Times" w:eastAsia="Batang" w:hAnsi="Times" w:cs="Times"/>
                <w:b/>
                <w:sz w:val="18"/>
                <w:szCs w:val="20"/>
                <w:lang w:val="en-GB" w:eastAsia="en-US"/>
              </w:rPr>
              <w:t>AltB</w:t>
            </w:r>
            <w:proofErr w:type="spellEnd"/>
            <w:r>
              <w:rPr>
                <w:rFonts w:ascii="Times" w:eastAsia="Batang" w:hAnsi="Times" w:cs="Times"/>
                <w:b/>
                <w:sz w:val="18"/>
                <w:szCs w:val="20"/>
                <w:lang w:val="en-GB" w:eastAsia="en-US"/>
              </w:rPr>
              <w:t xml:space="preserve">): </w:t>
            </w:r>
            <w:r>
              <w:rPr>
                <w:rFonts w:ascii="Times" w:eastAsia="Batang" w:hAnsi="Times" w:cs="Times"/>
                <w:sz w:val="18"/>
                <w:szCs w:val="20"/>
                <w:lang w:val="en-GB" w:eastAsia="en-US"/>
              </w:rPr>
              <w:t>Huawei/</w:t>
            </w:r>
            <w:proofErr w:type="spellStart"/>
            <w:r>
              <w:rPr>
                <w:rFonts w:ascii="Times" w:eastAsia="Batang" w:hAnsi="Times" w:cs="Times"/>
                <w:sz w:val="18"/>
                <w:szCs w:val="20"/>
                <w:lang w:val="en-GB" w:eastAsia="en-US"/>
              </w:rPr>
              <w:t>HiSi</w:t>
            </w:r>
            <w:proofErr w:type="spellEnd"/>
            <w:r>
              <w:rPr>
                <w:rFonts w:ascii="Times" w:eastAsia="Batang" w:hAnsi="Times" w:cs="Times"/>
                <w:sz w:val="18"/>
                <w:szCs w:val="20"/>
                <w:lang w:val="en-GB" w:eastAsia="en-US"/>
              </w:rPr>
              <w:t xml:space="preserve"> (with v scaling), Xiaomi (with v scaling), Qualcomm (with v scaling and min)</w:t>
            </w:r>
            <w:r w:rsidR="00774B39">
              <w:rPr>
                <w:rFonts w:ascii="Times" w:eastAsia="Batang" w:hAnsi="Times" w:cs="Times"/>
                <w:sz w:val="18"/>
                <w:szCs w:val="20"/>
                <w:lang w:val="en-GB" w:eastAsia="en-US"/>
              </w:rPr>
              <w:t xml:space="preserve">, Fraunhofer IIS/HHI, </w:t>
            </w:r>
          </w:p>
          <w:p w14:paraId="5E87D205" w14:textId="77777777" w:rsidR="00FC692F" w:rsidRDefault="00FC692F">
            <w:pPr>
              <w:spacing w:after="0" w:line="240" w:lineRule="auto"/>
              <w:jc w:val="both"/>
              <w:rPr>
                <w:rFonts w:ascii="Times" w:eastAsia="Batang" w:hAnsi="Times" w:cs="Times"/>
                <w:b/>
                <w:sz w:val="18"/>
                <w:szCs w:val="20"/>
                <w:lang w:val="en-GB" w:eastAsia="en-US"/>
              </w:rPr>
            </w:pPr>
          </w:p>
          <w:p w14:paraId="1B910560" w14:textId="77777777" w:rsidR="00FC692F" w:rsidRDefault="00111417">
            <w:pPr>
              <w:spacing w:after="0" w:line="240" w:lineRule="auto"/>
              <w:jc w:val="both"/>
              <w:rPr>
                <w:rFonts w:ascii="Times" w:eastAsia="Batang" w:hAnsi="Times" w:cs="Times"/>
                <w:b/>
                <w:sz w:val="18"/>
                <w:szCs w:val="20"/>
                <w:lang w:val="en-GB" w:eastAsia="en-US"/>
              </w:rPr>
            </w:pPr>
            <w:r>
              <w:rPr>
                <w:rFonts w:ascii="Times" w:eastAsia="Batang" w:hAnsi="Times" w:cs="Times"/>
                <w:b/>
                <w:color w:val="3333FF"/>
                <w:sz w:val="18"/>
                <w:szCs w:val="20"/>
                <w:lang w:val="en-GB" w:eastAsia="en-US"/>
              </w:rPr>
              <w:t xml:space="preserve">Si value configuration </w:t>
            </w:r>
          </w:p>
          <w:p w14:paraId="2587FB82" w14:textId="31A9A8B9" w:rsidR="00FC692F" w:rsidRDefault="0062080A">
            <w:pPr>
              <w:pStyle w:val="ListParagraph"/>
              <w:numPr>
                <w:ilvl w:val="0"/>
                <w:numId w:val="5"/>
              </w:numPr>
              <w:spacing w:after="0" w:line="240" w:lineRule="auto"/>
              <w:jc w:val="both"/>
              <w:rPr>
                <w:rFonts w:ascii="Times" w:eastAsia="Batang" w:hAnsi="Times" w:cs="Times"/>
                <w:sz w:val="18"/>
                <w:szCs w:val="20"/>
                <w:lang w:val="en-GB" w:eastAsia="en-US"/>
              </w:rPr>
            </w:pPr>
            <w:r>
              <w:rPr>
                <w:rFonts w:ascii="Times" w:eastAsia="Batang" w:hAnsi="Times" w:cs="Times"/>
                <w:b/>
                <w:sz w:val="18"/>
                <w:szCs w:val="20"/>
                <w:lang w:val="en-GB" w:eastAsia="en-US"/>
              </w:rPr>
              <w:t xml:space="preserve">Alt1. </w:t>
            </w:r>
            <w:r w:rsidR="00111417">
              <w:rPr>
                <w:rFonts w:ascii="Times" w:eastAsia="Batang" w:hAnsi="Times" w:cs="Times"/>
                <w:b/>
                <w:sz w:val="18"/>
                <w:szCs w:val="20"/>
                <w:lang w:val="en-GB" w:eastAsia="en-US"/>
              </w:rPr>
              <w:t xml:space="preserve">RI-specific: </w:t>
            </w:r>
            <w:r w:rsidR="00111417">
              <w:rPr>
                <w:rFonts w:ascii="Times" w:eastAsia="Batang" w:hAnsi="Times" w:cs="Times"/>
                <w:sz w:val="18"/>
                <w:szCs w:val="20"/>
                <w:lang w:val="en-GB" w:eastAsia="en-US"/>
              </w:rPr>
              <w:t xml:space="preserve">vivo, New H3C, Samsung (ok), </w:t>
            </w:r>
            <w:r w:rsidR="00774B39">
              <w:rPr>
                <w:rFonts w:ascii="Times" w:eastAsia="Batang" w:hAnsi="Times" w:cs="Times"/>
                <w:sz w:val="18"/>
                <w:szCs w:val="20"/>
                <w:lang w:val="en-GB" w:eastAsia="en-US"/>
              </w:rPr>
              <w:t xml:space="preserve">NEC, </w:t>
            </w:r>
            <w:r w:rsidR="00044A35">
              <w:rPr>
                <w:rFonts w:ascii="Times" w:eastAsia="Batang" w:hAnsi="Times" w:cs="Times"/>
                <w:sz w:val="18"/>
                <w:szCs w:val="20"/>
                <w:lang w:val="en-GB" w:eastAsia="en-US"/>
              </w:rPr>
              <w:t>OPPO</w:t>
            </w:r>
            <w:r w:rsidR="001D0578">
              <w:rPr>
                <w:rFonts w:ascii="Times" w:eastAsia="Batang" w:hAnsi="Times" w:cs="Times"/>
                <w:sz w:val="18"/>
                <w:szCs w:val="20"/>
                <w:lang w:val="en-GB" w:eastAsia="en-US"/>
              </w:rPr>
              <w:t>, Lenovo/</w:t>
            </w:r>
            <w:proofErr w:type="spellStart"/>
            <w:r w:rsidR="001D0578">
              <w:rPr>
                <w:rFonts w:ascii="Times" w:eastAsia="Batang" w:hAnsi="Times" w:cs="Times"/>
                <w:sz w:val="18"/>
                <w:szCs w:val="20"/>
                <w:lang w:val="en-GB" w:eastAsia="en-US"/>
              </w:rPr>
              <w:t>MotM</w:t>
            </w:r>
            <w:proofErr w:type="spellEnd"/>
            <w:r w:rsidR="001D0578">
              <w:rPr>
                <w:rFonts w:ascii="Times" w:eastAsia="Batang" w:hAnsi="Times" w:cs="Times"/>
                <w:sz w:val="18"/>
                <w:szCs w:val="20"/>
                <w:lang w:val="en-GB" w:eastAsia="en-US"/>
              </w:rPr>
              <w:t xml:space="preserve">, Ericsson (ok), </w:t>
            </w:r>
            <w:r w:rsidR="00481DE3">
              <w:rPr>
                <w:rFonts w:ascii="Times" w:eastAsia="Batang" w:hAnsi="Times" w:cs="Times"/>
                <w:sz w:val="18"/>
                <w:szCs w:val="20"/>
                <w:lang w:val="en-GB" w:eastAsia="en-US"/>
              </w:rPr>
              <w:t xml:space="preserve">Google, </w:t>
            </w:r>
          </w:p>
          <w:p w14:paraId="6179E920" w14:textId="489F23BB" w:rsidR="00FC692F" w:rsidRPr="00343D60" w:rsidRDefault="0062080A" w:rsidP="00343D60">
            <w:pPr>
              <w:pStyle w:val="ListParagraph"/>
              <w:numPr>
                <w:ilvl w:val="0"/>
                <w:numId w:val="5"/>
              </w:numPr>
              <w:spacing w:after="0" w:line="240" w:lineRule="auto"/>
              <w:jc w:val="both"/>
              <w:rPr>
                <w:rFonts w:ascii="Times" w:eastAsia="Batang" w:hAnsi="Times" w:cs="Times"/>
                <w:b/>
                <w:sz w:val="18"/>
                <w:szCs w:val="20"/>
                <w:lang w:val="en-GB" w:eastAsia="en-US"/>
              </w:rPr>
            </w:pPr>
            <w:r>
              <w:rPr>
                <w:rFonts w:ascii="Times" w:eastAsia="Batang" w:hAnsi="Times" w:cs="Times"/>
                <w:b/>
                <w:sz w:val="18"/>
                <w:szCs w:val="20"/>
                <w:lang w:val="en-GB" w:eastAsia="en-US"/>
              </w:rPr>
              <w:t xml:space="preserve">Alt2. RI-common: </w:t>
            </w:r>
            <w:r>
              <w:rPr>
                <w:rFonts w:ascii="Times" w:eastAsia="Batang" w:hAnsi="Times" w:cs="Times"/>
                <w:sz w:val="18"/>
                <w:szCs w:val="20"/>
                <w:lang w:val="en-GB" w:eastAsia="en-US"/>
              </w:rPr>
              <w:t>ZTE, Huawei/</w:t>
            </w:r>
            <w:proofErr w:type="spellStart"/>
            <w:r>
              <w:rPr>
                <w:rFonts w:ascii="Times" w:eastAsia="Batang" w:hAnsi="Times" w:cs="Times"/>
                <w:sz w:val="18"/>
                <w:szCs w:val="20"/>
                <w:lang w:val="en-GB" w:eastAsia="en-US"/>
              </w:rPr>
              <w:t>HiSi</w:t>
            </w:r>
            <w:proofErr w:type="spellEnd"/>
            <w:r>
              <w:rPr>
                <w:rFonts w:ascii="Times" w:eastAsia="Batang" w:hAnsi="Times" w:cs="Times"/>
                <w:sz w:val="18"/>
                <w:szCs w:val="20"/>
                <w:lang w:val="en-GB" w:eastAsia="en-US"/>
              </w:rPr>
              <w:t xml:space="preserve">, Apple, Xiaomi, Qualcomm, NTT DOCOMO, </w:t>
            </w:r>
            <w:r w:rsidR="0079566E">
              <w:rPr>
                <w:rFonts w:ascii="Times" w:eastAsia="Batang" w:hAnsi="Times" w:cs="Times"/>
                <w:sz w:val="18"/>
                <w:szCs w:val="20"/>
                <w:lang w:val="en-GB" w:eastAsia="en-US"/>
              </w:rPr>
              <w:t xml:space="preserve">Intel, </w:t>
            </w:r>
            <w:r w:rsidR="00774B39">
              <w:rPr>
                <w:rFonts w:ascii="Times" w:eastAsia="Batang" w:hAnsi="Times" w:cs="Times"/>
                <w:sz w:val="18"/>
                <w:szCs w:val="20"/>
                <w:lang w:val="en-GB" w:eastAsia="en-US"/>
              </w:rPr>
              <w:t xml:space="preserve">Fraunhofer IIS/HHI, MediaTek, </w:t>
            </w:r>
            <w:proofErr w:type="spellStart"/>
            <w:r w:rsidR="00774B39">
              <w:rPr>
                <w:rFonts w:ascii="Times" w:eastAsia="Batang" w:hAnsi="Times" w:cs="Times"/>
                <w:sz w:val="18"/>
                <w:szCs w:val="20"/>
                <w:lang w:val="en-GB" w:eastAsia="en-US"/>
              </w:rPr>
              <w:t>Tejas</w:t>
            </w:r>
            <w:proofErr w:type="spellEnd"/>
            <w:r w:rsidR="00774B39">
              <w:rPr>
                <w:rFonts w:ascii="Times" w:eastAsia="Batang" w:hAnsi="Times" w:cs="Times"/>
                <w:sz w:val="18"/>
                <w:szCs w:val="20"/>
                <w:lang w:val="en-GB" w:eastAsia="en-US"/>
              </w:rPr>
              <w:t xml:space="preserve">, </w:t>
            </w:r>
            <w:r w:rsidR="007B4F12">
              <w:rPr>
                <w:rFonts w:ascii="Times" w:eastAsia="Batang" w:hAnsi="Times" w:cs="Times"/>
                <w:sz w:val="18"/>
                <w:szCs w:val="20"/>
                <w:lang w:val="en-GB" w:eastAsia="en-US"/>
              </w:rPr>
              <w:t xml:space="preserve">Sharp, </w:t>
            </w:r>
          </w:p>
          <w:p w14:paraId="1CF156E8" w14:textId="77777777" w:rsidR="00FC692F" w:rsidRDefault="00FC692F">
            <w:pPr>
              <w:spacing w:after="0" w:line="240" w:lineRule="auto"/>
              <w:jc w:val="both"/>
              <w:rPr>
                <w:rFonts w:ascii="Times" w:eastAsia="Batang" w:hAnsi="Times" w:cs="Times"/>
                <w:color w:val="3333FF"/>
                <w:sz w:val="20"/>
                <w:szCs w:val="20"/>
                <w:lang w:val="en-GB" w:eastAsia="en-US"/>
              </w:rPr>
            </w:pPr>
          </w:p>
        </w:tc>
      </w:tr>
      <w:tr w:rsidR="00FC692F" w14:paraId="3ECB35B1" w14:textId="77777777">
        <w:tc>
          <w:tcPr>
            <w:tcW w:w="671" w:type="dxa"/>
          </w:tcPr>
          <w:p w14:paraId="16B38929" w14:textId="77777777" w:rsidR="00FC692F" w:rsidRDefault="00111417">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lastRenderedPageBreak/>
              <w:t>2</w:t>
            </w:r>
          </w:p>
        </w:tc>
        <w:tc>
          <w:tcPr>
            <w:tcW w:w="9314" w:type="dxa"/>
          </w:tcPr>
          <w:p w14:paraId="00A1A9AA" w14:textId="1B71FA3A" w:rsidR="00FC692F" w:rsidRDefault="00111417">
            <w:pPr>
              <w:widowControl w:val="0"/>
              <w:snapToGrid w:val="0"/>
              <w:spacing w:after="0" w:line="240" w:lineRule="auto"/>
              <w:rPr>
                <w:rFonts w:ascii="Times" w:eastAsia="Batang" w:hAnsi="Times" w:cs="Times New Roman"/>
                <w:iCs/>
                <w:sz w:val="20"/>
                <w:szCs w:val="20"/>
                <w:lang w:val="en-GB" w:eastAsia="en-US"/>
              </w:rPr>
            </w:pPr>
            <w:r>
              <w:rPr>
                <w:rFonts w:ascii="Times New Roman" w:eastAsia="Batang" w:hAnsi="Times New Roman" w:cs="Times New Roman"/>
                <w:b/>
                <w:iCs/>
                <w:sz w:val="20"/>
                <w:szCs w:val="20"/>
                <w:u w:val="single"/>
                <w:lang w:val="en-GB" w:eastAsia="en-US"/>
              </w:rPr>
              <w:t>Proposal 1.E</w:t>
            </w:r>
            <w:r>
              <w:rPr>
                <w:rFonts w:ascii="Times New Roman" w:eastAsia="Batang" w:hAnsi="Times New Roman" w:cs="Times New Roman"/>
                <w:iCs/>
                <w:sz w:val="20"/>
                <w:szCs w:val="20"/>
                <w:lang w:val="en-GB" w:eastAsia="en-US"/>
              </w:rPr>
              <w:t xml:space="preserve">: </w:t>
            </w:r>
            <w:r>
              <w:rPr>
                <w:rFonts w:ascii="Times" w:eastAsia="Batang" w:hAnsi="Times" w:cs="Times New Roman"/>
                <w:sz w:val="20"/>
                <w:szCs w:val="20"/>
                <w:lang w:val="en-GB" w:eastAsia="en-US"/>
              </w:rPr>
              <w:t xml:space="preserve">For the </w:t>
            </w:r>
            <w:r>
              <w:rPr>
                <w:rFonts w:ascii="Times" w:eastAsia="Batang" w:hAnsi="Times" w:cs="Times New Roman"/>
                <w:iCs/>
                <w:sz w:val="20"/>
                <w:szCs w:val="20"/>
                <w:lang w:val="en-GB" w:eastAsia="en-US"/>
              </w:rPr>
              <w:t xml:space="preserve">Rel-19 Type-I SP codebook refinement for 48, 64, and 128 CSI-RS ports, extend the agreed Scheme-A and Scheme-B to 16, 24, and 32 </w:t>
            </w:r>
            <w:r w:rsidR="00774B39">
              <w:rPr>
                <w:rFonts w:ascii="Times" w:eastAsia="Batang" w:hAnsi="Times" w:cs="Times New Roman"/>
                <w:iCs/>
                <w:sz w:val="20"/>
                <w:szCs w:val="20"/>
                <w:lang w:val="en-GB" w:eastAsia="en-US"/>
              </w:rPr>
              <w:t xml:space="preserve">CSI-RS </w:t>
            </w:r>
            <w:r>
              <w:rPr>
                <w:rFonts w:ascii="Times" w:eastAsia="Batang" w:hAnsi="Times" w:cs="Times New Roman"/>
                <w:iCs/>
                <w:sz w:val="20"/>
                <w:szCs w:val="20"/>
                <w:lang w:val="en-GB" w:eastAsia="en-US"/>
              </w:rPr>
              <w:t>ports</w:t>
            </w:r>
            <w:r w:rsidR="00774B39">
              <w:rPr>
                <w:rFonts w:ascii="Times" w:eastAsia="Batang" w:hAnsi="Times" w:cs="Times New Roman"/>
                <w:iCs/>
                <w:sz w:val="20"/>
                <w:szCs w:val="20"/>
                <w:lang w:val="en-GB" w:eastAsia="en-US"/>
              </w:rPr>
              <w:t>,</w:t>
            </w:r>
            <w:r>
              <w:rPr>
                <w:rFonts w:ascii="Times" w:eastAsia="Batang" w:hAnsi="Times" w:cs="Times New Roman"/>
                <w:iCs/>
                <w:sz w:val="20"/>
                <w:szCs w:val="20"/>
                <w:lang w:val="en-GB" w:eastAsia="en-US"/>
              </w:rPr>
              <w:t xml:space="preserve"> for all applicable RI values with K=1 only, and without any further modification/enhancement of the sub-features pertinent to the Rel-19 Type-I SP design (including, e.g. the Rel-19 Type-I SP CBSR, soft scaling, 2</w:t>
            </w:r>
            <w:r>
              <w:rPr>
                <w:rFonts w:ascii="Times" w:eastAsia="Batang" w:hAnsi="Times" w:cs="Times New Roman"/>
                <w:iCs/>
                <w:sz w:val="20"/>
                <w:szCs w:val="20"/>
                <w:vertAlign w:val="superscript"/>
                <w:lang w:val="en-GB" w:eastAsia="en-US"/>
              </w:rPr>
              <w:t>nd</w:t>
            </w:r>
            <w:r>
              <w:rPr>
                <w:rFonts w:ascii="Times" w:eastAsia="Batang" w:hAnsi="Times" w:cs="Times New Roman"/>
                <w:iCs/>
                <w:sz w:val="20"/>
                <w:szCs w:val="20"/>
                <w:lang w:val="en-GB" w:eastAsia="en-US"/>
              </w:rPr>
              <w:t xml:space="preserve"> SD basis vector for Scheme-A RI=3-4).</w:t>
            </w:r>
          </w:p>
          <w:p w14:paraId="54F681F9" w14:textId="26CB124E" w:rsidR="00FC692F" w:rsidRPr="00B150AF" w:rsidRDefault="00111417">
            <w:pPr>
              <w:widowControl w:val="0"/>
              <w:numPr>
                <w:ilvl w:val="0"/>
                <w:numId w:val="6"/>
              </w:numPr>
              <w:snapToGrid w:val="0"/>
              <w:spacing w:after="0" w:line="240" w:lineRule="auto"/>
              <w:rPr>
                <w:rFonts w:ascii="Times New Roman" w:eastAsia="Batang" w:hAnsi="Times New Roman" w:cs="Times New Roman"/>
                <w:iCs/>
                <w:sz w:val="20"/>
                <w:szCs w:val="20"/>
                <w:lang w:val="en-GB" w:eastAsia="en-US"/>
              </w:rPr>
            </w:pPr>
            <w:r>
              <w:rPr>
                <w:rFonts w:ascii="Times" w:eastAsia="Batang" w:hAnsi="Times" w:cs="Times New Roman"/>
                <w:sz w:val="20"/>
                <w:szCs w:val="20"/>
                <w:lang w:val="en-GB" w:eastAsia="en-US"/>
              </w:rPr>
              <w:t xml:space="preserve">For the </w:t>
            </w:r>
            <w:r>
              <w:rPr>
                <w:rFonts w:ascii="Times" w:eastAsia="Batang" w:hAnsi="Times" w:cs="Times New Roman"/>
                <w:iCs/>
                <w:sz w:val="20"/>
                <w:szCs w:val="20"/>
                <w:lang w:val="en-GB" w:eastAsia="en-US"/>
              </w:rPr>
              <w:t>Rel-19 Type-I SP codebook, t</w:t>
            </w:r>
            <w:r>
              <w:rPr>
                <w:rFonts w:ascii="Times New Roman" w:eastAsia="Batang" w:hAnsi="Times New Roman" w:cs="Times New Roman"/>
                <w:iCs/>
                <w:sz w:val="20"/>
                <w:szCs w:val="20"/>
                <w:lang w:eastAsia="en-US"/>
              </w:rPr>
              <w:t xml:space="preserve">he support for </w:t>
            </w:r>
            <w:r w:rsidR="005724AD">
              <w:rPr>
                <w:rFonts w:ascii="Times New Roman" w:eastAsia="Batang" w:hAnsi="Times New Roman" w:cs="Times New Roman"/>
                <w:iCs/>
                <w:sz w:val="20"/>
                <w:szCs w:val="20"/>
                <w:lang w:eastAsia="en-US"/>
              </w:rPr>
              <w:t xml:space="preserve">16, 24, and </w:t>
            </w:r>
            <w:r>
              <w:rPr>
                <w:rFonts w:ascii="Times New Roman" w:eastAsia="Batang" w:hAnsi="Times New Roman" w:cs="Times New Roman"/>
                <w:iCs/>
                <w:sz w:val="20"/>
                <w:szCs w:val="20"/>
                <w:lang w:eastAsia="en-US"/>
              </w:rPr>
              <w:t xml:space="preserve">32ports </w:t>
            </w:r>
            <w:r w:rsidR="005724AD">
              <w:rPr>
                <w:rFonts w:ascii="Times New Roman" w:eastAsia="Batang" w:hAnsi="Times New Roman" w:cs="Times New Roman"/>
                <w:iCs/>
                <w:sz w:val="20"/>
                <w:szCs w:val="20"/>
                <w:lang w:eastAsia="en-US"/>
              </w:rPr>
              <w:t>are 3</w:t>
            </w:r>
            <w:r>
              <w:rPr>
                <w:rFonts w:ascii="Times New Roman" w:eastAsia="Batang" w:hAnsi="Times New Roman" w:cs="Times New Roman"/>
                <w:iCs/>
                <w:sz w:val="20"/>
                <w:szCs w:val="20"/>
                <w:lang w:eastAsia="en-US"/>
              </w:rPr>
              <w:t xml:space="preserve"> separate UE capabilit</w:t>
            </w:r>
            <w:r w:rsidR="005724AD">
              <w:rPr>
                <w:rFonts w:ascii="Times New Roman" w:eastAsia="Batang" w:hAnsi="Times New Roman" w:cs="Times New Roman"/>
                <w:iCs/>
                <w:sz w:val="20"/>
                <w:szCs w:val="20"/>
                <w:lang w:eastAsia="en-US"/>
              </w:rPr>
              <w:t>ies</w:t>
            </w:r>
            <w:r>
              <w:rPr>
                <w:rFonts w:ascii="Times New Roman" w:eastAsia="Batang" w:hAnsi="Times New Roman" w:cs="Times New Roman"/>
                <w:iCs/>
                <w:sz w:val="20"/>
                <w:szCs w:val="20"/>
                <w:lang w:eastAsia="en-US"/>
              </w:rPr>
              <w:t xml:space="preserve"> </w:t>
            </w:r>
            <w:r w:rsidRPr="00B150AF">
              <w:rPr>
                <w:rFonts w:ascii="Times New Roman" w:eastAsia="Batang" w:hAnsi="Times New Roman" w:cs="Times New Roman"/>
                <w:iCs/>
                <w:sz w:val="20"/>
                <w:szCs w:val="20"/>
                <w:lang w:eastAsia="en-US"/>
              </w:rPr>
              <w:t>from the support for the previously agreed number of ports (48, 64, 128 ports)</w:t>
            </w:r>
          </w:p>
          <w:p w14:paraId="578A07E3" w14:textId="2B71BBAF" w:rsidR="00B150AF" w:rsidRPr="00B150AF" w:rsidRDefault="007B4F12">
            <w:pPr>
              <w:widowControl w:val="0"/>
              <w:numPr>
                <w:ilvl w:val="0"/>
                <w:numId w:val="6"/>
              </w:numPr>
              <w:snapToGrid w:val="0"/>
              <w:spacing w:after="0" w:line="240" w:lineRule="auto"/>
              <w:rPr>
                <w:rFonts w:ascii="Times New Roman" w:eastAsia="Batang" w:hAnsi="Times New Roman" w:cs="Times New Roman"/>
                <w:iCs/>
                <w:sz w:val="20"/>
                <w:szCs w:val="20"/>
                <w:lang w:val="en-GB" w:eastAsia="en-US"/>
              </w:rPr>
            </w:pPr>
            <w:r>
              <w:rPr>
                <w:rFonts w:ascii="Times New Roman" w:eastAsia="Batang" w:hAnsi="Times New Roman" w:cs="Times New Roman"/>
                <w:iCs/>
                <w:sz w:val="20"/>
                <w:szCs w:val="20"/>
                <w:lang w:val="en-GB" w:eastAsia="en-US"/>
              </w:rPr>
              <w:t xml:space="preserve">The </w:t>
            </w:r>
            <w:r w:rsidR="00B150AF">
              <w:rPr>
                <w:rFonts w:ascii="Times New Roman" w:eastAsia="Batang" w:hAnsi="Times New Roman" w:cs="Times New Roman"/>
                <w:iCs/>
                <w:sz w:val="20"/>
                <w:szCs w:val="20"/>
                <w:lang w:val="en-GB" w:eastAsia="en-US"/>
              </w:rPr>
              <w:t>Rel-18</w:t>
            </w:r>
            <w:r>
              <w:rPr>
                <w:rFonts w:ascii="Times New Roman" w:eastAsia="Batang" w:hAnsi="Times New Roman" w:cs="Times New Roman"/>
                <w:iCs/>
                <w:sz w:val="20"/>
                <w:szCs w:val="20"/>
                <w:lang w:val="en-GB" w:eastAsia="en-US"/>
              </w:rPr>
              <w:t xml:space="preserve"> SD NES schemes applicable to Rel-15 Type-I SP codebooks are also applicable to the extension of </w:t>
            </w:r>
            <w:r>
              <w:rPr>
                <w:rFonts w:ascii="Times" w:eastAsia="Batang" w:hAnsi="Times" w:cs="Times New Roman"/>
                <w:sz w:val="20"/>
                <w:szCs w:val="20"/>
                <w:lang w:val="en-GB" w:eastAsia="en-US"/>
              </w:rPr>
              <w:t xml:space="preserve">the </w:t>
            </w:r>
            <w:r>
              <w:rPr>
                <w:rFonts w:ascii="Times" w:eastAsia="Batang" w:hAnsi="Times" w:cs="Times New Roman"/>
                <w:iCs/>
                <w:sz w:val="20"/>
                <w:szCs w:val="20"/>
                <w:lang w:val="en-GB" w:eastAsia="en-US"/>
              </w:rPr>
              <w:t xml:space="preserve">Rel-19 Type-I SP codebook to 16, 24, and 32 ports </w:t>
            </w:r>
          </w:p>
          <w:p w14:paraId="0FE51589" w14:textId="77777777" w:rsidR="00FC692F" w:rsidRDefault="00FC692F">
            <w:pPr>
              <w:snapToGrid w:val="0"/>
              <w:spacing w:after="0" w:line="240" w:lineRule="auto"/>
              <w:rPr>
                <w:rFonts w:ascii="Times New Roman" w:eastAsia="Batang" w:hAnsi="Times New Roman" w:cs="Times New Roman"/>
                <w:b/>
                <w:sz w:val="20"/>
                <w:szCs w:val="20"/>
                <w:lang w:val="en-GB" w:eastAsia="en-US"/>
              </w:rPr>
            </w:pPr>
          </w:p>
          <w:p w14:paraId="6277F32C" w14:textId="4432BCCF" w:rsidR="0079566E" w:rsidRPr="0079566E" w:rsidRDefault="00111417">
            <w:pPr>
              <w:snapToGrid w:val="0"/>
              <w:spacing w:after="0" w:line="240" w:lineRule="auto"/>
              <w:rPr>
                <w:rFonts w:ascii="Times New Roman" w:eastAsia="SimSun" w:hAnsi="Times New Roman" w:cs="Times New Roman"/>
                <w:iCs/>
                <w:sz w:val="18"/>
                <w:szCs w:val="18"/>
                <w:lang w:val="en-GB" w:eastAsia="en-US"/>
              </w:rPr>
            </w:pPr>
            <w:r>
              <w:rPr>
                <w:rFonts w:ascii="Times New Roman" w:eastAsia="SimSun" w:hAnsi="Times New Roman" w:cs="Times New Roman"/>
                <w:b/>
                <w:iCs/>
                <w:sz w:val="18"/>
                <w:szCs w:val="18"/>
                <w:lang w:val="en-GB" w:eastAsia="en-US"/>
              </w:rPr>
              <w:t>Support/fine</w:t>
            </w:r>
            <w:r w:rsidR="0079566E">
              <w:rPr>
                <w:rFonts w:ascii="Times New Roman" w:eastAsia="SimSun" w:hAnsi="Times New Roman" w:cs="Times New Roman"/>
                <w:b/>
                <w:iCs/>
                <w:sz w:val="18"/>
                <w:szCs w:val="18"/>
                <w:lang w:val="en-GB" w:eastAsia="en-US"/>
              </w:rPr>
              <w:t xml:space="preserve"> (A+B)</w:t>
            </w:r>
            <w:r>
              <w:rPr>
                <w:rFonts w:ascii="Times New Roman" w:eastAsia="SimSun" w:hAnsi="Times New Roman" w:cs="Times New Roman"/>
                <w:b/>
                <w:iCs/>
                <w:sz w:val="18"/>
                <w:szCs w:val="18"/>
                <w:lang w:val="en-GB" w:eastAsia="en-US"/>
              </w:rPr>
              <w:t xml:space="preserve">: </w:t>
            </w:r>
            <w:r>
              <w:rPr>
                <w:rFonts w:ascii="Times New Roman" w:eastAsia="SimSun" w:hAnsi="Times New Roman" w:cs="Times New Roman"/>
                <w:iCs/>
                <w:sz w:val="18"/>
                <w:szCs w:val="18"/>
                <w:lang w:val="en-GB" w:eastAsia="en-US"/>
              </w:rPr>
              <w:t>ZTE, IDC, Samsung (ok), Xiaomi, Nokia/NSB, NEC, Fujitsu, Inte</w:t>
            </w:r>
            <w:r w:rsidR="0062080A">
              <w:rPr>
                <w:rFonts w:ascii="Times New Roman" w:eastAsia="SimSun" w:hAnsi="Times New Roman" w:cs="Times New Roman"/>
                <w:iCs/>
                <w:sz w:val="18"/>
                <w:szCs w:val="18"/>
                <w:lang w:val="en-GB" w:eastAsia="en-US"/>
              </w:rPr>
              <w:t>l</w:t>
            </w:r>
            <w:r>
              <w:rPr>
                <w:rFonts w:ascii="Times New Roman" w:eastAsia="SimSun" w:hAnsi="Times New Roman" w:cs="Times New Roman"/>
                <w:iCs/>
                <w:sz w:val="18"/>
                <w:szCs w:val="18"/>
                <w:lang w:val="en-GB" w:eastAsia="en-US"/>
              </w:rPr>
              <w:t xml:space="preserve">, NTT DOCOMO, CATT (only Scheme-B, no scheme-A), </w:t>
            </w:r>
            <w:proofErr w:type="spellStart"/>
            <w:r>
              <w:rPr>
                <w:rFonts w:ascii="Times New Roman" w:eastAsia="SimSun" w:hAnsi="Times New Roman" w:cs="Times New Roman"/>
                <w:iCs/>
                <w:sz w:val="18"/>
                <w:szCs w:val="18"/>
                <w:lang w:val="en-GB" w:eastAsia="en-US"/>
              </w:rPr>
              <w:t>Spreadtrum</w:t>
            </w:r>
            <w:proofErr w:type="spellEnd"/>
            <w:r>
              <w:rPr>
                <w:rFonts w:ascii="Times New Roman" w:eastAsia="SimSun" w:hAnsi="Times New Roman" w:cs="Times New Roman"/>
                <w:iCs/>
                <w:sz w:val="18"/>
                <w:szCs w:val="18"/>
                <w:lang w:val="en-GB" w:eastAsia="en-US"/>
              </w:rPr>
              <w:t>, CMCC, MediaTek, Ericsson (16,24,32), Apple (ok), Huawei/</w:t>
            </w:r>
            <w:proofErr w:type="spellStart"/>
            <w:r>
              <w:rPr>
                <w:rFonts w:ascii="Times New Roman" w:eastAsia="SimSun" w:hAnsi="Times New Roman" w:cs="Times New Roman"/>
                <w:iCs/>
                <w:sz w:val="18"/>
                <w:szCs w:val="18"/>
                <w:lang w:val="en-GB" w:eastAsia="en-US"/>
              </w:rPr>
              <w:t>HiSi</w:t>
            </w:r>
            <w:proofErr w:type="spellEnd"/>
            <w:r>
              <w:rPr>
                <w:rFonts w:ascii="Times New Roman" w:eastAsia="SimSun" w:hAnsi="Times New Roman" w:cs="Times New Roman"/>
                <w:iCs/>
                <w:sz w:val="18"/>
                <w:szCs w:val="18"/>
                <w:lang w:val="en-GB" w:eastAsia="en-US"/>
              </w:rPr>
              <w:t xml:space="preserve"> (ok with RI=3-4 only),</w:t>
            </w:r>
            <w:r w:rsidR="00774B39">
              <w:rPr>
                <w:rFonts w:ascii="Times New Roman" w:eastAsia="SimSun" w:hAnsi="Times New Roman" w:cs="Times New Roman"/>
                <w:iCs/>
                <w:sz w:val="18"/>
                <w:szCs w:val="18"/>
                <w:lang w:val="en-GB" w:eastAsia="en-US"/>
              </w:rPr>
              <w:t xml:space="preserve"> </w:t>
            </w:r>
            <w:r w:rsidR="00B150AF">
              <w:rPr>
                <w:rFonts w:ascii="Times New Roman" w:eastAsia="SimSun" w:hAnsi="Times New Roman" w:cs="Times New Roman"/>
                <w:iCs/>
                <w:sz w:val="18"/>
                <w:szCs w:val="18"/>
                <w:lang w:val="en-GB" w:eastAsia="en-US"/>
              </w:rPr>
              <w:t>Google,</w:t>
            </w:r>
            <w:r w:rsidR="007B4F12">
              <w:rPr>
                <w:rFonts w:ascii="Times New Roman" w:eastAsia="SimSun" w:hAnsi="Times New Roman" w:cs="Times New Roman"/>
                <w:iCs/>
                <w:sz w:val="18"/>
                <w:szCs w:val="18"/>
                <w:lang w:val="en-GB" w:eastAsia="en-US"/>
              </w:rPr>
              <w:t xml:space="preserve"> IDC, </w:t>
            </w:r>
            <w:proofErr w:type="spellStart"/>
            <w:r w:rsidR="007B4F12">
              <w:rPr>
                <w:rFonts w:ascii="Times New Roman" w:eastAsia="SimSun" w:hAnsi="Times New Roman" w:cs="Times New Roman"/>
                <w:iCs/>
                <w:sz w:val="18"/>
                <w:szCs w:val="18"/>
                <w:lang w:val="en-GB" w:eastAsia="en-US"/>
              </w:rPr>
              <w:t>Tejas</w:t>
            </w:r>
            <w:proofErr w:type="spellEnd"/>
            <w:r w:rsidR="007B4F12">
              <w:rPr>
                <w:rFonts w:ascii="Times New Roman" w:eastAsia="SimSun" w:hAnsi="Times New Roman" w:cs="Times New Roman"/>
                <w:iCs/>
                <w:sz w:val="18"/>
                <w:szCs w:val="18"/>
                <w:lang w:val="en-GB" w:eastAsia="en-US"/>
              </w:rPr>
              <w:t>,</w:t>
            </w:r>
            <w:r w:rsidR="00E62498">
              <w:rPr>
                <w:rFonts w:ascii="Times New Roman" w:eastAsia="SimSun" w:hAnsi="Times New Roman" w:cs="Times New Roman"/>
                <w:iCs/>
                <w:sz w:val="18"/>
                <w:szCs w:val="18"/>
                <w:lang w:val="en-GB" w:eastAsia="en-US"/>
              </w:rPr>
              <w:t xml:space="preserve"> Sharp, </w:t>
            </w:r>
            <w:r w:rsidR="00462E9C">
              <w:rPr>
                <w:rFonts w:ascii="Times New Roman" w:eastAsia="SimSun" w:hAnsi="Times New Roman" w:cs="Times New Roman"/>
                <w:iCs/>
                <w:sz w:val="18"/>
                <w:szCs w:val="18"/>
                <w:lang w:val="en-GB" w:eastAsia="en-US"/>
              </w:rPr>
              <w:t>Orange</w:t>
            </w:r>
          </w:p>
          <w:p w14:paraId="2EB8C6FC" w14:textId="77777777" w:rsidR="0079566E" w:rsidRDefault="0079566E">
            <w:pPr>
              <w:snapToGrid w:val="0"/>
              <w:spacing w:after="0" w:line="240" w:lineRule="auto"/>
              <w:rPr>
                <w:rFonts w:ascii="Times New Roman" w:eastAsia="SimSun" w:hAnsi="Times New Roman" w:cs="Times New Roman"/>
                <w:b/>
                <w:iCs/>
                <w:sz w:val="18"/>
                <w:szCs w:val="18"/>
                <w:lang w:val="en-GB" w:eastAsia="en-US"/>
              </w:rPr>
            </w:pPr>
          </w:p>
          <w:p w14:paraId="01B68FE3" w14:textId="4B8141A0" w:rsidR="00FC692F" w:rsidRDefault="00111417">
            <w:pPr>
              <w:snapToGrid w:val="0"/>
              <w:spacing w:after="0" w:line="240" w:lineRule="auto"/>
              <w:rPr>
                <w:rFonts w:ascii="Times New Roman" w:eastAsia="SimSun" w:hAnsi="Times New Roman" w:cs="Times New Roman"/>
                <w:iCs/>
                <w:sz w:val="18"/>
                <w:szCs w:val="18"/>
                <w:lang w:val="en-GB" w:eastAsia="en-US"/>
              </w:rPr>
            </w:pPr>
            <w:r>
              <w:rPr>
                <w:rFonts w:ascii="Times New Roman" w:eastAsia="SimSun" w:hAnsi="Times New Roman" w:cs="Times New Roman"/>
                <w:b/>
                <w:iCs/>
                <w:sz w:val="18"/>
                <w:szCs w:val="18"/>
                <w:lang w:val="en-GB" w:eastAsia="en-US"/>
              </w:rPr>
              <w:t xml:space="preserve">Not support: </w:t>
            </w:r>
            <w:r>
              <w:rPr>
                <w:rFonts w:ascii="Times New Roman" w:eastAsia="SimSun" w:hAnsi="Times New Roman" w:cs="Times New Roman"/>
                <w:iCs/>
                <w:sz w:val="18"/>
                <w:szCs w:val="18"/>
                <w:lang w:val="en-GB" w:eastAsia="en-US"/>
              </w:rPr>
              <w:t>OPPO,</w:t>
            </w:r>
            <w:r>
              <w:rPr>
                <w:rFonts w:ascii="Times New Roman" w:eastAsia="SimSun" w:hAnsi="Times New Roman" w:cs="Times New Roman"/>
                <w:b/>
                <w:iCs/>
                <w:sz w:val="18"/>
                <w:szCs w:val="18"/>
                <w:lang w:val="en-GB" w:eastAsia="en-US"/>
              </w:rPr>
              <w:t xml:space="preserve"> </w:t>
            </w:r>
            <w:r>
              <w:rPr>
                <w:rFonts w:ascii="Times New Roman" w:eastAsia="SimSun" w:hAnsi="Times New Roman" w:cs="Times New Roman"/>
                <w:iCs/>
                <w:sz w:val="18"/>
                <w:szCs w:val="18"/>
                <w:lang w:val="en-GB" w:eastAsia="en-US"/>
              </w:rPr>
              <w:t>HONOR, TCL, Fraunhofer IIS/HHI,</w:t>
            </w:r>
            <w:r>
              <w:rPr>
                <w:rFonts w:ascii="Times New Roman" w:eastAsia="SimSun" w:hAnsi="Times New Roman" w:cs="Times New Roman"/>
                <w:iCs/>
                <w:sz w:val="18"/>
                <w:szCs w:val="20"/>
                <w:lang w:val="en-GB" w:eastAsia="en-US"/>
              </w:rPr>
              <w:t xml:space="preserve"> </w:t>
            </w:r>
            <w:r>
              <w:rPr>
                <w:rFonts w:ascii="Times New Roman" w:eastAsia="SimSun" w:hAnsi="Times New Roman" w:cs="Times New Roman"/>
                <w:iCs/>
                <w:sz w:val="18"/>
                <w:szCs w:val="18"/>
                <w:lang w:val="en-GB" w:eastAsia="en-US"/>
              </w:rPr>
              <w:t xml:space="preserve">vivo, Xiaomi, CATT (ok with </w:t>
            </w:r>
            <w:proofErr w:type="spellStart"/>
            <w:r>
              <w:rPr>
                <w:rFonts w:ascii="Times New Roman" w:eastAsia="SimSun" w:hAnsi="Times New Roman" w:cs="Times New Roman"/>
                <w:iCs/>
                <w:sz w:val="18"/>
                <w:szCs w:val="18"/>
                <w:lang w:val="en-GB" w:eastAsia="en-US"/>
              </w:rPr>
              <w:t>SchemeB</w:t>
            </w:r>
            <w:proofErr w:type="spellEnd"/>
            <w:r>
              <w:rPr>
                <w:rFonts w:ascii="Times New Roman" w:eastAsia="SimSun" w:hAnsi="Times New Roman" w:cs="Times New Roman"/>
                <w:iCs/>
                <w:sz w:val="18"/>
                <w:szCs w:val="18"/>
                <w:lang w:val="en-GB" w:eastAsia="en-US"/>
              </w:rPr>
              <w:t>, not ok with Scheme-A),</w:t>
            </w:r>
            <w:r w:rsidR="0079566E">
              <w:rPr>
                <w:rFonts w:ascii="Times New Roman" w:eastAsia="SimSun" w:hAnsi="Times New Roman" w:cs="Times New Roman"/>
                <w:iCs/>
                <w:sz w:val="18"/>
                <w:szCs w:val="18"/>
                <w:lang w:val="en-GB" w:eastAsia="en-US"/>
              </w:rPr>
              <w:t xml:space="preserve"> </w:t>
            </w:r>
            <w:r>
              <w:rPr>
                <w:rFonts w:ascii="Times New Roman" w:eastAsia="SimSun" w:hAnsi="Times New Roman" w:cs="Times New Roman"/>
                <w:iCs/>
                <w:sz w:val="18"/>
                <w:szCs w:val="18"/>
                <w:lang w:val="en-GB" w:eastAsia="en-US"/>
              </w:rPr>
              <w:t xml:space="preserve"> </w:t>
            </w:r>
          </w:p>
          <w:p w14:paraId="53BA9EE0" w14:textId="77777777" w:rsidR="00FC692F" w:rsidRDefault="00FC692F">
            <w:pPr>
              <w:snapToGrid w:val="0"/>
              <w:spacing w:after="0" w:line="240" w:lineRule="auto"/>
              <w:rPr>
                <w:rFonts w:ascii="Times New Roman" w:eastAsia="SimSun" w:hAnsi="Times New Roman" w:cs="Times New Roman"/>
                <w:iCs/>
                <w:sz w:val="18"/>
                <w:szCs w:val="18"/>
                <w:lang w:val="en-GB" w:eastAsia="en-US"/>
              </w:rPr>
            </w:pPr>
          </w:p>
          <w:p w14:paraId="396DE60C" w14:textId="77777777" w:rsidR="00FC692F" w:rsidRDefault="00FC692F">
            <w:pPr>
              <w:snapToGrid w:val="0"/>
              <w:spacing w:after="0" w:line="240" w:lineRule="auto"/>
              <w:rPr>
                <w:rFonts w:ascii="Times New Roman" w:eastAsia="Batang" w:hAnsi="Times New Roman" w:cs="Times New Roman"/>
                <w:b/>
                <w:sz w:val="20"/>
                <w:szCs w:val="20"/>
                <w:lang w:val="en-GB" w:eastAsia="en-US"/>
              </w:rPr>
            </w:pPr>
          </w:p>
          <w:p w14:paraId="481F2FB4" w14:textId="77777777" w:rsidR="00FC692F" w:rsidRDefault="00111417">
            <w:pPr>
              <w:spacing w:after="0" w:line="240" w:lineRule="auto"/>
              <w:jc w:val="both"/>
              <w:rPr>
                <w:rFonts w:ascii="Times" w:eastAsia="Batang" w:hAnsi="Times" w:cs="Times"/>
                <w:b/>
                <w:color w:val="FF0000"/>
                <w:sz w:val="20"/>
                <w:szCs w:val="20"/>
                <w:lang w:val="en-GB" w:eastAsia="en-US"/>
              </w:rPr>
            </w:pPr>
            <w:r>
              <w:rPr>
                <w:rFonts w:ascii="Times" w:eastAsia="Batang" w:hAnsi="Times" w:cs="Times"/>
                <w:b/>
                <w:color w:val="FF0000"/>
                <w:sz w:val="20"/>
                <w:szCs w:val="20"/>
                <w:u w:val="single"/>
                <w:lang w:val="en-GB" w:eastAsia="en-US"/>
              </w:rPr>
              <w:t>FL observation</w:t>
            </w:r>
            <w:r>
              <w:rPr>
                <w:rFonts w:ascii="Times" w:eastAsia="Batang" w:hAnsi="Times" w:cs="Times"/>
                <w:b/>
                <w:color w:val="FF0000"/>
                <w:sz w:val="20"/>
                <w:szCs w:val="20"/>
                <w:lang w:val="en-GB" w:eastAsia="en-US"/>
              </w:rPr>
              <w:t xml:space="preserve">: </w:t>
            </w:r>
          </w:p>
          <w:p w14:paraId="6F75E1F5" w14:textId="77777777" w:rsidR="00FC692F" w:rsidRDefault="00111417">
            <w:pPr>
              <w:pStyle w:val="ListParagraph"/>
              <w:numPr>
                <w:ilvl w:val="0"/>
                <w:numId w:val="7"/>
              </w:numPr>
              <w:spacing w:after="0" w:line="240" w:lineRule="auto"/>
              <w:jc w:val="both"/>
              <w:rPr>
                <w:rFonts w:ascii="Times" w:eastAsia="Batang" w:hAnsi="Times" w:cs="Times"/>
                <w:color w:val="FF0000"/>
                <w:sz w:val="20"/>
                <w:szCs w:val="20"/>
                <w:lang w:val="en-GB" w:eastAsia="en-US"/>
              </w:rPr>
            </w:pPr>
            <w:r>
              <w:rPr>
                <w:rFonts w:ascii="Times" w:eastAsia="Batang" w:hAnsi="Times" w:cs="Times"/>
                <w:color w:val="FF0000"/>
                <w:sz w:val="20"/>
                <w:szCs w:val="20"/>
                <w:lang w:val="en-GB" w:eastAsia="en-US"/>
              </w:rPr>
              <w:t xml:space="preserve">This proposal is a natural extension of the current design for 48, 64, 128 ports in Rel-19 Type-I SP. It doesn’t affect the legacy Rel-15 Type-I SP codebook design in terms of implementation.  </w:t>
            </w:r>
          </w:p>
          <w:p w14:paraId="186A5E7B" w14:textId="77777777" w:rsidR="00FC692F" w:rsidRDefault="00111417">
            <w:pPr>
              <w:pStyle w:val="ListParagraph"/>
              <w:numPr>
                <w:ilvl w:val="0"/>
                <w:numId w:val="7"/>
              </w:numPr>
              <w:spacing w:after="0" w:line="240" w:lineRule="auto"/>
              <w:jc w:val="both"/>
              <w:rPr>
                <w:rFonts w:ascii="Times" w:eastAsia="Batang" w:hAnsi="Times" w:cs="Times"/>
                <w:color w:val="FF0000"/>
                <w:sz w:val="20"/>
                <w:szCs w:val="20"/>
                <w:lang w:val="en-GB" w:eastAsia="en-US"/>
              </w:rPr>
            </w:pPr>
            <w:r>
              <w:rPr>
                <w:rFonts w:ascii="Times" w:eastAsia="Batang" w:hAnsi="Times" w:cs="Times"/>
                <w:color w:val="FF0000"/>
                <w:sz w:val="20"/>
                <w:szCs w:val="20"/>
                <w:lang w:val="en-GB" w:eastAsia="en-US"/>
              </w:rPr>
              <w:t>ZTE has demonstrated significant gain for [16, 32] ports. We need more results from other companies (especially proponents) to justify the support better.</w:t>
            </w:r>
          </w:p>
          <w:p w14:paraId="43B74C81" w14:textId="77777777" w:rsidR="00FC692F" w:rsidRDefault="00111417">
            <w:pPr>
              <w:pStyle w:val="ListParagraph"/>
              <w:numPr>
                <w:ilvl w:val="0"/>
                <w:numId w:val="7"/>
              </w:numPr>
              <w:spacing w:after="0" w:line="240" w:lineRule="auto"/>
              <w:jc w:val="both"/>
              <w:rPr>
                <w:rFonts w:ascii="Times" w:eastAsia="Batang" w:hAnsi="Times" w:cs="Times"/>
                <w:color w:val="FF0000"/>
                <w:sz w:val="20"/>
                <w:szCs w:val="20"/>
                <w:lang w:val="en-GB" w:eastAsia="en-US"/>
              </w:rPr>
            </w:pPr>
            <w:r>
              <w:rPr>
                <w:rFonts w:ascii="Times" w:eastAsia="Batang" w:hAnsi="Times" w:cs="Times"/>
                <w:color w:val="FF0000"/>
                <w:sz w:val="20"/>
                <w:szCs w:val="20"/>
                <w:lang w:val="en-GB" w:eastAsia="en-US"/>
              </w:rPr>
              <w:t>While this proposal can be perceived as a new codebook, this is true mainly from NW perspective. From UE implementation perspective, the extension for &lt;=32 ports is simply to support additional (N</w:t>
            </w:r>
            <w:proofErr w:type="gramStart"/>
            <w:r>
              <w:rPr>
                <w:rFonts w:ascii="Times" w:eastAsia="Batang" w:hAnsi="Times" w:cs="Times"/>
                <w:color w:val="FF0000"/>
                <w:sz w:val="20"/>
                <w:szCs w:val="20"/>
                <w:lang w:val="en-GB" w:eastAsia="en-US"/>
              </w:rPr>
              <w:t>1,N</w:t>
            </w:r>
            <w:proofErr w:type="gramEnd"/>
            <w:r>
              <w:rPr>
                <w:rFonts w:ascii="Times" w:eastAsia="Batang" w:hAnsi="Times" w:cs="Times"/>
                <w:color w:val="FF0000"/>
                <w:sz w:val="20"/>
                <w:szCs w:val="20"/>
                <w:lang w:val="en-GB" w:eastAsia="en-US"/>
              </w:rPr>
              <w:t xml:space="preserve">2) values and quite likely a separate UE feature group. </w:t>
            </w:r>
          </w:p>
          <w:p w14:paraId="69FED710" w14:textId="77777777" w:rsidR="00FC692F" w:rsidRDefault="00111417">
            <w:pPr>
              <w:pStyle w:val="ListParagraph"/>
              <w:numPr>
                <w:ilvl w:val="0"/>
                <w:numId w:val="7"/>
              </w:numPr>
              <w:spacing w:after="0" w:line="240" w:lineRule="auto"/>
              <w:jc w:val="both"/>
              <w:rPr>
                <w:rFonts w:ascii="Times" w:eastAsia="Batang" w:hAnsi="Times" w:cs="Times"/>
                <w:color w:val="FF0000"/>
                <w:sz w:val="20"/>
                <w:szCs w:val="20"/>
                <w:lang w:val="en-GB" w:eastAsia="en-US"/>
              </w:rPr>
            </w:pPr>
            <w:r>
              <w:rPr>
                <w:rFonts w:ascii="Times" w:eastAsia="Batang" w:hAnsi="Times" w:cs="Times"/>
                <w:color w:val="FF0000"/>
                <w:sz w:val="20"/>
                <w:szCs w:val="20"/>
                <w:lang w:val="en-GB" w:eastAsia="en-US"/>
              </w:rPr>
              <w:t>While more (N</w:t>
            </w:r>
            <w:proofErr w:type="gramStart"/>
            <w:r>
              <w:rPr>
                <w:rFonts w:ascii="Times" w:eastAsia="Batang" w:hAnsi="Times" w:cs="Times"/>
                <w:color w:val="FF0000"/>
                <w:sz w:val="20"/>
                <w:szCs w:val="20"/>
                <w:lang w:val="en-GB" w:eastAsia="en-US"/>
              </w:rPr>
              <w:t>1,N</w:t>
            </w:r>
            <w:proofErr w:type="gramEnd"/>
            <w:r>
              <w:rPr>
                <w:rFonts w:ascii="Times" w:eastAsia="Batang" w:hAnsi="Times" w:cs="Times"/>
                <w:color w:val="FF0000"/>
                <w:sz w:val="20"/>
                <w:szCs w:val="20"/>
                <w:lang w:val="en-GB" w:eastAsia="en-US"/>
              </w:rPr>
              <w:t xml:space="preserve">2) values will need additional testing, it will not postpone the completion of the basic feature (of Type-I SP with 64 ports). </w:t>
            </w:r>
          </w:p>
          <w:p w14:paraId="708D77B9" w14:textId="77777777" w:rsidR="00FC692F" w:rsidRDefault="00111417">
            <w:pPr>
              <w:pStyle w:val="ListParagraph"/>
              <w:numPr>
                <w:ilvl w:val="1"/>
                <w:numId w:val="7"/>
              </w:numPr>
              <w:spacing w:after="0" w:line="240" w:lineRule="auto"/>
              <w:jc w:val="both"/>
              <w:rPr>
                <w:rFonts w:ascii="Times" w:eastAsia="Batang" w:hAnsi="Times" w:cs="Times"/>
                <w:color w:val="FF0000"/>
                <w:sz w:val="20"/>
                <w:szCs w:val="20"/>
                <w:lang w:val="en-GB" w:eastAsia="en-US"/>
              </w:rPr>
            </w:pPr>
            <w:r>
              <w:rPr>
                <w:rFonts w:ascii="Times" w:eastAsia="Batang" w:hAnsi="Times" w:cs="Times"/>
                <w:color w:val="FF0000"/>
                <w:sz w:val="20"/>
                <w:szCs w:val="20"/>
                <w:lang w:val="en-GB" w:eastAsia="en-US"/>
              </w:rPr>
              <w:t xml:space="preserve">Note that UE complexity is not impacted if this is implemented since even the basic feature of 64 ports requires more complexity than the extension (&lt;=32 ports) </w:t>
            </w:r>
          </w:p>
          <w:p w14:paraId="7E36D828" w14:textId="77777777" w:rsidR="00FC692F" w:rsidRDefault="00111417">
            <w:pPr>
              <w:pStyle w:val="ListParagraph"/>
              <w:numPr>
                <w:ilvl w:val="0"/>
                <w:numId w:val="7"/>
              </w:numPr>
              <w:spacing w:after="0" w:line="240" w:lineRule="auto"/>
              <w:jc w:val="both"/>
              <w:rPr>
                <w:rFonts w:ascii="Times" w:eastAsia="Batang" w:hAnsi="Times" w:cs="Times"/>
                <w:color w:val="FF0000"/>
                <w:sz w:val="20"/>
                <w:szCs w:val="20"/>
                <w:lang w:val="en-GB" w:eastAsia="en-US"/>
              </w:rPr>
            </w:pPr>
            <w:r>
              <w:rPr>
                <w:rFonts w:ascii="Times" w:eastAsia="Batang" w:hAnsi="Times" w:cs="Times"/>
                <w:color w:val="FF0000"/>
                <w:sz w:val="20"/>
                <w:szCs w:val="20"/>
                <w:lang w:val="en-GB" w:eastAsia="en-US"/>
              </w:rPr>
              <w:t xml:space="preserve">The bullet added by Qualcomm can cause confusion for various reasons. I have revised it accordingly. </w:t>
            </w:r>
          </w:p>
          <w:p w14:paraId="190F8293" w14:textId="77777777" w:rsidR="00FC692F" w:rsidRDefault="00111417">
            <w:pPr>
              <w:pStyle w:val="ListParagraph"/>
              <w:numPr>
                <w:ilvl w:val="0"/>
                <w:numId w:val="7"/>
              </w:numPr>
              <w:spacing w:after="0" w:line="240" w:lineRule="auto"/>
              <w:jc w:val="both"/>
              <w:rPr>
                <w:rFonts w:ascii="Times" w:eastAsia="Batang" w:hAnsi="Times" w:cs="Times"/>
                <w:color w:val="FF0000"/>
                <w:sz w:val="20"/>
                <w:szCs w:val="20"/>
                <w:lang w:val="en-GB" w:eastAsia="en-US"/>
              </w:rPr>
            </w:pPr>
            <w:r>
              <w:rPr>
                <w:rFonts w:ascii="Times" w:eastAsia="Batang" w:hAnsi="Times" w:cs="Times"/>
                <w:color w:val="FF0000"/>
                <w:sz w:val="20"/>
                <w:szCs w:val="20"/>
                <w:lang w:val="en-GB" w:eastAsia="en-US"/>
              </w:rPr>
              <w:t>Possible compromise direction could be, e.g. limiting the supported (N</w:t>
            </w:r>
            <w:proofErr w:type="gramStart"/>
            <w:r>
              <w:rPr>
                <w:rFonts w:ascii="Times" w:eastAsia="Batang" w:hAnsi="Times" w:cs="Times"/>
                <w:color w:val="FF0000"/>
                <w:sz w:val="20"/>
                <w:szCs w:val="20"/>
                <w:lang w:val="en-GB" w:eastAsia="en-US"/>
              </w:rPr>
              <w:t>1,N</w:t>
            </w:r>
            <w:proofErr w:type="gramEnd"/>
            <w:r>
              <w:rPr>
                <w:rFonts w:ascii="Times" w:eastAsia="Batang" w:hAnsi="Times" w:cs="Times"/>
                <w:color w:val="FF0000"/>
                <w:sz w:val="20"/>
                <w:szCs w:val="20"/>
                <w:lang w:val="en-GB" w:eastAsia="en-US"/>
              </w:rPr>
              <w:t xml:space="preserve">2) values  </w:t>
            </w:r>
          </w:p>
          <w:p w14:paraId="0311079D" w14:textId="77777777" w:rsidR="00FC692F" w:rsidRDefault="00FC692F">
            <w:pPr>
              <w:snapToGrid w:val="0"/>
              <w:spacing w:after="0" w:line="240" w:lineRule="auto"/>
              <w:rPr>
                <w:rFonts w:ascii="Times New Roman" w:eastAsia="Batang" w:hAnsi="Times New Roman" w:cs="Times New Roman"/>
                <w:b/>
                <w:sz w:val="20"/>
                <w:szCs w:val="20"/>
                <w:lang w:val="en-GB" w:eastAsia="en-US"/>
              </w:rPr>
            </w:pPr>
          </w:p>
          <w:p w14:paraId="3F5DCD14" w14:textId="77777777" w:rsidR="00FC692F" w:rsidRDefault="00111417">
            <w:pPr>
              <w:spacing w:after="0" w:line="240" w:lineRule="auto"/>
              <w:jc w:val="both"/>
              <w:rPr>
                <w:rFonts w:ascii="Times" w:eastAsia="Batang" w:hAnsi="Times" w:cs="Times"/>
                <w:color w:val="3333FF"/>
                <w:sz w:val="20"/>
                <w:szCs w:val="20"/>
                <w:lang w:val="en-GB" w:eastAsia="en-US"/>
              </w:rPr>
            </w:pPr>
            <w:r>
              <w:rPr>
                <w:rFonts w:ascii="Times" w:eastAsia="Batang" w:hAnsi="Times" w:cs="Times"/>
                <w:b/>
                <w:color w:val="3333FF"/>
                <w:sz w:val="20"/>
                <w:szCs w:val="20"/>
                <w:u w:val="single"/>
                <w:lang w:val="en-GB" w:eastAsia="en-US"/>
              </w:rPr>
              <w:t>Question 2</w:t>
            </w:r>
            <w:r>
              <w:rPr>
                <w:rFonts w:ascii="Times" w:eastAsia="Batang" w:hAnsi="Times" w:cs="Times"/>
                <w:b/>
                <w:color w:val="3333FF"/>
                <w:sz w:val="20"/>
                <w:szCs w:val="20"/>
                <w:lang w:val="en-GB" w:eastAsia="en-US"/>
              </w:rPr>
              <w:t xml:space="preserve">: </w:t>
            </w:r>
            <w:r>
              <w:rPr>
                <w:rFonts w:ascii="Times" w:eastAsia="Batang" w:hAnsi="Times" w:cs="Times"/>
                <w:color w:val="3333FF"/>
                <w:sz w:val="20"/>
                <w:szCs w:val="20"/>
                <w:lang w:val="en-GB" w:eastAsia="en-US"/>
              </w:rPr>
              <w:t>With above observation, please share your view on proposal 1.E, especially if you have new SLS results or revise your views.</w:t>
            </w:r>
          </w:p>
          <w:p w14:paraId="0C915735" w14:textId="77777777" w:rsidR="00FC692F" w:rsidRDefault="00FC692F">
            <w:pPr>
              <w:snapToGrid w:val="0"/>
              <w:spacing w:after="0" w:line="240" w:lineRule="auto"/>
              <w:rPr>
                <w:rFonts w:ascii="Times New Roman" w:eastAsia="Batang" w:hAnsi="Times New Roman" w:cs="Times New Roman"/>
                <w:b/>
                <w:sz w:val="20"/>
                <w:szCs w:val="20"/>
                <w:lang w:val="en-GB" w:eastAsia="en-US"/>
              </w:rPr>
            </w:pPr>
          </w:p>
        </w:tc>
      </w:tr>
    </w:tbl>
    <w:p w14:paraId="14D78BF0" w14:textId="77777777" w:rsidR="00FC692F" w:rsidRDefault="00FC692F">
      <w:pPr>
        <w:snapToGrid w:val="0"/>
        <w:spacing w:after="0" w:line="240" w:lineRule="auto"/>
        <w:rPr>
          <w:rFonts w:ascii="Times New Roman" w:hAnsi="Times New Roman" w:cs="Times New Roman"/>
        </w:rPr>
      </w:pPr>
    </w:p>
    <w:p w14:paraId="2C20385A" w14:textId="77777777" w:rsidR="00FC692F" w:rsidRDefault="00FC692F">
      <w:pPr>
        <w:snapToGrid w:val="0"/>
        <w:spacing w:after="0" w:line="240" w:lineRule="auto"/>
        <w:rPr>
          <w:rFonts w:ascii="Times New Roman" w:hAnsi="Times New Roman" w:cs="Times New Roman"/>
          <w:lang w:val="en-GB"/>
        </w:rPr>
      </w:pPr>
    </w:p>
    <w:p w14:paraId="6B1E9714" w14:textId="77777777" w:rsidR="00FC692F" w:rsidRDefault="00FC692F">
      <w:pPr>
        <w:snapToGrid w:val="0"/>
        <w:spacing w:after="0" w:line="240" w:lineRule="auto"/>
        <w:rPr>
          <w:rFonts w:ascii="Times New Roman" w:hAnsi="Times New Roman" w:cs="Times New Roman"/>
        </w:rPr>
      </w:pPr>
    </w:p>
    <w:p w14:paraId="0F96D7EC" w14:textId="77777777" w:rsidR="00FC692F" w:rsidRDefault="00111417">
      <w:pPr>
        <w:pStyle w:val="Caption"/>
        <w:jc w:val="center"/>
      </w:pPr>
      <w:r>
        <w:t>Table 1B Type-I/II: inputs from companies</w:t>
      </w:r>
    </w:p>
    <w:tbl>
      <w:tblPr>
        <w:tblW w:w="9985" w:type="dxa"/>
        <w:tblCellMar>
          <w:left w:w="10" w:type="dxa"/>
          <w:right w:w="10" w:type="dxa"/>
        </w:tblCellMar>
        <w:tblLook w:val="04A0" w:firstRow="1" w:lastRow="0" w:firstColumn="1" w:lastColumn="0" w:noHBand="0" w:noVBand="1"/>
      </w:tblPr>
      <w:tblGrid>
        <w:gridCol w:w="1435"/>
        <w:gridCol w:w="8550"/>
      </w:tblGrid>
      <w:tr w:rsidR="00FC692F" w14:paraId="2DD902F1" w14:textId="77777777">
        <w:tc>
          <w:tcPr>
            <w:tcW w:w="1435"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28E643BD" w14:textId="77777777" w:rsidR="00FC692F" w:rsidRDefault="00111417">
            <w:pPr>
              <w:snapToGrid w:val="0"/>
              <w:spacing w:after="0" w:line="240" w:lineRule="auto"/>
              <w:rPr>
                <w:rFonts w:ascii="Times New Roman" w:hAnsi="Times New Roman" w:cs="Times New Roman"/>
              </w:rPr>
            </w:pPr>
            <w:r>
              <w:rPr>
                <w:rFonts w:ascii="Times New Roman" w:hAnsi="Times New Roman" w:cs="Times New Roman"/>
                <w:b/>
                <w:sz w:val="18"/>
                <w:szCs w:val="18"/>
              </w:rPr>
              <w:t>Company</w:t>
            </w:r>
          </w:p>
        </w:tc>
        <w:tc>
          <w:tcPr>
            <w:tcW w:w="8550"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24C17CAF" w14:textId="77777777" w:rsidR="00FC692F" w:rsidRDefault="00111417">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Input</w:t>
            </w:r>
          </w:p>
        </w:tc>
      </w:tr>
      <w:tr w:rsidR="00FC692F" w14:paraId="530C9BB1"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52A852" w14:textId="77777777" w:rsidR="00FC692F" w:rsidRDefault="00111417">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Mod V0</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104AA5" w14:textId="77777777" w:rsidR="00FC692F" w:rsidRDefault="00111417">
            <w:pPr>
              <w:snapToGrid w:val="0"/>
              <w:spacing w:after="0" w:line="240" w:lineRule="auto"/>
              <w:rPr>
                <w:rFonts w:ascii="Times New Roman" w:hAnsi="Times New Roman" w:cs="Times New Roman"/>
                <w:sz w:val="18"/>
                <w:szCs w:val="18"/>
              </w:rPr>
            </w:pPr>
            <w:r>
              <w:rPr>
                <w:rFonts w:ascii="Times New Roman" w:eastAsia="DengXian" w:hAnsi="Times New Roman" w:cs="Times New Roman"/>
                <w:b/>
                <w:color w:val="3333FF"/>
                <w:sz w:val="18"/>
                <w:szCs w:val="18"/>
                <w:lang w:eastAsia="zh-CN"/>
              </w:rPr>
              <w:t>Please share your views on the offline questions (marked in blue) in TABLE 1A</w:t>
            </w:r>
          </w:p>
        </w:tc>
      </w:tr>
      <w:tr w:rsidR="00FC692F" w14:paraId="3306EBAE" w14:textId="77777777">
        <w:tblPrEx>
          <w:tblCellMar>
            <w:left w:w="108" w:type="dxa"/>
            <w:right w:w="108" w:type="dxa"/>
          </w:tblCellMar>
        </w:tblPrEx>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Pr>
          <w:p w14:paraId="25BDC9F7" w14:textId="77777777" w:rsidR="00FC692F" w:rsidRDefault="00111417">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Samsung</w:t>
            </w:r>
          </w:p>
        </w:tc>
        <w:tc>
          <w:tcPr>
            <w:tcW w:w="8550" w:type="dxa"/>
            <w:tcBorders>
              <w:top w:val="single" w:sz="4" w:space="0" w:color="000000"/>
              <w:left w:val="single" w:sz="4" w:space="0" w:color="000000"/>
              <w:bottom w:val="single" w:sz="4" w:space="0" w:color="000000"/>
              <w:right w:val="single" w:sz="4" w:space="0" w:color="000000"/>
            </w:tcBorders>
            <w:shd w:val="clear" w:color="auto" w:fill="auto"/>
          </w:tcPr>
          <w:p w14:paraId="7CF9DB73" w14:textId="77777777" w:rsidR="00FC692F" w:rsidRDefault="00111417">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 xml:space="preserve">Question 1.1/1.2. </w:t>
            </w:r>
          </w:p>
          <w:p w14:paraId="1864B900" w14:textId="77777777" w:rsidR="00FC692F" w:rsidRDefault="00111417">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We may have two possible interpretations on </w:t>
            </w:r>
            <m:oMath>
              <m:sSub>
                <m:sSubPr>
                  <m:ctrlPr>
                    <w:rPr>
                      <w:rFonts w:ascii="Cambria Math" w:hAnsi="Cambria Math" w:cs="Times New Roman"/>
                      <w:sz w:val="18"/>
                      <w:szCs w:val="18"/>
                    </w:rPr>
                  </m:ctrlPr>
                </m:sSubPr>
                <m:e>
                  <m:r>
                    <w:rPr>
                      <w:rFonts w:ascii="Cambria Math" w:hAnsi="Cambria Math" w:cs="Times New Roman"/>
                      <w:sz w:val="18"/>
                      <w:szCs w:val="18"/>
                    </w:rPr>
                    <m:t>s</m:t>
                  </m:r>
                </m:e>
                <m:sub>
                  <m:r>
                    <w:rPr>
                      <w:rFonts w:ascii="Cambria Math" w:hAnsi="Cambria Math" w:cs="Times New Roman"/>
                      <w:sz w:val="18"/>
                      <w:szCs w:val="18"/>
                    </w:rPr>
                    <m:t>i</m:t>
                  </m:r>
                </m:sub>
              </m:sSub>
            </m:oMath>
            <w:r>
              <w:rPr>
                <w:rFonts w:ascii="Times New Roman" w:hAnsi="Times New Roman" w:cs="Times New Roman"/>
                <w:sz w:val="18"/>
                <w:szCs w:val="18"/>
              </w:rPr>
              <w:t xml:space="preserve"> for RI=v=2:</w:t>
            </w:r>
          </w:p>
          <w:p w14:paraId="6B19EFF7" w14:textId="77777777" w:rsidR="00FC692F" w:rsidRDefault="00111417">
            <w:pPr>
              <w:pStyle w:val="ListParagraph"/>
              <w:numPr>
                <w:ilvl w:val="0"/>
                <w:numId w:val="8"/>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Case 1) </w:t>
            </w:r>
            <m:oMath>
              <m:sSub>
                <m:sSubPr>
                  <m:ctrlPr>
                    <w:rPr>
                      <w:rFonts w:ascii="Cambria Math" w:hAnsi="Cambria Math" w:cs="Times New Roman"/>
                      <w:sz w:val="18"/>
                      <w:szCs w:val="18"/>
                    </w:rPr>
                  </m:ctrlPr>
                </m:sSubPr>
                <m:e>
                  <m:r>
                    <w:rPr>
                      <w:rFonts w:ascii="Cambria Math" w:hAnsi="Cambria Math" w:cs="Times New Roman"/>
                      <w:sz w:val="18"/>
                      <w:szCs w:val="18"/>
                    </w:rPr>
                    <m:t>s</m:t>
                  </m:r>
                </m:e>
                <m:sub>
                  <m:r>
                    <w:rPr>
                      <w:rFonts w:ascii="Cambria Math" w:hAnsi="Cambria Math" w:cs="Times New Roman"/>
                      <w:sz w:val="18"/>
                      <w:szCs w:val="18"/>
                    </w:rPr>
                    <m:t>i</m:t>
                  </m:r>
                </m:sub>
              </m:sSub>
            </m:oMath>
            <w:r>
              <w:rPr>
                <w:rFonts w:ascii="Times New Roman" w:hAnsi="Times New Roman" w:cs="Times New Roman"/>
                <w:sz w:val="18"/>
                <w:szCs w:val="18"/>
              </w:rPr>
              <w:t xml:space="preserve"> is a per-layer amplitude scaling for vector group </w:t>
            </w:r>
            <w:proofErr w:type="spellStart"/>
            <w:r>
              <w:rPr>
                <w:rFonts w:ascii="Times New Roman" w:hAnsi="Times New Roman" w:cs="Times New Roman"/>
                <w:i/>
                <w:sz w:val="18"/>
                <w:szCs w:val="18"/>
              </w:rPr>
              <w:t>i</w:t>
            </w:r>
            <w:proofErr w:type="spellEnd"/>
            <w:r>
              <w:rPr>
                <w:rFonts w:ascii="Times New Roman" w:hAnsi="Times New Roman" w:cs="Times New Roman"/>
                <w:sz w:val="18"/>
                <w:szCs w:val="18"/>
              </w:rPr>
              <w:t xml:space="preserve"> </w:t>
            </w:r>
          </w:p>
          <w:p w14:paraId="5D17D50F" w14:textId="77777777" w:rsidR="00FC692F" w:rsidRDefault="00111417">
            <w:pPr>
              <w:pStyle w:val="ListParagraph"/>
              <w:numPr>
                <w:ilvl w:val="0"/>
                <w:numId w:val="8"/>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Case 2) </w:t>
            </w:r>
            <m:oMath>
              <m:sSubSup>
                <m:sSubSupPr>
                  <m:ctrlPr>
                    <w:rPr>
                      <w:rFonts w:ascii="Cambria Math" w:hAnsi="Cambria Math" w:cs="Times New Roman"/>
                      <w:i/>
                      <w:sz w:val="18"/>
                      <w:szCs w:val="18"/>
                    </w:rPr>
                  </m:ctrlPr>
                </m:sSubSupPr>
                <m:e>
                  <m:r>
                    <w:rPr>
                      <w:rFonts w:ascii="Cambria Math" w:hAnsi="Cambria Math" w:cs="Times New Roman"/>
                      <w:sz w:val="18"/>
                      <w:szCs w:val="18"/>
                    </w:rPr>
                    <m:t>s</m:t>
                  </m:r>
                  <m:ctrlPr>
                    <w:rPr>
                      <w:rFonts w:ascii="Cambria Math" w:hAnsi="Cambria Math" w:cs="Times New Roman"/>
                      <w:i/>
                      <w:iCs/>
                      <w:sz w:val="18"/>
                      <w:szCs w:val="18"/>
                    </w:rPr>
                  </m:ctrlPr>
                </m:e>
                <m:sub>
                  <m:r>
                    <w:rPr>
                      <w:rFonts w:ascii="Cambria Math" w:hAnsi="Cambria Math" w:cs="Times New Roman"/>
                      <w:sz w:val="18"/>
                      <w:szCs w:val="18"/>
                    </w:rPr>
                    <m:t>i</m:t>
                  </m:r>
                  <m:ctrlPr>
                    <w:rPr>
                      <w:rFonts w:ascii="Cambria Math" w:hAnsi="Cambria Math" w:cs="Times New Roman"/>
                      <w:i/>
                      <w:iCs/>
                      <w:sz w:val="18"/>
                      <w:szCs w:val="18"/>
                    </w:rPr>
                  </m:ctrlPr>
                </m:sub>
                <m:sup>
                  <m:r>
                    <w:rPr>
                      <w:rFonts w:ascii="Cambria Math" w:hAnsi="Cambria Math" w:cs="Times New Roman"/>
                      <w:sz w:val="18"/>
                      <w:szCs w:val="18"/>
                    </w:rPr>
                    <m:t>2</m:t>
                  </m:r>
                </m:sup>
              </m:sSubSup>
            </m:oMath>
            <w:r>
              <w:rPr>
                <w:rFonts w:ascii="Times New Roman" w:hAnsi="Times New Roman" w:cs="Times New Roman"/>
                <w:sz w:val="18"/>
                <w:szCs w:val="18"/>
              </w:rPr>
              <w:t xml:space="preserve">  is a soft-power-scaling constraint that the total power across all layers associated with vector group </w:t>
            </w:r>
            <w:proofErr w:type="spellStart"/>
            <w:r>
              <w:rPr>
                <w:rFonts w:ascii="Times New Roman" w:hAnsi="Times New Roman" w:cs="Times New Roman"/>
                <w:i/>
                <w:sz w:val="18"/>
                <w:szCs w:val="18"/>
              </w:rPr>
              <w:t>i</w:t>
            </w:r>
            <w:proofErr w:type="spellEnd"/>
            <w:r>
              <w:rPr>
                <w:rFonts w:ascii="Times New Roman" w:hAnsi="Times New Roman" w:cs="Times New Roman"/>
                <w:sz w:val="18"/>
                <w:szCs w:val="18"/>
              </w:rPr>
              <w:t xml:space="preserve"> does not exceed</w:t>
            </w:r>
          </w:p>
          <w:p w14:paraId="765583BA" w14:textId="77777777" w:rsidR="00FC692F" w:rsidRDefault="00FC692F">
            <w:pPr>
              <w:snapToGrid w:val="0"/>
              <w:spacing w:after="0" w:line="240" w:lineRule="auto"/>
              <w:rPr>
                <w:rFonts w:ascii="Times New Roman" w:hAnsi="Times New Roman" w:cs="Times New Roman"/>
                <w:sz w:val="18"/>
                <w:szCs w:val="18"/>
              </w:rPr>
            </w:pPr>
          </w:p>
          <w:p w14:paraId="49AB6A42" w14:textId="77777777" w:rsidR="00FC692F" w:rsidRDefault="00111417">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When RI=1, we don’t have to distinguish Case 1 and Case 2 since they are the same. But for RI=2, we have to clarify which case is aligned with companies’ understanding. </w:t>
            </w:r>
          </w:p>
          <w:p w14:paraId="50185133" w14:textId="77777777" w:rsidR="00FC692F" w:rsidRDefault="00FC692F">
            <w:pPr>
              <w:snapToGrid w:val="0"/>
              <w:spacing w:after="0" w:line="240" w:lineRule="auto"/>
              <w:rPr>
                <w:rFonts w:ascii="Times New Roman" w:hAnsi="Times New Roman" w:cs="Times New Roman"/>
                <w:sz w:val="18"/>
                <w:szCs w:val="18"/>
              </w:rPr>
            </w:pPr>
          </w:p>
          <w:p w14:paraId="4FEFE898" w14:textId="77777777" w:rsidR="00FC692F" w:rsidRDefault="00111417">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Given it is clearly written in the agreement that “</w:t>
            </w:r>
            <w:r>
              <w:rPr>
                <w:rFonts w:ascii="Times New Roman" w:hAnsi="Times New Roman" w:cs="Times New Roman"/>
                <w:sz w:val="18"/>
                <w:szCs w:val="18"/>
                <w:highlight w:val="yellow"/>
              </w:rPr>
              <w:t xml:space="preserve">per-layer scaling factor applied to each of the selected SD basis vectors associated with RI=v </w:t>
            </w:r>
            <m:oMath>
              <m:r>
                <m:rPr>
                  <m:sty m:val="p"/>
                </m:rPr>
                <w:rPr>
                  <w:rFonts w:ascii="Cambria Math" w:hAnsi="Cambria Math" w:cs="Times New Roman"/>
                  <w:sz w:val="18"/>
                  <w:szCs w:val="18"/>
                  <w:highlight w:val="yellow"/>
                </w:rPr>
                <m:t>∈</m:t>
              </m:r>
            </m:oMath>
            <w:r>
              <w:rPr>
                <w:rFonts w:ascii="Times New Roman" w:hAnsi="Times New Roman" w:cs="Times New Roman"/>
                <w:sz w:val="18"/>
                <w:szCs w:val="18"/>
                <w:highlight w:val="yellow"/>
              </w:rPr>
              <w:t>{2}</w:t>
            </w:r>
            <w:r>
              <w:rPr>
                <w:rFonts w:ascii="Times New Roman" w:hAnsi="Times New Roman" w:cs="Times New Roman"/>
                <w:sz w:val="18"/>
                <w:szCs w:val="18"/>
              </w:rPr>
              <w:t xml:space="preserve">”, our understanding is Case 1, meaning regardless </w:t>
            </w:r>
            <m:oMath>
              <m:sSub>
                <m:sSubPr>
                  <m:ctrlPr>
                    <w:rPr>
                      <w:rFonts w:ascii="Cambria Math" w:hAnsi="Cambria Math" w:cs="Times New Roman"/>
                      <w:i/>
                      <w:sz w:val="18"/>
                      <w:szCs w:val="18"/>
                    </w:rPr>
                  </m:ctrlPr>
                </m:sSubPr>
                <m:e>
                  <m:r>
                    <w:rPr>
                      <w:rFonts w:ascii="Cambria Math" w:hAnsi="Cambria Math" w:cs="Times New Roman"/>
                      <w:sz w:val="18"/>
                      <w:szCs w:val="18"/>
                    </w:rPr>
                    <m:t>r</m:t>
                  </m:r>
                </m:e>
                <m:sub>
                  <m:r>
                    <w:rPr>
                      <w:rFonts w:ascii="Cambria Math" w:hAnsi="Cambria Math" w:cs="Times New Roman"/>
                      <w:sz w:val="18"/>
                      <w:szCs w:val="18"/>
                    </w:rPr>
                    <m:t>i</m:t>
                  </m:r>
                </m:sub>
              </m:sSub>
            </m:oMath>
            <w:r>
              <w:rPr>
                <w:rFonts w:ascii="Times New Roman" w:hAnsi="Times New Roman" w:cs="Times New Roman"/>
                <w:sz w:val="18"/>
                <w:szCs w:val="18"/>
              </w:rPr>
              <w:t xml:space="preserve"> value either 1 or 2, the same value </w:t>
            </w:r>
            <m:oMath>
              <m:sSub>
                <m:sSubPr>
                  <m:ctrlPr>
                    <w:rPr>
                      <w:rFonts w:ascii="Cambria Math" w:hAnsi="Cambria Math" w:cs="Times New Roman"/>
                      <w:sz w:val="18"/>
                      <w:szCs w:val="18"/>
                    </w:rPr>
                  </m:ctrlPr>
                </m:sSubPr>
                <m:e>
                  <m:r>
                    <w:rPr>
                      <w:rFonts w:ascii="Cambria Math" w:hAnsi="Cambria Math" w:cs="Times New Roman"/>
                      <w:sz w:val="18"/>
                      <w:szCs w:val="18"/>
                    </w:rPr>
                    <m:t>s</m:t>
                  </m:r>
                </m:e>
                <m:sub>
                  <m:r>
                    <w:rPr>
                      <w:rFonts w:ascii="Cambria Math" w:hAnsi="Cambria Math" w:cs="Times New Roman"/>
                      <w:sz w:val="18"/>
                      <w:szCs w:val="18"/>
                    </w:rPr>
                    <m:t>i</m:t>
                  </m:r>
                </m:sub>
              </m:sSub>
            </m:oMath>
            <w:r>
              <w:rPr>
                <w:rFonts w:ascii="Times New Roman" w:hAnsi="Times New Roman" w:cs="Times New Roman"/>
                <w:sz w:val="18"/>
                <w:szCs w:val="18"/>
              </w:rPr>
              <w:t xml:space="preserve"> is applied for each of the </w:t>
            </w:r>
            <m:oMath>
              <m:sSub>
                <m:sSubPr>
                  <m:ctrlPr>
                    <w:rPr>
                      <w:rFonts w:ascii="Cambria Math" w:hAnsi="Cambria Math" w:cs="Times New Roman"/>
                      <w:i/>
                      <w:sz w:val="18"/>
                      <w:szCs w:val="18"/>
                    </w:rPr>
                  </m:ctrlPr>
                </m:sSubPr>
                <m:e>
                  <m:r>
                    <w:rPr>
                      <w:rFonts w:ascii="Cambria Math" w:hAnsi="Cambria Math" w:cs="Times New Roman"/>
                      <w:sz w:val="18"/>
                      <w:szCs w:val="18"/>
                    </w:rPr>
                    <m:t>r</m:t>
                  </m:r>
                </m:e>
                <m:sub>
                  <m:r>
                    <w:rPr>
                      <w:rFonts w:ascii="Cambria Math" w:hAnsi="Cambria Math" w:cs="Times New Roman"/>
                      <w:sz w:val="18"/>
                      <w:szCs w:val="18"/>
                    </w:rPr>
                    <m:t>i</m:t>
                  </m:r>
                </m:sub>
              </m:sSub>
            </m:oMath>
            <w:r>
              <w:rPr>
                <w:rFonts w:ascii="Times New Roman" w:hAnsi="Times New Roman" w:cs="Times New Roman"/>
                <w:sz w:val="18"/>
                <w:szCs w:val="18"/>
              </w:rPr>
              <w:t xml:space="preserve"> layer(s). Hence, we don’t think any </w:t>
            </w:r>
            <m:oMath>
              <m:sSub>
                <m:sSubPr>
                  <m:ctrlPr>
                    <w:rPr>
                      <w:rFonts w:ascii="Cambria Math" w:hAnsi="Cambria Math" w:cs="Times New Roman"/>
                      <w:i/>
                      <w:sz w:val="18"/>
                      <w:szCs w:val="18"/>
                    </w:rPr>
                  </m:ctrlPr>
                </m:sSubPr>
                <m:e>
                  <m:r>
                    <w:rPr>
                      <w:rFonts w:ascii="Cambria Math" w:hAnsi="Cambria Math" w:cs="Times New Roman"/>
                      <w:sz w:val="18"/>
                      <w:szCs w:val="18"/>
                    </w:rPr>
                    <m:t>r</m:t>
                  </m:r>
                </m:e>
                <m:sub>
                  <m:r>
                    <w:rPr>
                      <w:rFonts w:ascii="Cambria Math" w:hAnsi="Cambria Math" w:cs="Times New Roman"/>
                      <w:sz w:val="18"/>
                      <w:szCs w:val="18"/>
                    </w:rPr>
                    <m:t>i</m:t>
                  </m:r>
                </m:sub>
              </m:sSub>
            </m:oMath>
            <w:r>
              <w:rPr>
                <w:rFonts w:ascii="Times New Roman" w:hAnsi="Times New Roman" w:cs="Times New Roman"/>
                <w:sz w:val="18"/>
                <w:szCs w:val="18"/>
              </w:rPr>
              <w:t xml:space="preserve"> value is needed in the formula, i.e., the simplest formula </w:t>
            </w:r>
            <w:proofErr w:type="spellStart"/>
            <w:r>
              <w:rPr>
                <w:rFonts w:ascii="Times New Roman" w:hAnsi="Times New Roman" w:cs="Times New Roman"/>
                <w:sz w:val="18"/>
                <w:szCs w:val="18"/>
              </w:rPr>
              <w:t>Alt.A</w:t>
            </w:r>
            <w:proofErr w:type="spellEnd"/>
            <w:r>
              <w:rPr>
                <w:rFonts w:ascii="Times New Roman" w:hAnsi="Times New Roman" w:cs="Times New Roman"/>
                <w:sz w:val="18"/>
                <w:szCs w:val="18"/>
              </w:rPr>
              <w:t xml:space="preserve"> seems sufficient, although we don’t have strong preference. </w:t>
            </w:r>
          </w:p>
          <w:p w14:paraId="41BAEB9B" w14:textId="77777777" w:rsidR="00FC692F" w:rsidRDefault="00FC692F">
            <w:pPr>
              <w:snapToGrid w:val="0"/>
              <w:spacing w:after="0" w:line="240" w:lineRule="auto"/>
              <w:rPr>
                <w:rFonts w:ascii="Times New Roman" w:hAnsi="Times New Roman" w:cs="Times New Roman"/>
                <w:sz w:val="18"/>
                <w:szCs w:val="18"/>
              </w:rPr>
            </w:pPr>
          </w:p>
          <w:p w14:paraId="3AED71BA" w14:textId="77777777" w:rsidR="00FC692F" w:rsidRDefault="00111417">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For Q1.1, we slightly prefer RI-common for simple UE implementation but we also see that RI-specific could be beneficial in terms of performance given our understanding is Case 1. So, we are OK with RI-specific.</w:t>
            </w:r>
          </w:p>
          <w:p w14:paraId="4230ACEF" w14:textId="77777777" w:rsidR="00FC692F" w:rsidRDefault="00FC692F">
            <w:pPr>
              <w:snapToGrid w:val="0"/>
              <w:spacing w:after="0" w:line="240" w:lineRule="auto"/>
              <w:rPr>
                <w:rFonts w:ascii="Times New Roman" w:hAnsi="Times New Roman" w:cs="Times New Roman"/>
                <w:sz w:val="18"/>
                <w:szCs w:val="18"/>
              </w:rPr>
            </w:pPr>
          </w:p>
          <w:p w14:paraId="606727C9" w14:textId="77777777" w:rsidR="00FC692F" w:rsidRDefault="00FC692F">
            <w:pPr>
              <w:snapToGrid w:val="0"/>
              <w:spacing w:after="0" w:line="240" w:lineRule="auto"/>
              <w:rPr>
                <w:rFonts w:ascii="Times New Roman" w:hAnsi="Times New Roman" w:cs="Times New Roman"/>
                <w:b/>
                <w:sz w:val="18"/>
                <w:szCs w:val="18"/>
              </w:rPr>
            </w:pPr>
          </w:p>
          <w:p w14:paraId="706E377D" w14:textId="77777777" w:rsidR="00FC692F" w:rsidRDefault="00111417">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Question 2.</w:t>
            </w:r>
          </w:p>
          <w:p w14:paraId="4F539EB6" w14:textId="77777777" w:rsidR="00FC692F" w:rsidRDefault="00111417">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We provide SLS results re performance comparison of Rel-15 T1 and Rel-19 T1 Schemes A and B for 32 and 16 ports, respectively. </w:t>
            </w:r>
          </w:p>
          <w:p w14:paraId="55FC7FF6" w14:textId="77777777" w:rsidR="00FC692F" w:rsidRDefault="00FC692F">
            <w:pPr>
              <w:snapToGrid w:val="0"/>
              <w:spacing w:after="0" w:line="240" w:lineRule="auto"/>
              <w:rPr>
                <w:rFonts w:ascii="Times New Roman" w:hAnsi="Times New Roman" w:cs="Times New Roman"/>
                <w:sz w:val="18"/>
                <w:szCs w:val="18"/>
              </w:rPr>
            </w:pPr>
          </w:p>
          <w:p w14:paraId="52C5E405" w14:textId="77777777" w:rsidR="00FC692F" w:rsidRDefault="00111417">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We see that both schemes A and B yield avg UPT gain over the Rel-15 T1 for at least configurations of 32 and 16 ports.</w:t>
            </w:r>
          </w:p>
          <w:p w14:paraId="0CC983FD" w14:textId="77777777" w:rsidR="00FC692F" w:rsidRDefault="00FC692F">
            <w:pPr>
              <w:snapToGrid w:val="0"/>
              <w:spacing w:after="0" w:line="240" w:lineRule="auto"/>
              <w:rPr>
                <w:rFonts w:ascii="Times New Roman" w:hAnsi="Times New Roman" w:cs="Times New Roman"/>
                <w:sz w:val="18"/>
                <w:szCs w:val="18"/>
              </w:rPr>
            </w:pPr>
          </w:p>
          <w:p w14:paraId="29D9312A" w14:textId="77777777" w:rsidR="00FC692F" w:rsidRDefault="00111417">
            <w:pPr>
              <w:snapToGrid w:val="0"/>
              <w:rPr>
                <w:rFonts w:ascii="Times New Roman"/>
                <w:sz w:val="18"/>
                <w:szCs w:val="18"/>
              </w:rPr>
            </w:pPr>
            <w:r>
              <w:rPr>
                <w:rFonts w:ascii="Times New Roman" w:hAnsi="Times New Roman" w:cs="Times New Roman"/>
                <w:sz w:val="18"/>
                <w:szCs w:val="18"/>
              </w:rPr>
              <w:t>In our view, g</w:t>
            </w:r>
            <w:r>
              <w:rPr>
                <w:rFonts w:ascii="Times New Roman"/>
                <w:bCs/>
                <w:sz w:val="18"/>
                <w:szCs w:val="18"/>
              </w:rPr>
              <w:t>iven that R15 SP Type-I codebook is anyway being supported for &lt;=32 ports, additionally supporting Rel-19 Type-I SP schemes A/B for &lt;=32 ports seems no-harm and could be beneficial in terms of UPT, especially Scheme B.</w:t>
            </w:r>
          </w:p>
          <w:p w14:paraId="0C3FF134" w14:textId="77777777" w:rsidR="00FC692F" w:rsidRDefault="001A0854">
            <w:pPr>
              <w:snapToGrid w:val="0"/>
              <w:spacing w:after="0" w:line="240" w:lineRule="auto"/>
              <w:rPr>
                <w:rFonts w:ascii="Times New Roman" w:hAnsi="Times New Roman" w:cs="Times New Roman"/>
                <w:sz w:val="18"/>
                <w:szCs w:val="18"/>
              </w:rPr>
            </w:pPr>
            <w:r>
              <w:rPr>
                <w:noProof/>
              </w:rPr>
              <w:object w:dxaOrig="6399" w:dyaOrig="3681" w14:anchorId="69DA77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18pt;height:183.8pt;mso-width-percent:0;mso-height-percent:0;mso-width-percent:0;mso-height-percent:0" o:ole="">
                  <v:imagedata r:id="rId8" o:title=""/>
                </v:shape>
                <o:OLEObject Type="Embed" ProgID="PBrush" ShapeID="_x0000_i1025" DrawAspect="Content" ObjectID="_1792520781" r:id="rId9"/>
              </w:object>
            </w:r>
          </w:p>
          <w:p w14:paraId="0C14FC4F" w14:textId="77777777" w:rsidR="00FC692F" w:rsidRDefault="00FC692F">
            <w:pPr>
              <w:snapToGrid w:val="0"/>
              <w:spacing w:after="0" w:line="240" w:lineRule="auto"/>
              <w:rPr>
                <w:rFonts w:ascii="Times New Roman" w:hAnsi="Times New Roman" w:cs="Times New Roman"/>
                <w:sz w:val="18"/>
                <w:szCs w:val="18"/>
              </w:rPr>
            </w:pPr>
          </w:p>
          <w:p w14:paraId="1C2020D1" w14:textId="77777777" w:rsidR="00FC692F" w:rsidRDefault="001A0854">
            <w:pPr>
              <w:snapToGrid w:val="0"/>
              <w:spacing w:after="0" w:line="240" w:lineRule="auto"/>
              <w:rPr>
                <w:rFonts w:ascii="Times New Roman" w:hAnsi="Times New Roman" w:cs="Times New Roman"/>
                <w:sz w:val="18"/>
                <w:szCs w:val="18"/>
              </w:rPr>
            </w:pPr>
            <w:r>
              <w:rPr>
                <w:noProof/>
              </w:rPr>
              <w:object w:dxaOrig="6399" w:dyaOrig="3681" w14:anchorId="73E7C445">
                <v:shape id="_x0000_i1026" type="#_x0000_t75" alt="" style="width:318pt;height:183.8pt;mso-width-percent:0;mso-height-percent:0;mso-width-percent:0;mso-height-percent:0" o:ole="">
                  <v:imagedata r:id="rId10" o:title=""/>
                </v:shape>
                <o:OLEObject Type="Embed" ProgID="PBrush" ShapeID="_x0000_i1026" DrawAspect="Content" ObjectID="_1792520782" r:id="rId11"/>
              </w:object>
            </w:r>
          </w:p>
          <w:p w14:paraId="1797BBA8" w14:textId="77777777" w:rsidR="00FC692F" w:rsidRDefault="00FC692F">
            <w:pPr>
              <w:snapToGrid w:val="0"/>
              <w:spacing w:after="0" w:line="240" w:lineRule="auto"/>
              <w:rPr>
                <w:rFonts w:ascii="Times New Roman" w:hAnsi="Times New Roman" w:cs="Times New Roman"/>
                <w:sz w:val="18"/>
                <w:szCs w:val="18"/>
              </w:rPr>
            </w:pPr>
          </w:p>
        </w:tc>
      </w:tr>
      <w:tr w:rsidR="00FC692F" w14:paraId="3AD793CC"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8C4F46" w14:textId="77777777" w:rsidR="00FC692F" w:rsidRDefault="00111417">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V</w:t>
            </w:r>
            <w:r>
              <w:rPr>
                <w:rFonts w:ascii="Times New Roman" w:eastAsia="DengXian" w:hAnsi="Times New Roman" w:cs="Times New Roman" w:hint="eastAsia"/>
                <w:sz w:val="18"/>
                <w:szCs w:val="18"/>
                <w:lang w:eastAsia="zh-CN"/>
              </w:rPr>
              <w:t>ivo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C9FAD5" w14:textId="77777777" w:rsidR="00FC692F" w:rsidRDefault="00111417">
            <w:pPr>
              <w:snapToGrid w:val="0"/>
              <w:spacing w:after="0" w:line="240" w:lineRule="auto"/>
              <w:rPr>
                <w:rFonts w:ascii="Times New Roman" w:eastAsia="DengXian" w:hAnsi="Times New Roman" w:cs="Times New Roman"/>
                <w:b/>
                <w:sz w:val="18"/>
                <w:szCs w:val="18"/>
                <w:u w:val="single"/>
                <w:lang w:eastAsia="zh-CN"/>
              </w:rPr>
            </w:pPr>
            <w:r>
              <w:rPr>
                <w:rFonts w:ascii="Times New Roman" w:eastAsia="DengXian" w:hAnsi="Times New Roman" w:cs="Times New Roman" w:hint="eastAsia"/>
                <w:b/>
                <w:sz w:val="18"/>
                <w:szCs w:val="18"/>
                <w:u w:val="single"/>
                <w:lang w:eastAsia="zh-CN"/>
              </w:rPr>
              <w:t>Q</w:t>
            </w:r>
            <w:r>
              <w:rPr>
                <w:rFonts w:ascii="Times New Roman" w:eastAsia="DengXian" w:hAnsi="Times New Roman" w:cs="Times New Roman"/>
                <w:b/>
                <w:sz w:val="18"/>
                <w:szCs w:val="18"/>
                <w:u w:val="single"/>
                <w:lang w:eastAsia="zh-CN"/>
              </w:rPr>
              <w:t>uestion 1</w:t>
            </w:r>
          </w:p>
          <w:p w14:paraId="1FA8A562" w14:textId="77777777" w:rsidR="00FC692F" w:rsidRDefault="00111417">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w:t>
            </w:r>
            <w:r>
              <w:rPr>
                <w:rFonts w:ascii="Times New Roman" w:eastAsia="DengXian" w:hAnsi="Times New Roman" w:cs="Times New Roman"/>
                <w:sz w:val="18"/>
                <w:szCs w:val="18"/>
                <w:lang w:eastAsia="zh-CN"/>
              </w:rPr>
              <w:t xml:space="preserve">e agree with FL’s assessment that Assumption 2 help simplifying the equation to calculate the final scaling factor, as we don’t need to worry about rank. Hence we </w:t>
            </w:r>
            <w:r>
              <w:rPr>
                <w:rFonts w:ascii="Times New Roman" w:eastAsia="DengXian" w:hAnsi="Times New Roman" w:cs="Times New Roman" w:hint="eastAsia"/>
                <w:sz w:val="18"/>
                <w:szCs w:val="18"/>
                <w:lang w:eastAsia="zh-CN"/>
              </w:rPr>
              <w:t>agree</w:t>
            </w:r>
            <w:r>
              <w:rPr>
                <w:rFonts w:ascii="Times New Roman" w:eastAsia="DengXian" w:hAnsi="Times New Roman" w:cs="Times New Roman"/>
                <w:sz w:val="18"/>
                <w:szCs w:val="18"/>
                <w:lang w:eastAsia="zh-CN"/>
              </w:rPr>
              <w:t xml:space="preserve"> that rank-specific si configuration is a natural assumption.</w:t>
            </w:r>
          </w:p>
          <w:p w14:paraId="23DD5893" w14:textId="77777777" w:rsidR="00FC692F" w:rsidRDefault="00111417">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w:t>
            </w:r>
            <w:r>
              <w:rPr>
                <w:rFonts w:ascii="Times New Roman" w:eastAsia="DengXian" w:hAnsi="Times New Roman" w:cs="Times New Roman"/>
                <w:sz w:val="18"/>
                <w:szCs w:val="18"/>
                <w:lang w:eastAsia="zh-CN"/>
              </w:rPr>
              <w:t>ith rank specific si, the previous alternatives can be simplified into Alt A, B and C. Among these three, we support Alt A as it is the simplest from UE complexity perspective.</w:t>
            </w:r>
          </w:p>
          <w:p w14:paraId="7D9BCD2D" w14:textId="77777777" w:rsidR="00FC692F" w:rsidRDefault="00FC692F">
            <w:pPr>
              <w:snapToGrid w:val="0"/>
              <w:spacing w:after="0" w:line="240" w:lineRule="auto"/>
              <w:rPr>
                <w:rFonts w:ascii="Times New Roman" w:eastAsia="DengXian" w:hAnsi="Times New Roman" w:cs="Times New Roman"/>
                <w:sz w:val="18"/>
                <w:szCs w:val="18"/>
                <w:lang w:eastAsia="zh-CN"/>
              </w:rPr>
            </w:pPr>
          </w:p>
          <w:p w14:paraId="5D1B2604" w14:textId="77777777" w:rsidR="00FC692F" w:rsidRDefault="00111417">
            <w:pPr>
              <w:snapToGrid w:val="0"/>
              <w:spacing w:after="0" w:line="240" w:lineRule="auto"/>
              <w:rPr>
                <w:rFonts w:ascii="Times New Roman" w:eastAsia="DengXian" w:hAnsi="Times New Roman" w:cs="Times New Roman"/>
                <w:b/>
                <w:sz w:val="18"/>
                <w:szCs w:val="18"/>
                <w:u w:val="single"/>
                <w:lang w:eastAsia="zh-CN"/>
              </w:rPr>
            </w:pPr>
            <w:r>
              <w:rPr>
                <w:rFonts w:ascii="Times New Roman" w:eastAsia="DengXian" w:hAnsi="Times New Roman" w:cs="Times New Roman" w:hint="eastAsia"/>
                <w:b/>
                <w:sz w:val="18"/>
                <w:szCs w:val="18"/>
                <w:u w:val="single"/>
                <w:lang w:eastAsia="zh-CN"/>
              </w:rPr>
              <w:t>Q</w:t>
            </w:r>
            <w:r>
              <w:rPr>
                <w:rFonts w:ascii="Times New Roman" w:eastAsia="DengXian" w:hAnsi="Times New Roman" w:cs="Times New Roman"/>
                <w:b/>
                <w:sz w:val="18"/>
                <w:szCs w:val="18"/>
                <w:u w:val="single"/>
                <w:lang w:eastAsia="zh-CN"/>
              </w:rPr>
              <w:t>uestion 2</w:t>
            </w:r>
          </w:p>
          <w:p w14:paraId="758E4C3B" w14:textId="77777777" w:rsidR="00FC692F" w:rsidRDefault="00111417">
            <w:pPr>
              <w:snapToGrid w:val="0"/>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noProof/>
                <w:sz w:val="18"/>
                <w:szCs w:val="18"/>
                <w:lang w:eastAsia="zh-CN"/>
              </w:rPr>
              <w:drawing>
                <wp:inline distT="0" distB="0" distL="0" distR="0" wp14:anchorId="0698E558" wp14:editId="32A30E00">
                  <wp:extent cx="3093085" cy="2285365"/>
                  <wp:effectExtent l="0" t="0" r="0" b="63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2"/>
                          <a:stretch>
                            <a:fillRect/>
                          </a:stretch>
                        </pic:blipFill>
                        <pic:spPr>
                          <a:xfrm>
                            <a:off x="0" y="0"/>
                            <a:ext cx="3107899" cy="2296013"/>
                          </a:xfrm>
                          <a:prstGeom prst="rect">
                            <a:avLst/>
                          </a:prstGeom>
                        </pic:spPr>
                      </pic:pic>
                    </a:graphicData>
                  </a:graphic>
                </wp:inline>
              </w:drawing>
            </w:r>
          </w:p>
          <w:p w14:paraId="6F0F5909" w14:textId="77777777" w:rsidR="00FC692F" w:rsidRDefault="00111417">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B</w:t>
            </w:r>
            <w:r>
              <w:rPr>
                <w:rFonts w:ascii="Times New Roman" w:eastAsia="DengXian" w:hAnsi="Times New Roman" w:cs="Times New Roman"/>
                <w:sz w:val="18"/>
                <w:szCs w:val="18"/>
                <w:lang w:eastAsia="zh-CN"/>
              </w:rPr>
              <w:t>ased on our simulation results, for CSI-</w:t>
            </w:r>
            <w:r>
              <w:rPr>
                <w:rFonts w:ascii="Times New Roman" w:eastAsia="DengXian" w:hAnsi="Times New Roman" w:cs="Times New Roman" w:hint="eastAsia"/>
                <w:sz w:val="18"/>
                <w:szCs w:val="18"/>
                <w:lang w:eastAsia="zh-CN"/>
              </w:rPr>
              <w:t>RS</w:t>
            </w:r>
            <w:r>
              <w:rPr>
                <w:rFonts w:ascii="Times New Roman" w:eastAsia="DengXian" w:hAnsi="Times New Roman" w:cs="Times New Roman"/>
                <w:sz w:val="18"/>
                <w:szCs w:val="18"/>
                <w:lang w:eastAsia="zh-CN"/>
              </w:rPr>
              <w:t xml:space="preserve"> ports &lt;= 32, the gain of the new codebook compared with legacy codebook is not large. Introducing new codebooks for legacy number of ports at this stage will cause unnecessary burden for UE and confusion to the market. Hence we don’t support to extend the new codebook to legacy number of ports.</w:t>
            </w:r>
          </w:p>
        </w:tc>
      </w:tr>
      <w:tr w:rsidR="00FC692F" w14:paraId="20DD3F67"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4DD7BE" w14:textId="77777777" w:rsidR="00FC692F" w:rsidRDefault="00111417">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New H3C</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5A7DAB" w14:textId="77777777" w:rsidR="00FC692F" w:rsidRDefault="00111417">
            <w:pPr>
              <w:snapToGrid w:val="0"/>
              <w:spacing w:after="0" w:line="240" w:lineRule="auto"/>
              <w:rPr>
                <w:rFonts w:ascii="Times New Roman" w:eastAsia="DengXian" w:hAnsi="Times New Roman" w:cs="Times New Roman"/>
                <w:b/>
                <w:sz w:val="18"/>
                <w:szCs w:val="18"/>
                <w:u w:val="single"/>
                <w:lang w:eastAsia="zh-CN"/>
              </w:rPr>
            </w:pPr>
            <w:r>
              <w:rPr>
                <w:rFonts w:ascii="Times New Roman" w:eastAsia="DengXian" w:hAnsi="Times New Roman" w:cs="Times New Roman" w:hint="eastAsia"/>
                <w:b/>
                <w:sz w:val="18"/>
                <w:szCs w:val="18"/>
                <w:u w:val="single"/>
                <w:lang w:eastAsia="zh-CN"/>
              </w:rPr>
              <w:t>Q</w:t>
            </w:r>
            <w:r>
              <w:rPr>
                <w:rFonts w:ascii="Times New Roman" w:eastAsia="DengXian" w:hAnsi="Times New Roman" w:cs="Times New Roman"/>
                <w:b/>
                <w:sz w:val="18"/>
                <w:szCs w:val="18"/>
                <w:u w:val="single"/>
                <w:lang w:eastAsia="zh-CN"/>
              </w:rPr>
              <w:t>uestion 1</w:t>
            </w:r>
          </w:p>
          <w:p w14:paraId="4E940DAB" w14:textId="77777777" w:rsidR="00FC692F" w:rsidRDefault="00111417">
            <w:pPr>
              <w:snapToGrid w:val="0"/>
              <w:spacing w:after="0" w:line="240" w:lineRule="auto"/>
              <w:rPr>
                <w:rFonts w:ascii="Times New Roman" w:hAnsi="Times New Roman" w:cs="Times New Roman"/>
                <w:sz w:val="18"/>
                <w:szCs w:val="18"/>
              </w:rPr>
            </w:pPr>
            <w:r>
              <w:rPr>
                <w:rFonts w:ascii="Times New Roman" w:eastAsia="DengXian" w:hAnsi="Times New Roman" w:cs="Times New Roman" w:hint="eastAsia"/>
                <w:sz w:val="18"/>
                <w:szCs w:val="18"/>
                <w:lang w:eastAsia="zh-CN"/>
              </w:rPr>
              <w:t>W</w:t>
            </w:r>
            <w:r>
              <w:rPr>
                <w:rFonts w:ascii="Times New Roman" w:eastAsia="DengXian" w:hAnsi="Times New Roman" w:cs="Times New Roman"/>
                <w:sz w:val="18"/>
                <w:szCs w:val="18"/>
                <w:lang w:eastAsia="zh-CN"/>
              </w:rPr>
              <w:t>e agree with FL’s assessment.</w:t>
            </w:r>
          </w:p>
        </w:tc>
      </w:tr>
      <w:tr w:rsidR="00FC692F" w14:paraId="0BA15D98"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D60392" w14:textId="77777777" w:rsidR="00FC692F" w:rsidRDefault="00111417">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ZTE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53D7DF" w14:textId="77777777" w:rsidR="00FC692F" w:rsidRDefault="00111417">
            <w:pPr>
              <w:snapToGrid w:val="0"/>
              <w:spacing w:after="0" w:line="240" w:lineRule="auto"/>
              <w:rPr>
                <w:rFonts w:ascii="Times New Roman" w:eastAsia="DengXian" w:hAnsi="Times New Roman" w:cs="Times New Roman"/>
                <w:b/>
                <w:sz w:val="18"/>
                <w:szCs w:val="18"/>
                <w:u w:val="single"/>
                <w:lang w:eastAsia="zh-CN"/>
              </w:rPr>
            </w:pPr>
            <w:r>
              <w:rPr>
                <w:rFonts w:ascii="Times New Roman" w:eastAsia="DengXian" w:hAnsi="Times New Roman" w:cs="Times New Roman" w:hint="eastAsia"/>
                <w:b/>
                <w:sz w:val="18"/>
                <w:szCs w:val="18"/>
                <w:u w:val="single"/>
                <w:lang w:eastAsia="zh-CN"/>
              </w:rPr>
              <w:t>Q</w:t>
            </w:r>
            <w:r>
              <w:rPr>
                <w:rFonts w:ascii="Times New Roman" w:eastAsia="DengXian" w:hAnsi="Times New Roman" w:cs="Times New Roman"/>
                <w:b/>
                <w:sz w:val="18"/>
                <w:szCs w:val="18"/>
                <w:u w:val="single"/>
                <w:lang w:eastAsia="zh-CN"/>
              </w:rPr>
              <w:t>uestion 1:</w:t>
            </w:r>
          </w:p>
          <w:p w14:paraId="768D6C10" w14:textId="77777777" w:rsidR="00FC692F" w:rsidRDefault="00111417">
            <w:pPr>
              <w:pStyle w:val="ListParagraph"/>
              <w:numPr>
                <w:ilvl w:val="0"/>
                <w:numId w:val="9"/>
              </w:num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Firstly, we suggest to maintain the normalization assumption of the precoding matrix, i.e., the legacy normalization coefficient </w:t>
            </w:r>
            <m:oMath>
              <m:f>
                <m:fPr>
                  <m:ctrlPr>
                    <w:rPr>
                      <w:rFonts w:ascii="Cambria Math" w:eastAsia="DengXian" w:hAnsi="Cambria Math" w:cs="Times New Roman"/>
                      <w:sz w:val="18"/>
                      <w:szCs w:val="18"/>
                      <w:lang w:eastAsia="zh-CN"/>
                    </w:rPr>
                  </m:ctrlPr>
                </m:fPr>
                <m:num>
                  <m:r>
                    <w:rPr>
                      <w:rFonts w:ascii="Cambria Math" w:eastAsia="DengXian" w:hAnsi="Cambria Math" w:cs="Times New Roman"/>
                      <w:sz w:val="18"/>
                      <w:szCs w:val="18"/>
                      <w:lang w:eastAsia="zh-CN"/>
                    </w:rPr>
                    <m:t>1</m:t>
                  </m:r>
                </m:num>
                <m:den>
                  <m:rad>
                    <m:radPr>
                      <m:degHide m:val="1"/>
                      <m:ctrlPr>
                        <w:rPr>
                          <w:rFonts w:ascii="Cambria Math" w:eastAsia="DengXian" w:hAnsi="Cambria Math" w:cs="Times New Roman"/>
                          <w:i/>
                          <w:sz w:val="18"/>
                          <w:szCs w:val="18"/>
                          <w:lang w:eastAsia="zh-CN"/>
                        </w:rPr>
                      </m:ctrlPr>
                    </m:radPr>
                    <m:deg/>
                    <m:e>
                      <m:r>
                        <w:rPr>
                          <w:rFonts w:ascii="Cambria Math" w:eastAsia="DengXian" w:hAnsi="Cambria Math" w:cs="Times New Roman"/>
                          <w:sz w:val="18"/>
                          <w:szCs w:val="18"/>
                          <w:lang w:eastAsia="zh-CN"/>
                        </w:rPr>
                        <m:t>v</m:t>
                      </m:r>
                      <m:sSub>
                        <m:sSubPr>
                          <m:ctrlPr>
                            <w:rPr>
                              <w:rFonts w:ascii="Cambria Math" w:eastAsia="DengXian" w:hAnsi="Cambria Math" w:cs="Times New Roman"/>
                              <w:i/>
                              <w:sz w:val="18"/>
                              <w:szCs w:val="18"/>
                              <w:lang w:eastAsia="zh-CN"/>
                            </w:rPr>
                          </m:ctrlPr>
                        </m:sSubPr>
                        <m:e>
                          <m:r>
                            <w:rPr>
                              <w:rFonts w:ascii="Cambria Math" w:eastAsia="DengXian" w:hAnsi="Cambria Math" w:cs="Times New Roman" w:hint="eastAsia"/>
                              <w:sz w:val="18"/>
                              <w:szCs w:val="18"/>
                              <w:lang w:eastAsia="zh-CN"/>
                            </w:rPr>
                            <m:t>P</m:t>
                          </m:r>
                        </m:e>
                        <m:sub>
                          <m:r>
                            <m:rPr>
                              <m:sty m:val="p"/>
                            </m:rPr>
                            <w:rPr>
                              <w:rFonts w:ascii="Cambria Math" w:eastAsia="DengXian" w:hAnsi="Cambria Math" w:cs="Times New Roman"/>
                              <w:sz w:val="18"/>
                              <w:szCs w:val="18"/>
                              <w:lang w:eastAsia="zh-CN"/>
                            </w:rPr>
                            <m:t>CSI-RS</m:t>
                          </m:r>
                        </m:sub>
                      </m:sSub>
                    </m:e>
                  </m:rad>
                </m:den>
              </m:f>
            </m:oMath>
            <w:r>
              <w:rPr>
                <w:rFonts w:ascii="Times New Roman" w:eastAsia="DengXian" w:hAnsi="Times New Roman" w:cs="Times New Roman"/>
                <w:sz w:val="18"/>
                <w:szCs w:val="18"/>
                <w:lang w:eastAsia="zh-CN"/>
              </w:rPr>
              <w:t xml:space="preserve"> is reused.</w:t>
            </w:r>
          </w:p>
          <w:p w14:paraId="2A778ACA" w14:textId="77777777" w:rsidR="00FC692F" w:rsidRDefault="00111417">
            <w:pPr>
              <w:pStyle w:val="ListParagraph"/>
              <w:numPr>
                <w:ilvl w:val="0"/>
                <w:numId w:val="9"/>
              </w:num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w:t>
            </w:r>
            <w:r>
              <w:rPr>
                <w:rFonts w:ascii="Times New Roman" w:eastAsia="DengXian" w:hAnsi="Times New Roman" w:cs="Times New Roman"/>
                <w:sz w:val="18"/>
                <w:szCs w:val="18"/>
                <w:lang w:eastAsia="zh-CN"/>
              </w:rPr>
              <w:t xml:space="preserve">e do NOT think RI-specific configuration of </w:t>
            </w:r>
            <m:oMath>
              <m:sSub>
                <m:sSubPr>
                  <m:ctrlPr>
                    <w:rPr>
                      <w:rFonts w:ascii="Cambria Math" w:eastAsia="DengXian" w:hAnsi="Cambria Math" w:cs="Times New Roman"/>
                      <w:sz w:val="18"/>
                      <w:szCs w:val="18"/>
                      <w:lang w:eastAsia="zh-CN"/>
                    </w:rPr>
                  </m:ctrlPr>
                </m:sSubPr>
                <m:e>
                  <m:r>
                    <w:rPr>
                      <w:rFonts w:ascii="Cambria Math" w:eastAsia="DengXian" w:hAnsi="Cambria Math" w:cs="Times New Roman"/>
                      <w:sz w:val="18"/>
                      <w:szCs w:val="18"/>
                      <w:lang w:eastAsia="zh-CN"/>
                    </w:rPr>
                    <m:t>s</m:t>
                  </m:r>
                </m:e>
                <m:sub>
                  <m:r>
                    <w:rPr>
                      <w:rFonts w:ascii="Cambria Math" w:eastAsia="DengXian" w:hAnsi="Cambria Math" w:cs="Times New Roman"/>
                      <w:sz w:val="18"/>
                      <w:szCs w:val="18"/>
                      <w:lang w:eastAsia="zh-CN"/>
                    </w:rPr>
                    <m:t>i</m:t>
                  </m:r>
                </m:sub>
              </m:sSub>
            </m:oMath>
            <w:r>
              <w:rPr>
                <w:rFonts w:ascii="Times New Roman" w:eastAsia="DengXian" w:hAnsi="Times New Roman" w:cs="Times New Roman" w:hint="eastAsia"/>
                <w:sz w:val="18"/>
                <w:szCs w:val="18"/>
                <w:lang w:eastAsia="zh-CN"/>
              </w:rPr>
              <w:t xml:space="preserve"> </w:t>
            </w:r>
            <w:r>
              <w:rPr>
                <w:rFonts w:ascii="Times New Roman" w:eastAsia="DengXian" w:hAnsi="Times New Roman" w:cs="Times New Roman"/>
                <w:sz w:val="18"/>
                <w:szCs w:val="18"/>
                <w:lang w:eastAsia="zh-CN"/>
              </w:rPr>
              <w:t xml:space="preserve">is needed, because the physical meaning of </w:t>
            </w:r>
            <m:oMath>
              <m:sSub>
                <m:sSubPr>
                  <m:ctrlPr>
                    <w:rPr>
                      <w:rFonts w:ascii="Cambria Math" w:eastAsia="DengXian" w:hAnsi="Cambria Math" w:cs="Times New Roman"/>
                      <w:sz w:val="18"/>
                      <w:szCs w:val="18"/>
                      <w:lang w:eastAsia="zh-CN"/>
                    </w:rPr>
                  </m:ctrlPr>
                </m:sSubPr>
                <m:e>
                  <m:r>
                    <w:rPr>
                      <w:rFonts w:ascii="Cambria Math" w:eastAsia="DengXian" w:hAnsi="Cambria Math" w:cs="Times New Roman"/>
                      <w:sz w:val="18"/>
                      <w:szCs w:val="18"/>
                      <w:lang w:eastAsia="zh-CN"/>
                    </w:rPr>
                    <m:t>s</m:t>
                  </m:r>
                </m:e>
                <m:sub>
                  <m:r>
                    <w:rPr>
                      <w:rFonts w:ascii="Cambria Math" w:eastAsia="DengXian" w:hAnsi="Cambria Math" w:cs="Times New Roman"/>
                      <w:sz w:val="18"/>
                      <w:szCs w:val="18"/>
                      <w:lang w:eastAsia="zh-CN"/>
                    </w:rPr>
                    <m:t>i</m:t>
                  </m:r>
                </m:sub>
              </m:sSub>
            </m:oMath>
            <w:r>
              <w:rPr>
                <w:rFonts w:ascii="Times New Roman" w:eastAsia="DengXian" w:hAnsi="Times New Roman" w:cs="Times New Roman" w:hint="eastAsia"/>
                <w:sz w:val="18"/>
                <w:szCs w:val="18"/>
                <w:lang w:eastAsia="zh-CN"/>
              </w:rPr>
              <w:t xml:space="preserve"> </w:t>
            </w:r>
            <w:r>
              <w:rPr>
                <w:rFonts w:ascii="Times New Roman" w:eastAsia="DengXian" w:hAnsi="Times New Roman" w:cs="Times New Roman"/>
                <w:sz w:val="18"/>
                <w:szCs w:val="18"/>
                <w:lang w:eastAsia="zh-CN"/>
              </w:rPr>
              <w:t>is same for RI = 1 and RI = 2.</w:t>
            </w:r>
          </w:p>
          <w:p w14:paraId="47142D4A" w14:textId="77777777" w:rsidR="00FC692F" w:rsidRDefault="00111417">
            <w:pPr>
              <w:pStyle w:val="ListParagraph"/>
              <w:numPr>
                <w:ilvl w:val="0"/>
                <w:numId w:val="9"/>
              </w:num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w:t>
            </w:r>
            <w:r>
              <w:rPr>
                <w:rFonts w:ascii="Times New Roman" w:eastAsia="DengXian" w:hAnsi="Times New Roman" w:cs="Times New Roman"/>
                <w:sz w:val="18"/>
                <w:szCs w:val="18"/>
                <w:lang w:eastAsia="zh-CN"/>
              </w:rPr>
              <w:t xml:space="preserve">e prefer AltB. To our understanding, </w:t>
            </w:r>
            <m:oMath>
              <m:sSub>
                <m:sSubPr>
                  <m:ctrlPr>
                    <w:rPr>
                      <w:rFonts w:ascii="Cambria Math" w:eastAsia="DengXian" w:hAnsi="Cambria Math" w:cs="Times New Roman"/>
                      <w:sz w:val="18"/>
                      <w:szCs w:val="18"/>
                      <w:lang w:eastAsia="zh-CN"/>
                    </w:rPr>
                  </m:ctrlPr>
                </m:sSubPr>
                <m:e>
                  <m:r>
                    <w:rPr>
                      <w:rFonts w:ascii="Cambria Math" w:eastAsia="DengXian" w:hAnsi="Cambria Math" w:cs="Times New Roman"/>
                      <w:sz w:val="18"/>
                      <w:szCs w:val="18"/>
                      <w:lang w:eastAsia="zh-CN"/>
                    </w:rPr>
                    <m:t>s</m:t>
                  </m:r>
                </m:e>
                <m:sub>
                  <m:r>
                    <w:rPr>
                      <w:rFonts w:ascii="Cambria Math" w:eastAsia="DengXian" w:hAnsi="Cambria Math" w:cs="Times New Roman"/>
                      <w:sz w:val="18"/>
                      <w:szCs w:val="18"/>
                      <w:lang w:eastAsia="zh-CN"/>
                    </w:rPr>
                    <m:t>i</m:t>
                  </m:r>
                </m:sub>
              </m:sSub>
            </m:oMath>
            <w:r>
              <w:rPr>
                <w:rFonts w:ascii="Times New Roman" w:eastAsia="DengXian" w:hAnsi="Times New Roman" w:cs="Times New Roman" w:hint="eastAsia"/>
                <w:sz w:val="18"/>
                <w:szCs w:val="18"/>
                <w:lang w:eastAsia="zh-CN"/>
              </w:rPr>
              <w:t xml:space="preserve"> </w:t>
            </w:r>
            <w:r>
              <w:rPr>
                <w:rFonts w:ascii="Times New Roman" w:eastAsia="DengXian" w:hAnsi="Times New Roman" w:cs="Times New Roman"/>
                <w:sz w:val="18"/>
                <w:szCs w:val="18"/>
                <w:lang w:eastAsia="zh-CN"/>
              </w:rPr>
              <w:t xml:space="preserve">limits the transmission power of a beam across different layers. So, it is necessary to consider </w:t>
            </w:r>
            <m:oMath>
              <m:sSub>
                <m:sSubPr>
                  <m:ctrlPr>
                    <w:rPr>
                      <w:rFonts w:ascii="Cambria Math" w:eastAsia="DengXian" w:hAnsi="Cambria Math" w:cs="Times New Roman"/>
                      <w:sz w:val="18"/>
                      <w:szCs w:val="18"/>
                      <w:lang w:eastAsia="zh-CN"/>
                    </w:rPr>
                  </m:ctrlPr>
                </m:sSubPr>
                <m:e>
                  <m:r>
                    <w:rPr>
                      <w:rFonts w:ascii="Cambria Math" w:eastAsia="DengXian" w:hAnsi="Cambria Math" w:cs="Times New Roman"/>
                      <w:sz w:val="18"/>
                      <w:szCs w:val="18"/>
                      <w:lang w:eastAsia="zh-CN"/>
                    </w:rPr>
                    <m:t>r</m:t>
                  </m:r>
                </m:e>
                <m:sub>
                  <m:r>
                    <w:rPr>
                      <w:rFonts w:ascii="Cambria Math" w:eastAsia="DengXian" w:hAnsi="Cambria Math" w:cs="Times New Roman"/>
                      <w:sz w:val="18"/>
                      <w:szCs w:val="18"/>
                      <w:lang w:eastAsia="zh-CN"/>
                    </w:rPr>
                    <m:t>i</m:t>
                  </m:r>
                </m:sub>
              </m:sSub>
            </m:oMath>
            <w:r>
              <w:rPr>
                <w:rFonts w:ascii="Times New Roman" w:eastAsia="DengXian" w:hAnsi="Times New Roman" w:cs="Times New Roman" w:hint="eastAsia"/>
                <w:sz w:val="18"/>
                <w:szCs w:val="18"/>
                <w:lang w:eastAsia="zh-CN"/>
              </w:rPr>
              <w:t xml:space="preserve"> </w:t>
            </w:r>
            <w:r>
              <w:rPr>
                <w:rFonts w:ascii="Times New Roman" w:eastAsia="DengXian" w:hAnsi="Times New Roman" w:cs="Times New Roman"/>
                <w:sz w:val="18"/>
                <w:szCs w:val="18"/>
                <w:lang w:eastAsia="zh-CN"/>
              </w:rPr>
              <w:t>in the final scaling coefficient. Besides, we can further discuss whether the min operation is needed to align the soft scaling for RI = 1 and RI = 2.</w:t>
            </w:r>
          </w:p>
          <w:p w14:paraId="6C1A5BC7" w14:textId="77777777" w:rsidR="00FC692F" w:rsidRDefault="00FC692F">
            <w:pPr>
              <w:snapToGrid w:val="0"/>
              <w:spacing w:after="0" w:line="240" w:lineRule="auto"/>
              <w:rPr>
                <w:rFonts w:ascii="Times New Roman" w:eastAsia="DengXian" w:hAnsi="Times New Roman" w:cs="Times New Roman"/>
                <w:sz w:val="18"/>
                <w:szCs w:val="18"/>
                <w:lang w:eastAsia="zh-CN"/>
              </w:rPr>
            </w:pPr>
          </w:p>
          <w:p w14:paraId="4A3FD0B6" w14:textId="77777777" w:rsidR="00FC692F" w:rsidRDefault="00111417">
            <w:pPr>
              <w:snapToGrid w:val="0"/>
              <w:spacing w:after="0" w:line="240" w:lineRule="auto"/>
              <w:rPr>
                <w:rFonts w:ascii="Times New Roman" w:eastAsia="DengXian" w:hAnsi="Times New Roman" w:cs="Times New Roman"/>
                <w:b/>
                <w:sz w:val="18"/>
                <w:szCs w:val="18"/>
                <w:u w:val="single"/>
                <w:lang w:eastAsia="zh-CN"/>
              </w:rPr>
            </w:pPr>
            <w:r>
              <w:rPr>
                <w:rFonts w:ascii="Times New Roman" w:eastAsia="DengXian" w:hAnsi="Times New Roman" w:cs="Times New Roman" w:hint="eastAsia"/>
                <w:b/>
                <w:sz w:val="18"/>
                <w:szCs w:val="18"/>
                <w:u w:val="single"/>
                <w:lang w:eastAsia="zh-CN"/>
              </w:rPr>
              <w:t>Q</w:t>
            </w:r>
            <w:r>
              <w:rPr>
                <w:rFonts w:ascii="Times New Roman" w:eastAsia="DengXian" w:hAnsi="Times New Roman" w:cs="Times New Roman"/>
                <w:b/>
                <w:sz w:val="18"/>
                <w:szCs w:val="18"/>
                <w:u w:val="single"/>
                <w:lang w:eastAsia="zh-CN"/>
              </w:rPr>
              <w:t>uestion 2:</w:t>
            </w:r>
          </w:p>
          <w:p w14:paraId="0D36B3DB" w14:textId="77777777" w:rsidR="00FC692F" w:rsidRDefault="00111417">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 extending Rel-19 Type-I SP to P&lt;= 32 ports.</w:t>
            </w:r>
          </w:p>
          <w:p w14:paraId="069E94F4" w14:textId="77777777" w:rsidR="00FC692F" w:rsidRDefault="00111417">
            <w:pPr>
              <w:pStyle w:val="ListParagraph"/>
              <w:numPr>
                <w:ilvl w:val="0"/>
                <w:numId w:val="9"/>
              </w:num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B</w:t>
            </w:r>
            <w:r>
              <w:rPr>
                <w:rFonts w:ascii="Times New Roman" w:eastAsia="DengXian" w:hAnsi="Times New Roman" w:cs="Times New Roman"/>
                <w:sz w:val="18"/>
                <w:szCs w:val="18"/>
                <w:lang w:eastAsia="zh-CN"/>
              </w:rPr>
              <w:t>ased on our simulation, Rel-19 Scheme-A can provide significant performance gain for RI = 3-4 and 16&lt;=P&lt;=32 ports.</w:t>
            </w:r>
          </w:p>
          <w:p w14:paraId="0CC5178E" w14:textId="77777777" w:rsidR="00FC692F" w:rsidRDefault="00111417">
            <w:pPr>
              <w:pStyle w:val="ListParagraph"/>
              <w:numPr>
                <w:ilvl w:val="0"/>
                <w:numId w:val="9"/>
              </w:num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If Rel-19 Type-I SP is NOT extended to &lt;=32 ports, the codebook structure could be different for P&lt;16, 16&lt;=P&lt;=32, and P&gt;32.</w:t>
            </w:r>
          </w:p>
          <w:p w14:paraId="00255DEF" w14:textId="77777777" w:rsidR="00FC692F" w:rsidRDefault="00111417">
            <w:pPr>
              <w:pStyle w:val="ListParagraph"/>
              <w:numPr>
                <w:ilvl w:val="0"/>
                <w:numId w:val="9"/>
              </w:num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Extending Rel-19 Type-I SP to P&lt;=32 ports does NOT increase additional UE complexity.</w:t>
            </w:r>
          </w:p>
          <w:p w14:paraId="349147E8" w14:textId="77777777" w:rsidR="00FC692F" w:rsidRDefault="00111417">
            <w:pPr>
              <w:snapToGrid w:val="0"/>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noProof/>
                <w:sz w:val="18"/>
                <w:szCs w:val="18"/>
                <w:lang w:eastAsia="zh-CN"/>
              </w:rPr>
              <w:drawing>
                <wp:inline distT="0" distB="0" distL="0" distR="0" wp14:anchorId="345CF635" wp14:editId="6D5E31C8">
                  <wp:extent cx="3425825" cy="1870075"/>
                  <wp:effectExtent l="0" t="0" r="3175" b="15875"/>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44805DF5" w14:textId="77777777" w:rsidR="00FC692F" w:rsidRDefault="00111417">
            <w:pPr>
              <w:snapToGrid w:val="0"/>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Performance comparison between Rel-15 and Rel-19 Scheme-A Type-I SP for RI = 3-4 and P = 32 ports</w:t>
            </w:r>
          </w:p>
        </w:tc>
      </w:tr>
      <w:tr w:rsidR="00FC692F" w14:paraId="03979E0C"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903EAD" w14:textId="77777777" w:rsidR="00FC692F" w:rsidRDefault="00111417">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Ericsson</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C13E00" w14:textId="77777777" w:rsidR="00FC692F" w:rsidRDefault="00111417">
            <w:pPr>
              <w:snapToGrid w:val="0"/>
              <w:spacing w:after="0" w:line="240" w:lineRule="auto"/>
              <w:rPr>
                <w:rFonts w:ascii="Times New Roman" w:hAnsi="Times New Roman" w:cs="Times New Roman"/>
                <w:b/>
                <w:bCs/>
                <w:sz w:val="18"/>
                <w:szCs w:val="18"/>
                <w:u w:val="single"/>
              </w:rPr>
            </w:pPr>
            <w:r>
              <w:rPr>
                <w:rFonts w:ascii="Times New Roman" w:hAnsi="Times New Roman" w:cs="Times New Roman"/>
                <w:b/>
                <w:bCs/>
                <w:sz w:val="18"/>
                <w:szCs w:val="18"/>
                <w:u w:val="single"/>
              </w:rPr>
              <w:t>Question 1</w:t>
            </w:r>
          </w:p>
          <w:p w14:paraId="707466F4" w14:textId="77777777" w:rsidR="00FC692F" w:rsidRDefault="00FC692F">
            <w:pPr>
              <w:snapToGrid w:val="0"/>
              <w:spacing w:after="0" w:line="240" w:lineRule="auto"/>
              <w:rPr>
                <w:rFonts w:ascii="Times New Roman" w:hAnsi="Times New Roman" w:cs="Times New Roman"/>
                <w:sz w:val="18"/>
                <w:szCs w:val="18"/>
              </w:rPr>
            </w:pPr>
          </w:p>
          <w:p w14:paraId="3C9EA07E" w14:textId="77777777" w:rsidR="00FC692F" w:rsidRDefault="00111417">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Among the two alternatives Alt A and Alt B, we first provide the following comparison.  </w:t>
            </w:r>
          </w:p>
          <w:p w14:paraId="2C7FD35F" w14:textId="77777777" w:rsidR="00FC692F" w:rsidRDefault="00FC692F">
            <w:pPr>
              <w:snapToGrid w:val="0"/>
              <w:spacing w:after="0" w:line="240" w:lineRule="auto"/>
              <w:rPr>
                <w:rFonts w:ascii="Times New Roman" w:hAnsi="Times New Roman" w:cs="Times New Roman"/>
                <w:sz w:val="18"/>
                <w:szCs w:val="18"/>
              </w:rPr>
            </w:pPr>
          </w:p>
          <w:p w14:paraId="3EDCB5EF" w14:textId="77777777" w:rsidR="00FC692F" w:rsidRDefault="00111417">
            <w:pPr>
              <w:pStyle w:val="ListParagraph"/>
              <w:numPr>
                <w:ilvl w:val="0"/>
                <w:numId w:val="10"/>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The first row in the below table corresponds to the case where two different beams </w:t>
            </w:r>
            <m:oMath>
              <m:sSub>
                <m:sSubPr>
                  <m:ctrlPr>
                    <w:rPr>
                      <w:rFonts w:ascii="Cambria Math" w:hAnsi="Cambria Math" w:cs="Times New Roman"/>
                      <w:i/>
                      <w:iCs/>
                      <w:sz w:val="18"/>
                      <w:szCs w:val="18"/>
                    </w:rPr>
                  </m:ctrlPr>
                </m:sSubPr>
                <m:e>
                  <m:r>
                    <w:rPr>
                      <w:rFonts w:ascii="Cambria Math" w:hAnsi="Cambria Math" w:cs="Times New Roman"/>
                      <w:sz w:val="18"/>
                      <w:szCs w:val="18"/>
                      <w:lang w:val="en-GB"/>
                    </w:rPr>
                    <m:t>v</m:t>
                  </m:r>
                </m:e>
                <m:sub>
                  <m:r>
                    <w:rPr>
                      <w:rFonts w:ascii="Cambria Math" w:hAnsi="Cambria Math" w:cs="Times New Roman"/>
                      <w:sz w:val="18"/>
                      <w:szCs w:val="18"/>
                      <w:lang w:val="en-GB"/>
                    </w:rPr>
                    <m:t>l</m:t>
                  </m:r>
                  <m:r>
                    <m:rPr>
                      <m:sty m:val="p"/>
                    </m:rPr>
                    <w:rPr>
                      <w:rFonts w:ascii="Cambria Math" w:hAnsi="Cambria Math" w:cs="Times New Roman"/>
                      <w:sz w:val="18"/>
                      <w:szCs w:val="18"/>
                      <w:lang w:val="en-GB"/>
                    </w:rPr>
                    <m:t>,</m:t>
                  </m:r>
                  <m:r>
                    <w:rPr>
                      <w:rFonts w:ascii="Cambria Math" w:hAnsi="Cambria Math" w:cs="Times New Roman"/>
                      <w:sz w:val="18"/>
                      <w:szCs w:val="18"/>
                      <w:lang w:val="en-GB"/>
                    </w:rPr>
                    <m:t>m</m:t>
                  </m:r>
                </m:sub>
              </m:sSub>
            </m:oMath>
            <w:r>
              <w:rPr>
                <w:rFonts w:ascii="Times New Roman" w:hAnsi="Times New Roman" w:cs="Times New Roman"/>
                <w:iCs/>
                <w:sz w:val="18"/>
                <w:szCs w:val="18"/>
              </w:rPr>
              <w:t xml:space="preserve"> and </w:t>
            </w:r>
            <m:oMath>
              <m:sSub>
                <m:sSubPr>
                  <m:ctrlPr>
                    <w:rPr>
                      <w:rFonts w:ascii="Cambria Math" w:hAnsi="Cambria Math" w:cs="Times New Roman"/>
                      <w:i/>
                      <w:iCs/>
                      <w:sz w:val="18"/>
                      <w:szCs w:val="18"/>
                    </w:rPr>
                  </m:ctrlPr>
                </m:sSubPr>
                <m:e>
                  <m:r>
                    <w:rPr>
                      <w:rFonts w:ascii="Cambria Math" w:hAnsi="Cambria Math" w:cs="Times New Roman"/>
                      <w:sz w:val="18"/>
                      <w:szCs w:val="18"/>
                      <w:lang w:val="en-GB"/>
                    </w:rPr>
                    <m:t>v</m:t>
                  </m:r>
                </m:e>
                <m:sub>
                  <m:r>
                    <w:rPr>
                      <w:rFonts w:ascii="Cambria Math" w:hAnsi="Cambria Math" w:cs="Times New Roman"/>
                      <w:sz w:val="18"/>
                      <w:szCs w:val="18"/>
                      <w:lang w:val="en-GB"/>
                    </w:rPr>
                    <m:t>l'</m:t>
                  </m:r>
                  <m:r>
                    <m:rPr>
                      <m:sty m:val="p"/>
                    </m:rPr>
                    <w:rPr>
                      <w:rFonts w:ascii="Cambria Math" w:hAnsi="Cambria Math" w:cs="Times New Roman"/>
                      <w:sz w:val="18"/>
                      <w:szCs w:val="18"/>
                      <w:lang w:val="en-GB"/>
                    </w:rPr>
                    <m:t>,</m:t>
                  </m:r>
                  <m:r>
                    <w:rPr>
                      <w:rFonts w:ascii="Cambria Math" w:hAnsi="Cambria Math" w:cs="Times New Roman"/>
                      <w:sz w:val="18"/>
                      <w:szCs w:val="18"/>
                      <w:lang w:val="en-GB"/>
                    </w:rPr>
                    <m:t>m'</m:t>
                  </m:r>
                </m:sub>
              </m:sSub>
            </m:oMath>
            <w:r>
              <w:rPr>
                <w:rFonts w:ascii="Times New Roman" w:hAnsi="Times New Roman" w:cs="Times New Roman"/>
                <w:iCs/>
                <w:sz w:val="18"/>
                <w:szCs w:val="18"/>
              </w:rPr>
              <w:t xml:space="preserve"> are used for two layers with corresponding per layer amplitude scaling factors </w:t>
            </w:r>
            <m:oMath>
              <m:sSub>
                <m:sSubPr>
                  <m:ctrlPr>
                    <w:rPr>
                      <w:rFonts w:ascii="Cambria Math" w:hAnsi="Cambria Math" w:cs="Times New Roman"/>
                      <w:i/>
                      <w:iCs/>
                      <w:sz w:val="18"/>
                      <w:szCs w:val="18"/>
                    </w:rPr>
                  </m:ctrlPr>
                </m:sSubPr>
                <m:e>
                  <m:r>
                    <w:rPr>
                      <w:rFonts w:ascii="Cambria Math" w:hAnsi="Cambria Math" w:cs="Times New Roman"/>
                      <w:sz w:val="18"/>
                      <w:szCs w:val="18"/>
                      <w:lang w:val="en-GB"/>
                    </w:rPr>
                    <m:t>s</m:t>
                  </m:r>
                </m:e>
                <m:sub>
                  <m:r>
                    <w:rPr>
                      <w:rFonts w:ascii="Cambria Math" w:hAnsi="Cambria Math" w:cs="Times New Roman"/>
                      <w:sz w:val="18"/>
                      <w:szCs w:val="18"/>
                      <w:lang w:val="en-GB"/>
                    </w:rPr>
                    <m:t>l</m:t>
                  </m:r>
                  <m:r>
                    <m:rPr>
                      <m:sty m:val="p"/>
                    </m:rPr>
                    <w:rPr>
                      <w:rFonts w:ascii="Cambria Math" w:hAnsi="Cambria Math" w:cs="Times New Roman"/>
                      <w:sz w:val="18"/>
                      <w:szCs w:val="18"/>
                      <w:lang w:val="en-GB"/>
                    </w:rPr>
                    <m:t>,</m:t>
                  </m:r>
                  <m:r>
                    <w:rPr>
                      <w:rFonts w:ascii="Cambria Math" w:hAnsi="Cambria Math" w:cs="Times New Roman"/>
                      <w:sz w:val="18"/>
                      <w:szCs w:val="18"/>
                      <w:lang w:val="en-GB"/>
                    </w:rPr>
                    <m:t>m</m:t>
                  </m:r>
                </m:sub>
              </m:sSub>
            </m:oMath>
            <w:r>
              <w:rPr>
                <w:rFonts w:ascii="Times New Roman" w:hAnsi="Times New Roman" w:cs="Times New Roman"/>
                <w:iCs/>
                <w:sz w:val="18"/>
                <w:szCs w:val="18"/>
              </w:rPr>
              <w:t xml:space="preserve"> and </w:t>
            </w:r>
            <m:oMath>
              <m:sSub>
                <m:sSubPr>
                  <m:ctrlPr>
                    <w:rPr>
                      <w:rFonts w:ascii="Cambria Math" w:hAnsi="Cambria Math" w:cs="Times New Roman"/>
                      <w:i/>
                      <w:iCs/>
                      <w:sz w:val="18"/>
                      <w:szCs w:val="18"/>
                    </w:rPr>
                  </m:ctrlPr>
                </m:sSubPr>
                <m:e>
                  <m:r>
                    <w:rPr>
                      <w:rFonts w:ascii="Cambria Math" w:hAnsi="Cambria Math" w:cs="Times New Roman"/>
                      <w:sz w:val="18"/>
                      <w:szCs w:val="18"/>
                      <w:lang w:val="en-GB"/>
                    </w:rPr>
                    <m:t>s</m:t>
                  </m:r>
                </m:e>
                <m:sub>
                  <m:r>
                    <w:rPr>
                      <w:rFonts w:ascii="Cambria Math" w:hAnsi="Cambria Math" w:cs="Times New Roman"/>
                      <w:sz w:val="18"/>
                      <w:szCs w:val="18"/>
                      <w:lang w:val="en-GB"/>
                    </w:rPr>
                    <m:t>l'</m:t>
                  </m:r>
                  <m:r>
                    <m:rPr>
                      <m:sty m:val="p"/>
                    </m:rPr>
                    <w:rPr>
                      <w:rFonts w:ascii="Cambria Math" w:hAnsi="Cambria Math" w:cs="Times New Roman"/>
                      <w:sz w:val="18"/>
                      <w:szCs w:val="18"/>
                      <w:lang w:val="en-GB"/>
                    </w:rPr>
                    <m:t>,</m:t>
                  </m:r>
                  <m:r>
                    <w:rPr>
                      <w:rFonts w:ascii="Cambria Math" w:hAnsi="Cambria Math" w:cs="Times New Roman"/>
                      <w:sz w:val="18"/>
                      <w:szCs w:val="18"/>
                      <w:lang w:val="en-GB"/>
                    </w:rPr>
                    <m:t>m'</m:t>
                  </m:r>
                </m:sub>
              </m:sSub>
            </m:oMath>
            <w:r>
              <w:rPr>
                <w:rFonts w:ascii="Times New Roman" w:hAnsi="Times New Roman" w:cs="Times New Roman"/>
                <w:iCs/>
                <w:sz w:val="18"/>
                <w:szCs w:val="18"/>
              </w:rPr>
              <w:t xml:space="preserve">, respectively.  In this case, both Alt A and Alt B are equivalent as </w:t>
            </w:r>
            <m:oMath>
              <m:sSub>
                <m:sSubPr>
                  <m:ctrlPr>
                    <w:rPr>
                      <w:rFonts w:ascii="Cambria Math" w:hAnsi="Cambria Math" w:cs="Times New Roman"/>
                      <w:i/>
                      <w:iCs/>
                      <w:sz w:val="18"/>
                      <w:szCs w:val="18"/>
                    </w:rPr>
                  </m:ctrlPr>
                </m:sSubPr>
                <m:e>
                  <m:r>
                    <w:rPr>
                      <w:rFonts w:ascii="Cambria Math" w:hAnsi="Cambria Math" w:cs="Times New Roman"/>
                      <w:sz w:val="18"/>
                      <w:szCs w:val="18"/>
                    </w:rPr>
                    <m:t>r</m:t>
                  </m:r>
                </m:e>
                <m:sub>
                  <m:r>
                    <w:rPr>
                      <w:rFonts w:ascii="Cambria Math" w:hAnsi="Cambria Math" w:cs="Times New Roman"/>
                      <w:sz w:val="18"/>
                      <w:szCs w:val="18"/>
                    </w:rPr>
                    <m:t>i</m:t>
                  </m:r>
                </m:sub>
              </m:sSub>
              <m:r>
                <w:rPr>
                  <w:rFonts w:ascii="Cambria Math" w:hAnsi="Cambria Math" w:cs="Times New Roman"/>
                  <w:sz w:val="18"/>
                  <w:szCs w:val="18"/>
                </w:rPr>
                <m:t>=1</m:t>
              </m:r>
            </m:oMath>
            <w:r>
              <w:rPr>
                <w:rFonts w:ascii="Times New Roman" w:hAnsi="Times New Roman" w:cs="Times New Roman"/>
                <w:iCs/>
                <w:sz w:val="18"/>
                <w:szCs w:val="18"/>
              </w:rPr>
              <w:t xml:space="preserve"> in both cases.</w:t>
            </w:r>
          </w:p>
          <w:p w14:paraId="343C642C" w14:textId="77777777" w:rsidR="00FC692F" w:rsidRDefault="00111417">
            <w:pPr>
              <w:pStyle w:val="ListParagraph"/>
              <w:numPr>
                <w:ilvl w:val="0"/>
                <w:numId w:val="10"/>
              </w:numPr>
              <w:snapToGrid w:val="0"/>
              <w:spacing w:after="0" w:line="240" w:lineRule="auto"/>
              <w:rPr>
                <w:rFonts w:ascii="Times New Roman" w:hAnsi="Times New Roman" w:cs="Times New Roman"/>
                <w:sz w:val="18"/>
                <w:szCs w:val="18"/>
              </w:rPr>
            </w:pPr>
            <w:r>
              <w:rPr>
                <w:rFonts w:ascii="Times New Roman" w:hAnsi="Times New Roman" w:cs="Times New Roman"/>
                <w:iCs/>
                <w:sz w:val="18"/>
                <w:szCs w:val="18"/>
              </w:rPr>
              <w:t xml:space="preserve">The second row in the below table corresponds to the case where a single beam </w:t>
            </w:r>
            <m:oMath>
              <m:sSub>
                <m:sSubPr>
                  <m:ctrlPr>
                    <w:rPr>
                      <w:rFonts w:ascii="Cambria Math" w:hAnsi="Cambria Math" w:cs="Times New Roman"/>
                      <w:i/>
                      <w:iCs/>
                      <w:sz w:val="18"/>
                      <w:szCs w:val="18"/>
                    </w:rPr>
                  </m:ctrlPr>
                </m:sSubPr>
                <m:e>
                  <m:r>
                    <w:rPr>
                      <w:rFonts w:ascii="Cambria Math" w:hAnsi="Cambria Math" w:cs="Times New Roman"/>
                      <w:sz w:val="18"/>
                      <w:szCs w:val="18"/>
                    </w:rPr>
                    <m:t>r</m:t>
                  </m:r>
                </m:e>
                <m:sub>
                  <m:r>
                    <w:rPr>
                      <w:rFonts w:ascii="Cambria Math" w:hAnsi="Cambria Math" w:cs="Times New Roman"/>
                      <w:sz w:val="18"/>
                      <w:szCs w:val="18"/>
                    </w:rPr>
                    <m:t>i</m:t>
                  </m:r>
                </m:sub>
              </m:sSub>
            </m:oMath>
            <w:r>
              <w:rPr>
                <w:rFonts w:ascii="Times New Roman" w:hAnsi="Times New Roman" w:cs="Times New Roman"/>
                <w:iCs/>
                <w:sz w:val="18"/>
                <w:szCs w:val="18"/>
              </w:rPr>
              <w:t xml:space="preserve"> is used for two layers with a corresponding per layer amplitude scaling factor </w:t>
            </w:r>
            <m:oMath>
              <m:sSub>
                <m:sSubPr>
                  <m:ctrlPr>
                    <w:rPr>
                      <w:rFonts w:ascii="Cambria Math" w:hAnsi="Cambria Math" w:cs="Times New Roman"/>
                      <w:i/>
                      <w:iCs/>
                      <w:sz w:val="18"/>
                      <w:szCs w:val="18"/>
                    </w:rPr>
                  </m:ctrlPr>
                </m:sSubPr>
                <m:e>
                  <m:r>
                    <w:rPr>
                      <w:rFonts w:ascii="Cambria Math" w:hAnsi="Cambria Math" w:cs="Times New Roman"/>
                      <w:sz w:val="18"/>
                      <w:szCs w:val="18"/>
                      <w:lang w:val="en-GB"/>
                    </w:rPr>
                    <m:t>s</m:t>
                  </m:r>
                </m:e>
                <m:sub>
                  <m:r>
                    <w:rPr>
                      <w:rFonts w:ascii="Cambria Math" w:hAnsi="Cambria Math" w:cs="Times New Roman"/>
                      <w:sz w:val="18"/>
                      <w:szCs w:val="18"/>
                      <w:lang w:val="en-GB"/>
                    </w:rPr>
                    <m:t>l</m:t>
                  </m:r>
                  <m:r>
                    <m:rPr>
                      <m:sty m:val="p"/>
                    </m:rPr>
                    <w:rPr>
                      <w:rFonts w:ascii="Cambria Math" w:hAnsi="Cambria Math" w:cs="Times New Roman"/>
                      <w:sz w:val="18"/>
                      <w:szCs w:val="18"/>
                      <w:lang w:val="en-GB"/>
                    </w:rPr>
                    <m:t>,</m:t>
                  </m:r>
                  <m:r>
                    <w:rPr>
                      <w:rFonts w:ascii="Cambria Math" w:hAnsi="Cambria Math" w:cs="Times New Roman"/>
                      <w:sz w:val="18"/>
                      <w:szCs w:val="18"/>
                      <w:lang w:val="en-GB"/>
                    </w:rPr>
                    <m:t>m</m:t>
                  </m:r>
                </m:sub>
              </m:sSub>
            </m:oMath>
            <w:r>
              <w:rPr>
                <w:rFonts w:ascii="Times New Roman" w:hAnsi="Times New Roman" w:cs="Times New Roman"/>
                <w:iCs/>
                <w:sz w:val="18"/>
                <w:szCs w:val="18"/>
              </w:rPr>
              <w:t xml:space="preserve">.  Here, for Alt B, beam </w:t>
            </w:r>
            <m:oMath>
              <m:sSub>
                <m:sSubPr>
                  <m:ctrlPr>
                    <w:rPr>
                      <w:rFonts w:ascii="Cambria Math" w:hAnsi="Cambria Math" w:cs="Times New Roman"/>
                      <w:i/>
                      <w:iCs/>
                      <w:sz w:val="18"/>
                      <w:szCs w:val="18"/>
                    </w:rPr>
                  </m:ctrlPr>
                </m:sSubPr>
                <m:e>
                  <m:r>
                    <w:rPr>
                      <w:rFonts w:ascii="Cambria Math" w:hAnsi="Cambria Math" w:cs="Times New Roman"/>
                      <w:sz w:val="18"/>
                      <w:szCs w:val="18"/>
                    </w:rPr>
                    <m:t>r</m:t>
                  </m:r>
                </m:e>
                <m:sub>
                  <m:r>
                    <w:rPr>
                      <w:rFonts w:ascii="Cambria Math" w:hAnsi="Cambria Math" w:cs="Times New Roman"/>
                      <w:sz w:val="18"/>
                      <w:szCs w:val="18"/>
                    </w:rPr>
                    <m:t>i</m:t>
                  </m:r>
                </m:sub>
              </m:sSub>
              <m:r>
                <w:rPr>
                  <w:rFonts w:ascii="Cambria Math" w:hAnsi="Cambria Math" w:cs="Times New Roman"/>
                  <w:sz w:val="18"/>
                  <w:szCs w:val="18"/>
                </w:rPr>
                <m:t>=2</m:t>
              </m:r>
            </m:oMath>
            <w:r>
              <w:rPr>
                <w:rFonts w:ascii="Times New Roman" w:hAnsi="Times New Roman" w:cs="Times New Roman"/>
                <w:iCs/>
                <w:sz w:val="18"/>
                <w:szCs w:val="18"/>
              </w:rPr>
              <w:t xml:space="preserve"> which results in an extra penalty by a facto or 2 at the denominator for Alt B.</w:t>
            </w:r>
          </w:p>
          <w:p w14:paraId="0BDBB75E" w14:textId="77777777" w:rsidR="00FC692F" w:rsidRDefault="00FC692F">
            <w:pPr>
              <w:snapToGrid w:val="0"/>
              <w:spacing w:after="0" w:line="240" w:lineRule="auto"/>
              <w:rPr>
                <w:rFonts w:ascii="Times New Roman" w:hAnsi="Times New Roman" w:cs="Times New Roman"/>
                <w:sz w:val="18"/>
                <w:szCs w:val="18"/>
              </w:rPr>
            </w:pPr>
          </w:p>
          <w:p w14:paraId="07163A4A" w14:textId="77777777" w:rsidR="00FC692F" w:rsidRDefault="00111417">
            <w:pPr>
              <w:snapToGrid w:val="0"/>
              <w:spacing w:after="0" w:line="240" w:lineRule="auto"/>
              <w:jc w:val="center"/>
              <w:rPr>
                <w:rFonts w:ascii="Times New Roman" w:hAnsi="Times New Roman" w:cs="Times New Roman"/>
                <w:sz w:val="18"/>
                <w:szCs w:val="18"/>
              </w:rPr>
            </w:pPr>
            <w:r>
              <w:rPr>
                <w:noProof/>
                <w:lang w:eastAsia="zh-CN"/>
              </w:rPr>
              <w:drawing>
                <wp:inline distT="0" distB="0" distL="0" distR="0" wp14:anchorId="51A8C063" wp14:editId="51E98409">
                  <wp:extent cx="4112260" cy="2026285"/>
                  <wp:effectExtent l="0" t="0" r="2540" b="0"/>
                  <wp:docPr id="1850009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000913" name="Picture 1"/>
                          <pic:cNvPicPr>
                            <a:picLocks noChangeAspect="1"/>
                          </pic:cNvPicPr>
                        </pic:nvPicPr>
                        <pic:blipFill>
                          <a:blip r:embed="rId14"/>
                          <a:stretch>
                            <a:fillRect/>
                          </a:stretch>
                        </pic:blipFill>
                        <pic:spPr>
                          <a:xfrm>
                            <a:off x="0" y="0"/>
                            <a:ext cx="4137141" cy="2039008"/>
                          </a:xfrm>
                          <a:prstGeom prst="rect">
                            <a:avLst/>
                          </a:prstGeom>
                        </pic:spPr>
                      </pic:pic>
                    </a:graphicData>
                  </a:graphic>
                </wp:inline>
              </w:drawing>
            </w:r>
          </w:p>
          <w:p w14:paraId="7AC6D1A4" w14:textId="77777777" w:rsidR="00FC692F" w:rsidRDefault="00FC692F">
            <w:pPr>
              <w:snapToGrid w:val="0"/>
              <w:spacing w:after="0" w:line="240" w:lineRule="auto"/>
              <w:rPr>
                <w:rFonts w:ascii="Times New Roman" w:hAnsi="Times New Roman" w:cs="Times New Roman"/>
                <w:sz w:val="18"/>
                <w:szCs w:val="18"/>
              </w:rPr>
            </w:pPr>
          </w:p>
          <w:p w14:paraId="38657997" w14:textId="77777777" w:rsidR="00FC692F" w:rsidRDefault="00111417">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We next provide some results comparing Alt A and Alt B.  Our results show that Alt A outperforms Alt B.  Since Alt A is also simpler, we support Alt A.</w:t>
            </w:r>
          </w:p>
          <w:p w14:paraId="27F656D2" w14:textId="77777777" w:rsidR="00FC692F" w:rsidRDefault="00FC692F">
            <w:pPr>
              <w:snapToGrid w:val="0"/>
              <w:spacing w:after="0" w:line="240" w:lineRule="auto"/>
              <w:rPr>
                <w:rFonts w:ascii="Times New Roman" w:hAnsi="Times New Roman" w:cs="Times New Roman"/>
                <w:sz w:val="18"/>
                <w:szCs w:val="18"/>
              </w:rPr>
            </w:pPr>
          </w:p>
          <w:p w14:paraId="306D7C46" w14:textId="77777777" w:rsidR="00FC692F" w:rsidRDefault="00111417">
            <w:pPr>
              <w:snapToGrid w:val="0"/>
              <w:spacing w:after="0" w:line="240" w:lineRule="auto"/>
              <w:jc w:val="center"/>
              <w:rPr>
                <w:rFonts w:ascii="Times New Roman" w:hAnsi="Times New Roman" w:cs="Times New Roman"/>
                <w:sz w:val="18"/>
                <w:szCs w:val="18"/>
              </w:rPr>
            </w:pPr>
            <w:r>
              <w:rPr>
                <w:noProof/>
                <w:lang w:eastAsia="zh-CN"/>
                <w14:ligatures w14:val="standardContextual"/>
              </w:rPr>
              <w:drawing>
                <wp:inline distT="0" distB="0" distL="0" distR="0" wp14:anchorId="067B2098" wp14:editId="3C9E1A18">
                  <wp:extent cx="3223260" cy="1958975"/>
                  <wp:effectExtent l="0" t="0" r="0" b="3175"/>
                  <wp:docPr id="15096718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9671803" name="Picture 1"/>
                          <pic:cNvPicPr>
                            <a:picLocks noChangeAspect="1"/>
                          </pic:cNvPicPr>
                        </pic:nvPicPr>
                        <pic:blipFill>
                          <a:blip r:embed="rId15"/>
                          <a:stretch>
                            <a:fillRect/>
                          </a:stretch>
                        </pic:blipFill>
                        <pic:spPr>
                          <a:xfrm>
                            <a:off x="0" y="0"/>
                            <a:ext cx="3230203" cy="1963013"/>
                          </a:xfrm>
                          <a:prstGeom prst="rect">
                            <a:avLst/>
                          </a:prstGeom>
                        </pic:spPr>
                      </pic:pic>
                    </a:graphicData>
                  </a:graphic>
                </wp:inline>
              </w:drawing>
            </w:r>
          </w:p>
          <w:p w14:paraId="734555EE" w14:textId="77777777" w:rsidR="00FC692F" w:rsidRDefault="00FC692F">
            <w:pPr>
              <w:snapToGrid w:val="0"/>
              <w:spacing w:after="0" w:line="240" w:lineRule="auto"/>
              <w:rPr>
                <w:rFonts w:ascii="Times New Roman" w:hAnsi="Times New Roman" w:cs="Times New Roman"/>
                <w:sz w:val="18"/>
                <w:szCs w:val="18"/>
              </w:rPr>
            </w:pPr>
          </w:p>
          <w:p w14:paraId="45FE76C2" w14:textId="77777777" w:rsidR="00FC692F" w:rsidRDefault="00111417">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Regarding the value of </w:t>
            </w:r>
            <m:oMath>
              <m:sSub>
                <m:sSubPr>
                  <m:ctrlPr>
                    <w:rPr>
                      <w:rFonts w:ascii="Cambria Math" w:hAnsi="Cambria Math" w:cs="Times New Roman"/>
                      <w:i/>
                      <w:sz w:val="18"/>
                      <w:szCs w:val="18"/>
                    </w:rPr>
                  </m:ctrlPr>
                </m:sSubPr>
                <m:e>
                  <m:r>
                    <w:rPr>
                      <w:rFonts w:ascii="Cambria Math" w:hAnsi="Cambria Math" w:cs="Times New Roman"/>
                      <w:sz w:val="18"/>
                      <w:szCs w:val="18"/>
                    </w:rPr>
                    <m:t>s</m:t>
                  </m:r>
                </m:e>
                <m:sub>
                  <m:r>
                    <w:rPr>
                      <w:rFonts w:ascii="Cambria Math" w:hAnsi="Cambria Math" w:cs="Times New Roman"/>
                      <w:sz w:val="18"/>
                      <w:szCs w:val="18"/>
                    </w:rPr>
                    <m:t>i</m:t>
                  </m:r>
                </m:sub>
              </m:sSub>
            </m:oMath>
            <w:r>
              <w:rPr>
                <w:rFonts w:ascii="Times New Roman" w:hAnsi="Times New Roman" w:cs="Times New Roman"/>
                <w:sz w:val="18"/>
                <w:szCs w:val="18"/>
              </w:rPr>
              <w:t xml:space="preserve">, our understanding is that it is signaled in a RI-common manner.  In our simulations above, we assumed RI-common </w:t>
            </w:r>
            <m:oMath>
              <m:sSub>
                <m:sSubPr>
                  <m:ctrlPr>
                    <w:rPr>
                      <w:rFonts w:ascii="Cambria Math" w:hAnsi="Cambria Math" w:cs="Times New Roman"/>
                      <w:i/>
                      <w:sz w:val="18"/>
                      <w:szCs w:val="18"/>
                    </w:rPr>
                  </m:ctrlPr>
                </m:sSubPr>
                <m:e>
                  <m:r>
                    <w:rPr>
                      <w:rFonts w:ascii="Cambria Math" w:hAnsi="Cambria Math" w:cs="Times New Roman"/>
                      <w:sz w:val="18"/>
                      <w:szCs w:val="18"/>
                    </w:rPr>
                    <m:t>s</m:t>
                  </m:r>
                </m:e>
                <m:sub>
                  <m:r>
                    <w:rPr>
                      <w:rFonts w:ascii="Cambria Math" w:hAnsi="Cambria Math" w:cs="Times New Roman"/>
                      <w:sz w:val="18"/>
                      <w:szCs w:val="18"/>
                    </w:rPr>
                    <m:t>i</m:t>
                  </m:r>
                </m:sub>
              </m:sSub>
            </m:oMath>
            <w:r>
              <w:rPr>
                <w:rFonts w:ascii="Times New Roman" w:hAnsi="Times New Roman" w:cs="Times New Roman"/>
                <w:sz w:val="18"/>
                <w:szCs w:val="18"/>
              </w:rPr>
              <w:t xml:space="preserve">.  We are open to study further RI-specific </w:t>
            </w:r>
            <m:oMath>
              <m:sSub>
                <m:sSubPr>
                  <m:ctrlPr>
                    <w:rPr>
                      <w:rFonts w:ascii="Cambria Math" w:hAnsi="Cambria Math" w:cs="Times New Roman"/>
                      <w:i/>
                      <w:sz w:val="18"/>
                      <w:szCs w:val="18"/>
                    </w:rPr>
                  </m:ctrlPr>
                </m:sSubPr>
                <m:e>
                  <m:r>
                    <w:rPr>
                      <w:rFonts w:ascii="Cambria Math" w:hAnsi="Cambria Math" w:cs="Times New Roman"/>
                      <w:sz w:val="18"/>
                      <w:szCs w:val="18"/>
                    </w:rPr>
                    <m:t>s</m:t>
                  </m:r>
                </m:e>
                <m:sub>
                  <m:r>
                    <w:rPr>
                      <w:rFonts w:ascii="Cambria Math" w:hAnsi="Cambria Math" w:cs="Times New Roman"/>
                      <w:sz w:val="18"/>
                      <w:szCs w:val="18"/>
                    </w:rPr>
                    <m:t>i</m:t>
                  </m:r>
                </m:sub>
              </m:sSub>
            </m:oMath>
            <w:r>
              <w:rPr>
                <w:rFonts w:ascii="Times New Roman" w:hAnsi="Times New Roman" w:cs="Times New Roman"/>
                <w:sz w:val="18"/>
                <w:szCs w:val="18"/>
              </w:rPr>
              <w:t xml:space="preserve"> to see how much gain it can further provide.</w:t>
            </w:r>
          </w:p>
          <w:p w14:paraId="4E1ECE83" w14:textId="77777777" w:rsidR="00FC692F" w:rsidRDefault="00FC692F">
            <w:pPr>
              <w:snapToGrid w:val="0"/>
              <w:spacing w:after="0" w:line="240" w:lineRule="auto"/>
              <w:rPr>
                <w:rFonts w:ascii="Times New Roman" w:eastAsia="DengXian" w:hAnsi="Times New Roman" w:cs="Times New Roman"/>
                <w:b/>
                <w:sz w:val="18"/>
                <w:szCs w:val="18"/>
                <w:u w:val="single"/>
                <w:lang w:eastAsia="zh-CN"/>
              </w:rPr>
            </w:pPr>
          </w:p>
          <w:p w14:paraId="0EE54FDC" w14:textId="77777777" w:rsidR="00FC692F" w:rsidRDefault="00FC692F">
            <w:pPr>
              <w:snapToGrid w:val="0"/>
              <w:spacing w:after="0" w:line="240" w:lineRule="auto"/>
              <w:rPr>
                <w:rFonts w:ascii="Times New Roman" w:eastAsia="DengXian" w:hAnsi="Times New Roman" w:cs="Times New Roman"/>
                <w:b/>
                <w:sz w:val="18"/>
                <w:szCs w:val="18"/>
                <w:u w:val="single"/>
                <w:lang w:eastAsia="zh-CN"/>
              </w:rPr>
            </w:pPr>
          </w:p>
          <w:p w14:paraId="0E355D5A" w14:textId="77777777" w:rsidR="00FC692F" w:rsidRDefault="00FC692F">
            <w:pPr>
              <w:snapToGrid w:val="0"/>
              <w:spacing w:after="0" w:line="240" w:lineRule="auto"/>
              <w:rPr>
                <w:rFonts w:ascii="Times New Roman" w:eastAsia="DengXian" w:hAnsi="Times New Roman" w:cs="Times New Roman"/>
                <w:b/>
                <w:sz w:val="18"/>
                <w:szCs w:val="18"/>
                <w:u w:val="single"/>
                <w:lang w:eastAsia="zh-CN"/>
              </w:rPr>
            </w:pPr>
          </w:p>
          <w:p w14:paraId="304B028A" w14:textId="77777777" w:rsidR="00FC692F" w:rsidRDefault="00111417">
            <w:pPr>
              <w:snapToGrid w:val="0"/>
              <w:spacing w:after="0" w:line="240" w:lineRule="auto"/>
              <w:rPr>
                <w:rFonts w:ascii="Times New Roman" w:hAnsi="Times New Roman" w:cs="Times New Roman"/>
                <w:b/>
                <w:bCs/>
                <w:sz w:val="18"/>
                <w:szCs w:val="18"/>
                <w:u w:val="single"/>
              </w:rPr>
            </w:pPr>
            <w:r>
              <w:rPr>
                <w:rFonts w:ascii="Times New Roman" w:hAnsi="Times New Roman" w:cs="Times New Roman"/>
                <w:b/>
                <w:bCs/>
                <w:sz w:val="18"/>
                <w:szCs w:val="18"/>
                <w:u w:val="single"/>
              </w:rPr>
              <w:t>Question 2</w:t>
            </w:r>
          </w:p>
          <w:p w14:paraId="48AD2E7E" w14:textId="77777777" w:rsidR="00FC692F" w:rsidRDefault="00FC692F">
            <w:pPr>
              <w:snapToGrid w:val="0"/>
              <w:spacing w:after="0" w:line="240" w:lineRule="auto"/>
              <w:rPr>
                <w:rFonts w:ascii="Times New Roman" w:hAnsi="Times New Roman" w:cs="Times New Roman"/>
                <w:sz w:val="18"/>
                <w:szCs w:val="18"/>
                <w:u w:val="single"/>
              </w:rPr>
            </w:pPr>
          </w:p>
          <w:p w14:paraId="36DD60C1" w14:textId="77777777" w:rsidR="00FC692F" w:rsidRDefault="00111417">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We can be supportive of proposal 1.E for a limited number of ports.  We suggest to focus the proposal to ports 16, 24, and 32.</w:t>
            </w:r>
          </w:p>
          <w:p w14:paraId="65D5A2CE" w14:textId="77777777" w:rsidR="00FC692F" w:rsidRDefault="00FC692F">
            <w:pPr>
              <w:snapToGrid w:val="0"/>
              <w:spacing w:after="0" w:line="240" w:lineRule="auto"/>
              <w:rPr>
                <w:rFonts w:ascii="Times New Roman" w:eastAsia="DengXian" w:hAnsi="Times New Roman" w:cs="Times New Roman"/>
                <w:b/>
                <w:sz w:val="18"/>
                <w:szCs w:val="18"/>
                <w:u w:val="single"/>
                <w:lang w:eastAsia="zh-CN"/>
              </w:rPr>
            </w:pPr>
          </w:p>
          <w:p w14:paraId="4FD398BE" w14:textId="77777777" w:rsidR="00FC692F" w:rsidRDefault="00FC692F">
            <w:pPr>
              <w:snapToGrid w:val="0"/>
              <w:spacing w:after="0" w:line="240" w:lineRule="auto"/>
              <w:rPr>
                <w:rFonts w:ascii="Times New Roman" w:eastAsia="DengXian" w:hAnsi="Times New Roman" w:cs="Times New Roman"/>
                <w:b/>
                <w:sz w:val="18"/>
                <w:szCs w:val="18"/>
                <w:u w:val="single"/>
                <w:lang w:eastAsia="zh-CN"/>
              </w:rPr>
            </w:pPr>
          </w:p>
        </w:tc>
      </w:tr>
      <w:tr w:rsidR="00FC692F" w14:paraId="179BD44B"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96F0D9" w14:textId="77777777" w:rsidR="00FC692F" w:rsidRDefault="00111417">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H</w:t>
            </w:r>
            <w:r>
              <w:rPr>
                <w:rFonts w:ascii="Times New Roman" w:eastAsia="DengXian" w:hAnsi="Times New Roman" w:cs="Times New Roman"/>
                <w:sz w:val="18"/>
                <w:szCs w:val="18"/>
                <w:lang w:eastAsia="zh-CN"/>
              </w:rPr>
              <w:t>uawei, HiSilicon</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A2A167" w14:textId="77777777" w:rsidR="00FC692F" w:rsidRDefault="00111417">
            <w:pPr>
              <w:snapToGrid w:val="0"/>
              <w:spacing w:after="0" w:line="240" w:lineRule="auto"/>
              <w:rPr>
                <w:rFonts w:ascii="Times New Roman" w:eastAsia="DengXian" w:hAnsi="Times New Roman" w:cs="Times New Roman"/>
                <w:b/>
                <w:bCs/>
                <w:sz w:val="18"/>
                <w:szCs w:val="18"/>
                <w:u w:val="single"/>
                <w:lang w:eastAsia="zh-CN"/>
              </w:rPr>
            </w:pPr>
            <w:r>
              <w:rPr>
                <w:rFonts w:ascii="Times New Roman" w:eastAsia="DengXian" w:hAnsi="Times New Roman" w:cs="Times New Roman" w:hint="eastAsia"/>
                <w:b/>
                <w:bCs/>
                <w:sz w:val="18"/>
                <w:szCs w:val="18"/>
                <w:u w:val="single"/>
                <w:lang w:eastAsia="zh-CN"/>
              </w:rPr>
              <w:t>Q</w:t>
            </w:r>
            <w:r>
              <w:rPr>
                <w:rFonts w:ascii="Times New Roman" w:eastAsia="DengXian" w:hAnsi="Times New Roman" w:cs="Times New Roman"/>
                <w:b/>
                <w:bCs/>
                <w:sz w:val="18"/>
                <w:szCs w:val="18"/>
                <w:u w:val="single"/>
                <w:lang w:eastAsia="zh-CN"/>
              </w:rPr>
              <w:t>uestion 1.1</w:t>
            </w:r>
          </w:p>
          <w:p w14:paraId="6916CDD3" w14:textId="77777777" w:rsidR="00FC692F" w:rsidRDefault="00111417">
            <w:pPr>
              <w:snapToGrid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W</w:t>
            </w:r>
            <w:r>
              <w:rPr>
                <w:rFonts w:ascii="Times New Roman" w:eastAsia="DengXian" w:hAnsi="Times New Roman" w:cs="Times New Roman"/>
                <w:bCs/>
                <w:sz w:val="18"/>
                <w:szCs w:val="18"/>
                <w:lang w:eastAsia="zh-CN"/>
              </w:rPr>
              <w:t xml:space="preserve">e prefer RI common configuration. The configuration of </w:t>
            </w:r>
            <w:r>
              <w:rPr>
                <w:rFonts w:ascii="Times New Roman" w:eastAsia="DengXian" w:hAnsi="Times New Roman" w:cs="Times New Roman"/>
                <w:bCs/>
                <w:i/>
                <w:sz w:val="18"/>
                <w:szCs w:val="18"/>
                <w:lang w:eastAsia="zh-CN"/>
              </w:rPr>
              <w:t>s</w:t>
            </w:r>
            <w:r>
              <w:rPr>
                <w:rFonts w:ascii="Times New Roman" w:eastAsia="DengXian" w:hAnsi="Times New Roman" w:cs="Times New Roman"/>
                <w:bCs/>
                <w:i/>
                <w:sz w:val="18"/>
                <w:szCs w:val="18"/>
                <w:vertAlign w:val="subscript"/>
                <w:lang w:eastAsia="zh-CN"/>
              </w:rPr>
              <w:t>i</w:t>
            </w:r>
            <w:r>
              <w:rPr>
                <w:rFonts w:ascii="Times New Roman" w:eastAsia="DengXian" w:hAnsi="Times New Roman" w:cs="Times New Roman"/>
                <w:bCs/>
                <w:sz w:val="18"/>
                <w:szCs w:val="18"/>
                <w:lang w:eastAsia="zh-CN"/>
              </w:rPr>
              <w:t xml:space="preserve"> is to confine the power of specific beams within configured value, which is independent of rank. We don’t see the need to spend more RRC overhead on RI specific configuration.</w:t>
            </w:r>
          </w:p>
          <w:p w14:paraId="2AE2F697" w14:textId="77777777" w:rsidR="00FC692F" w:rsidRDefault="00FC692F">
            <w:pPr>
              <w:snapToGrid w:val="0"/>
              <w:spacing w:after="0" w:line="240" w:lineRule="auto"/>
              <w:rPr>
                <w:rFonts w:ascii="Times New Roman" w:eastAsia="DengXian" w:hAnsi="Times New Roman" w:cs="Times New Roman"/>
                <w:b/>
                <w:bCs/>
                <w:sz w:val="18"/>
                <w:szCs w:val="18"/>
                <w:u w:val="single"/>
                <w:lang w:eastAsia="zh-CN"/>
              </w:rPr>
            </w:pPr>
          </w:p>
          <w:p w14:paraId="601AB7A6" w14:textId="77777777" w:rsidR="00FC692F" w:rsidRDefault="00111417">
            <w:pPr>
              <w:snapToGrid w:val="0"/>
              <w:spacing w:after="0" w:line="240" w:lineRule="auto"/>
              <w:rPr>
                <w:rFonts w:ascii="Times New Roman" w:eastAsia="DengXian" w:hAnsi="Times New Roman" w:cs="Times New Roman"/>
                <w:b/>
                <w:bCs/>
                <w:sz w:val="18"/>
                <w:szCs w:val="18"/>
                <w:u w:val="single"/>
                <w:lang w:eastAsia="zh-CN"/>
              </w:rPr>
            </w:pPr>
            <w:r>
              <w:rPr>
                <w:rFonts w:ascii="Times New Roman" w:eastAsia="DengXian" w:hAnsi="Times New Roman" w:cs="Times New Roman" w:hint="eastAsia"/>
                <w:b/>
                <w:bCs/>
                <w:sz w:val="18"/>
                <w:szCs w:val="18"/>
                <w:u w:val="single"/>
                <w:lang w:eastAsia="zh-CN"/>
              </w:rPr>
              <w:t>Q</w:t>
            </w:r>
            <w:r>
              <w:rPr>
                <w:rFonts w:ascii="Times New Roman" w:eastAsia="DengXian" w:hAnsi="Times New Roman" w:cs="Times New Roman"/>
                <w:b/>
                <w:bCs/>
                <w:sz w:val="18"/>
                <w:szCs w:val="18"/>
                <w:u w:val="single"/>
                <w:lang w:eastAsia="zh-CN"/>
              </w:rPr>
              <w:t>uestion 1.2</w:t>
            </w:r>
          </w:p>
          <w:p w14:paraId="7C044F5E" w14:textId="77777777" w:rsidR="00FC692F" w:rsidRDefault="00111417">
            <w:pPr>
              <w:snapToGrid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T</w:t>
            </w:r>
            <w:r>
              <w:rPr>
                <w:rFonts w:ascii="Times New Roman" w:eastAsia="DengXian" w:hAnsi="Times New Roman" w:cs="Times New Roman"/>
                <w:bCs/>
                <w:sz w:val="18"/>
                <w:szCs w:val="18"/>
                <w:lang w:eastAsia="zh-CN"/>
              </w:rPr>
              <w:t xml:space="preserve">o be aligned with rank=v=1, the (v) for AltB should not be omitted, otherwise the beam with limited power will be further decreased when one normal beam and one limited beam are selected. Therefore, we support modified AltB </w:t>
            </w:r>
            <m:oMath>
              <m:f>
                <m:fPr>
                  <m:type m:val="lin"/>
                  <m:ctrlPr>
                    <w:rPr>
                      <w:rFonts w:ascii="Cambria Math" w:eastAsia="DengXian" w:hAnsi="Cambria Math" w:cs="Times New Roman"/>
                      <w:bCs/>
                      <w:sz w:val="18"/>
                      <w:szCs w:val="18"/>
                      <w:lang w:eastAsia="zh-CN"/>
                    </w:rPr>
                  </m:ctrlPr>
                </m:fPr>
                <m:num>
                  <m:sSub>
                    <m:sSubPr>
                      <m:ctrlPr>
                        <w:rPr>
                          <w:rFonts w:ascii="Cambria Math" w:eastAsia="DengXian" w:hAnsi="Cambria Math" w:cs="Times New Roman"/>
                          <w:bCs/>
                          <w:sz w:val="18"/>
                          <w:szCs w:val="18"/>
                          <w:lang w:eastAsia="zh-CN"/>
                        </w:rPr>
                      </m:ctrlPr>
                    </m:sSubPr>
                    <m:e>
                      <m:rad>
                        <m:radPr>
                          <m:degHide m:val="1"/>
                          <m:ctrlPr>
                            <w:rPr>
                              <w:rFonts w:ascii="Cambria Math" w:eastAsia="DengXian" w:hAnsi="Cambria Math" w:cs="Times New Roman"/>
                              <w:bCs/>
                              <w:color w:val="FF0000"/>
                              <w:sz w:val="18"/>
                              <w:szCs w:val="18"/>
                              <w:lang w:eastAsia="zh-CN"/>
                            </w:rPr>
                          </m:ctrlPr>
                        </m:radPr>
                        <m:deg/>
                        <m:e>
                          <m:r>
                            <w:rPr>
                              <w:rFonts w:ascii="Cambria Math" w:eastAsia="DengXian" w:hAnsi="Cambria Math" w:cs="Times New Roman"/>
                              <w:color w:val="FF0000"/>
                              <w:sz w:val="18"/>
                              <w:szCs w:val="18"/>
                              <w:lang w:eastAsia="zh-CN"/>
                            </w:rPr>
                            <m:t>v</m:t>
                          </m:r>
                        </m:e>
                      </m:rad>
                      <m:r>
                        <w:rPr>
                          <w:rFonts w:ascii="Cambria Math" w:eastAsia="DengXian" w:hAnsi="Cambria Math" w:cs="Times New Roman"/>
                          <w:sz w:val="18"/>
                          <w:szCs w:val="18"/>
                          <w:lang w:eastAsia="zh-CN"/>
                        </w:rPr>
                        <m:t>s</m:t>
                      </m:r>
                    </m:e>
                    <m:sub>
                      <m:r>
                        <w:rPr>
                          <w:rFonts w:ascii="Cambria Math" w:eastAsia="DengXian" w:hAnsi="Cambria Math" w:cs="Times New Roman"/>
                          <w:sz w:val="18"/>
                          <w:szCs w:val="18"/>
                          <w:lang w:eastAsia="zh-CN"/>
                        </w:rPr>
                        <m:t>i</m:t>
                      </m:r>
                    </m:sub>
                  </m:sSub>
                </m:num>
                <m:den>
                  <m:rad>
                    <m:radPr>
                      <m:degHide m:val="1"/>
                      <m:ctrlPr>
                        <w:rPr>
                          <w:rFonts w:ascii="Cambria Math" w:eastAsia="DengXian" w:hAnsi="Cambria Math" w:cs="Times New Roman"/>
                          <w:bCs/>
                          <w:sz w:val="18"/>
                          <w:szCs w:val="18"/>
                          <w:lang w:eastAsia="zh-CN"/>
                        </w:rPr>
                      </m:ctrlPr>
                    </m:radPr>
                    <m:deg/>
                    <m:e>
                      <m:sSub>
                        <m:sSubPr>
                          <m:ctrlPr>
                            <w:rPr>
                              <w:rFonts w:ascii="Cambria Math" w:eastAsia="DengXian" w:hAnsi="Cambria Math" w:cs="Times New Roman"/>
                              <w:bCs/>
                              <w:sz w:val="18"/>
                              <w:szCs w:val="18"/>
                              <w:lang w:eastAsia="zh-CN"/>
                            </w:rPr>
                          </m:ctrlPr>
                        </m:sSubPr>
                        <m:e>
                          <m:r>
                            <w:rPr>
                              <w:rFonts w:ascii="Cambria Math" w:eastAsia="DengXian" w:hAnsi="Cambria Math" w:cs="Times New Roman"/>
                              <w:sz w:val="18"/>
                              <w:szCs w:val="18"/>
                              <w:lang w:eastAsia="zh-CN"/>
                            </w:rPr>
                            <m:t>r</m:t>
                          </m:r>
                        </m:e>
                        <m:sub>
                          <m:r>
                            <w:rPr>
                              <w:rFonts w:ascii="Cambria Math" w:eastAsia="DengXian" w:hAnsi="Cambria Math" w:cs="Times New Roman"/>
                              <w:sz w:val="18"/>
                              <w:szCs w:val="18"/>
                              <w:lang w:eastAsia="zh-CN"/>
                            </w:rPr>
                            <m:t>i</m:t>
                          </m:r>
                        </m:sub>
                      </m:sSub>
                    </m:e>
                  </m:rad>
                </m:den>
              </m:f>
            </m:oMath>
            <w:r>
              <w:rPr>
                <w:rFonts w:ascii="Times New Roman" w:eastAsia="DengXian" w:hAnsi="Times New Roman" w:cs="Times New Roman"/>
                <w:bCs/>
                <w:sz w:val="18"/>
                <w:szCs w:val="18"/>
                <w:lang w:eastAsia="zh-CN"/>
              </w:rPr>
              <w:t xml:space="preserve"> (amplitude), or </w:t>
            </w:r>
            <m:oMath>
              <m:f>
                <m:fPr>
                  <m:type m:val="lin"/>
                  <m:ctrlPr>
                    <w:rPr>
                      <w:rFonts w:ascii="Cambria Math" w:eastAsia="DengXian" w:hAnsi="Cambria Math" w:cs="Times New Roman"/>
                      <w:bCs/>
                      <w:sz w:val="18"/>
                      <w:szCs w:val="18"/>
                      <w:lang w:eastAsia="zh-CN"/>
                    </w:rPr>
                  </m:ctrlPr>
                </m:fPr>
                <m:num>
                  <m:r>
                    <w:rPr>
                      <w:rFonts w:ascii="Cambria Math" w:eastAsia="DengXian" w:hAnsi="Cambria Math" w:cs="Times New Roman"/>
                      <w:color w:val="FF0000"/>
                      <w:sz w:val="18"/>
                      <w:szCs w:val="18"/>
                      <w:lang w:eastAsia="zh-CN"/>
                    </w:rPr>
                    <m:t>v</m:t>
                  </m:r>
                  <m:sSubSup>
                    <m:sSubSupPr>
                      <m:ctrlPr>
                        <w:rPr>
                          <w:rFonts w:ascii="Cambria Math" w:eastAsia="DengXian" w:hAnsi="Cambria Math" w:cs="Times New Roman"/>
                          <w:bCs/>
                          <w:sz w:val="18"/>
                          <w:szCs w:val="18"/>
                          <w:lang w:eastAsia="zh-CN"/>
                        </w:rPr>
                      </m:ctrlPr>
                    </m:sSubSupPr>
                    <m:e>
                      <m:r>
                        <w:rPr>
                          <w:rFonts w:ascii="Cambria Math" w:eastAsia="DengXian" w:hAnsi="Cambria Math" w:cs="Times New Roman"/>
                          <w:sz w:val="18"/>
                          <w:szCs w:val="18"/>
                          <w:lang w:eastAsia="zh-CN"/>
                        </w:rPr>
                        <m:t>s</m:t>
                      </m:r>
                    </m:e>
                    <m:sub>
                      <m:r>
                        <w:rPr>
                          <w:rFonts w:ascii="Cambria Math" w:eastAsia="DengXian" w:hAnsi="Cambria Math" w:cs="Times New Roman"/>
                          <w:sz w:val="18"/>
                          <w:szCs w:val="18"/>
                          <w:lang w:eastAsia="zh-CN"/>
                        </w:rPr>
                        <m:t>i</m:t>
                      </m:r>
                    </m:sub>
                    <m:sup>
                      <m:r>
                        <m:rPr>
                          <m:sty m:val="p"/>
                        </m:rPr>
                        <w:rPr>
                          <w:rFonts w:ascii="Cambria Math" w:eastAsia="DengXian" w:hAnsi="Cambria Math" w:cs="Times New Roman"/>
                          <w:sz w:val="18"/>
                          <w:szCs w:val="18"/>
                          <w:lang w:eastAsia="zh-CN"/>
                        </w:rPr>
                        <m:t>2</m:t>
                      </m:r>
                    </m:sup>
                  </m:sSubSup>
                </m:num>
                <m:den>
                  <m:sSub>
                    <m:sSubPr>
                      <m:ctrlPr>
                        <w:rPr>
                          <w:rFonts w:ascii="Cambria Math" w:eastAsia="DengXian" w:hAnsi="Cambria Math" w:cs="Times New Roman"/>
                          <w:bCs/>
                          <w:sz w:val="18"/>
                          <w:szCs w:val="18"/>
                          <w:lang w:eastAsia="zh-CN"/>
                        </w:rPr>
                      </m:ctrlPr>
                    </m:sSubPr>
                    <m:e>
                      <m:r>
                        <w:rPr>
                          <w:rFonts w:ascii="Cambria Math" w:eastAsia="DengXian" w:hAnsi="Cambria Math" w:cs="Times New Roman"/>
                          <w:sz w:val="18"/>
                          <w:szCs w:val="18"/>
                          <w:lang w:eastAsia="zh-CN"/>
                        </w:rPr>
                        <m:t>r</m:t>
                      </m:r>
                    </m:e>
                    <m:sub>
                      <m:r>
                        <w:rPr>
                          <w:rFonts w:ascii="Cambria Math" w:eastAsia="DengXian" w:hAnsi="Cambria Math" w:cs="Times New Roman"/>
                          <w:sz w:val="18"/>
                          <w:szCs w:val="18"/>
                          <w:lang w:eastAsia="zh-CN"/>
                        </w:rPr>
                        <m:t>i</m:t>
                      </m:r>
                    </m:sub>
                  </m:sSub>
                </m:den>
              </m:f>
            </m:oMath>
            <w:r>
              <w:rPr>
                <w:rFonts w:ascii="Times New Roman" w:eastAsia="DengXian" w:hAnsi="Times New Roman" w:cs="Times New Roman"/>
                <w:bCs/>
                <w:sz w:val="18"/>
                <w:szCs w:val="18"/>
                <w:lang w:eastAsia="zh-CN"/>
              </w:rPr>
              <w:t xml:space="preserve"> (power control offset).</w:t>
            </w:r>
          </w:p>
          <w:p w14:paraId="4C65B0D9" w14:textId="77777777" w:rsidR="00FC692F" w:rsidRDefault="00FC692F">
            <w:pPr>
              <w:snapToGrid w:val="0"/>
              <w:spacing w:after="0" w:line="240" w:lineRule="auto"/>
              <w:rPr>
                <w:rFonts w:ascii="Times New Roman" w:hAnsi="Times New Roman" w:cs="Times New Roman"/>
                <w:b/>
                <w:bCs/>
                <w:sz w:val="18"/>
                <w:szCs w:val="18"/>
                <w:u w:val="single"/>
              </w:rPr>
            </w:pPr>
          </w:p>
          <w:p w14:paraId="743E5DA7" w14:textId="77777777" w:rsidR="00FC692F" w:rsidRDefault="00FC692F">
            <w:pPr>
              <w:snapToGrid w:val="0"/>
              <w:spacing w:after="0" w:line="240" w:lineRule="auto"/>
              <w:rPr>
                <w:rFonts w:ascii="Times New Roman" w:hAnsi="Times New Roman" w:cs="Times New Roman"/>
                <w:b/>
                <w:bCs/>
                <w:sz w:val="18"/>
                <w:szCs w:val="18"/>
                <w:u w:val="single"/>
              </w:rPr>
            </w:pPr>
          </w:p>
        </w:tc>
      </w:tr>
      <w:tr w:rsidR="00FC692F" w14:paraId="2392CE36"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2C080D" w14:textId="77777777" w:rsidR="00FC692F" w:rsidRDefault="00111417">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Mod V7</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3DCD83" w14:textId="77777777" w:rsidR="00FC692F" w:rsidRDefault="00111417">
            <w:pPr>
              <w:snapToGrid w:val="0"/>
              <w:spacing w:after="0" w:line="240" w:lineRule="auto"/>
              <w:rPr>
                <w:rFonts w:ascii="Times New Roman" w:eastAsia="DengXian" w:hAnsi="Times New Roman" w:cs="Times New Roman"/>
                <w:b/>
                <w:bCs/>
                <w:color w:val="3333FF"/>
                <w:sz w:val="20"/>
                <w:szCs w:val="18"/>
                <w:lang w:eastAsia="zh-CN"/>
              </w:rPr>
            </w:pPr>
            <w:r>
              <w:rPr>
                <w:rFonts w:ascii="Times New Roman" w:eastAsia="DengXian" w:hAnsi="Times New Roman" w:cs="Times New Roman"/>
                <w:b/>
                <w:bCs/>
                <w:color w:val="3333FF"/>
                <w:sz w:val="20"/>
                <w:szCs w:val="18"/>
                <w:lang w:eastAsia="zh-CN"/>
              </w:rPr>
              <w:t>Added proposal 1.A.1.</w:t>
            </w:r>
          </w:p>
          <w:p w14:paraId="1201FEEC" w14:textId="77777777" w:rsidR="00FC692F" w:rsidRDefault="00FC692F">
            <w:pPr>
              <w:snapToGrid w:val="0"/>
              <w:spacing w:after="0" w:line="240" w:lineRule="auto"/>
              <w:rPr>
                <w:rFonts w:ascii="Times New Roman" w:eastAsia="DengXian" w:hAnsi="Times New Roman" w:cs="Times New Roman"/>
                <w:b/>
                <w:bCs/>
                <w:color w:val="3333FF"/>
                <w:sz w:val="20"/>
                <w:szCs w:val="18"/>
                <w:lang w:eastAsia="zh-CN"/>
              </w:rPr>
            </w:pPr>
          </w:p>
          <w:p w14:paraId="719D5F86" w14:textId="77777777" w:rsidR="00FC692F" w:rsidRDefault="00111417">
            <w:pPr>
              <w:snapToGrid w:val="0"/>
              <w:spacing w:after="0" w:line="240" w:lineRule="auto"/>
              <w:rPr>
                <w:rFonts w:ascii="Times New Roman" w:eastAsia="DengXian" w:hAnsi="Times New Roman" w:cs="Times New Roman"/>
                <w:b/>
                <w:bCs/>
                <w:color w:val="3333FF"/>
                <w:sz w:val="20"/>
                <w:szCs w:val="18"/>
                <w:lang w:eastAsia="zh-CN"/>
              </w:rPr>
            </w:pPr>
            <w:r>
              <w:rPr>
                <w:rFonts w:ascii="Times New Roman" w:eastAsia="DengXian" w:hAnsi="Times New Roman" w:cs="Times New Roman"/>
                <w:b/>
                <w:bCs/>
                <w:color w:val="3333FF"/>
                <w:sz w:val="20"/>
                <w:szCs w:val="18"/>
                <w:lang w:eastAsia="zh-CN"/>
              </w:rPr>
              <w:t>Proposal 1.E revised per Ericsson’s suggestion</w:t>
            </w:r>
          </w:p>
          <w:p w14:paraId="3D6695EF" w14:textId="77777777" w:rsidR="00FC692F" w:rsidRDefault="00FC692F">
            <w:pPr>
              <w:snapToGrid w:val="0"/>
              <w:spacing w:after="0" w:line="240" w:lineRule="auto"/>
              <w:rPr>
                <w:rFonts w:ascii="Times New Roman" w:eastAsia="DengXian" w:hAnsi="Times New Roman" w:cs="Times New Roman"/>
                <w:b/>
                <w:bCs/>
                <w:sz w:val="18"/>
                <w:szCs w:val="18"/>
                <w:u w:val="single"/>
                <w:lang w:eastAsia="zh-CN"/>
              </w:rPr>
            </w:pPr>
          </w:p>
        </w:tc>
      </w:tr>
      <w:tr w:rsidR="00FC692F" w14:paraId="3088072B"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FDC608" w14:textId="77777777" w:rsidR="00FC692F" w:rsidRDefault="00111417">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Apple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A307A3" w14:textId="77777777" w:rsidR="00FC692F" w:rsidRDefault="00111417">
            <w:pPr>
              <w:snapToGrid w:val="0"/>
              <w:spacing w:after="0" w:line="240" w:lineRule="auto"/>
              <w:rPr>
                <w:rFonts w:ascii="Times New Roman" w:eastAsia="DengXian" w:hAnsi="Times New Roman" w:cs="Times New Roman"/>
                <w:color w:val="000000" w:themeColor="text1"/>
                <w:sz w:val="20"/>
                <w:szCs w:val="20"/>
                <w:lang w:eastAsia="zh-CN"/>
              </w:rPr>
            </w:pPr>
            <w:r>
              <w:rPr>
                <w:rFonts w:ascii="Times New Roman" w:eastAsia="DengXian" w:hAnsi="Times New Roman" w:cs="Times New Roman"/>
                <w:b/>
                <w:bCs/>
                <w:color w:val="000000" w:themeColor="text1"/>
                <w:sz w:val="20"/>
                <w:szCs w:val="20"/>
                <w:lang w:eastAsia="zh-CN"/>
              </w:rPr>
              <w:t>Proposal 1.A.1:</w:t>
            </w:r>
            <w:r>
              <w:rPr>
                <w:rFonts w:ascii="Times New Roman" w:eastAsia="DengXian" w:hAnsi="Times New Roman" w:cs="Times New Roman"/>
                <w:color w:val="000000" w:themeColor="text1"/>
                <w:sz w:val="20"/>
                <w:szCs w:val="20"/>
                <w:lang w:eastAsia="zh-CN"/>
              </w:rPr>
              <w:t xml:space="preserve"> We are fine in principle. </w:t>
            </w:r>
          </w:p>
          <w:p w14:paraId="7C68ACD0" w14:textId="77777777" w:rsidR="00FC692F" w:rsidRDefault="00111417">
            <w:pPr>
              <w:pStyle w:val="ListParagraph"/>
              <w:numPr>
                <w:ilvl w:val="0"/>
                <w:numId w:val="11"/>
              </w:numPr>
              <w:snapToGrid w:val="0"/>
              <w:spacing w:after="0" w:line="240" w:lineRule="auto"/>
              <w:rPr>
                <w:rFonts w:ascii="Times New Roman" w:eastAsia="DengXian" w:hAnsi="Times New Roman" w:cs="Times New Roman"/>
                <w:color w:val="000000" w:themeColor="text1"/>
                <w:sz w:val="20"/>
                <w:szCs w:val="20"/>
                <w:lang w:eastAsia="zh-CN"/>
              </w:rPr>
            </w:pPr>
            <w:r>
              <w:rPr>
                <w:rFonts w:ascii="Times New Roman" w:eastAsia="DengXian" w:hAnsi="Times New Roman" w:cs="Times New Roman"/>
                <w:color w:val="000000" w:themeColor="text1"/>
                <w:sz w:val="20"/>
                <w:szCs w:val="20"/>
                <w:lang w:eastAsia="zh-CN"/>
              </w:rPr>
              <w:t>Regarding the scaling formula, we are fine with the one in bracket, even though we have different understanding explained below.</w:t>
            </w:r>
          </w:p>
          <w:p w14:paraId="56BA9508" w14:textId="77777777" w:rsidR="00FC692F" w:rsidRDefault="00111417">
            <w:pPr>
              <w:pStyle w:val="ListParagraph"/>
              <w:numPr>
                <w:ilvl w:val="0"/>
                <w:numId w:val="11"/>
              </w:numPr>
              <w:snapToGrid w:val="0"/>
              <w:spacing w:after="0" w:line="240" w:lineRule="auto"/>
              <w:rPr>
                <w:rFonts w:ascii="Times New Roman" w:eastAsia="DengXian" w:hAnsi="Times New Roman" w:cs="Times New Roman"/>
                <w:color w:val="000000" w:themeColor="text1"/>
                <w:sz w:val="20"/>
                <w:szCs w:val="20"/>
                <w:lang w:eastAsia="zh-CN"/>
              </w:rPr>
            </w:pPr>
            <w:r>
              <w:rPr>
                <w:rFonts w:ascii="Times New Roman" w:eastAsia="DengXian" w:hAnsi="Times New Roman" w:cs="Times New Roman"/>
                <w:color w:val="000000" w:themeColor="text1"/>
                <w:sz w:val="20"/>
                <w:szCs w:val="20"/>
                <w:lang w:eastAsia="zh-CN"/>
              </w:rPr>
              <w:t xml:space="preserve">Regarding configuration, we prefer Alt2 that configuration is RI common </w:t>
            </w:r>
          </w:p>
          <w:p w14:paraId="4EF43C48" w14:textId="77777777" w:rsidR="00FC692F" w:rsidRDefault="00FC692F">
            <w:pPr>
              <w:snapToGrid w:val="0"/>
              <w:spacing w:after="0" w:line="240" w:lineRule="auto"/>
              <w:rPr>
                <w:rFonts w:ascii="Times New Roman" w:eastAsia="DengXian" w:hAnsi="Times New Roman" w:cs="Times New Roman"/>
                <w:color w:val="000000" w:themeColor="text1"/>
                <w:sz w:val="20"/>
                <w:szCs w:val="20"/>
                <w:lang w:eastAsia="zh-CN"/>
              </w:rPr>
            </w:pPr>
          </w:p>
          <w:p w14:paraId="0AB970F9" w14:textId="77777777" w:rsidR="00FC692F" w:rsidRDefault="00111417">
            <w:pPr>
              <w:rPr>
                <w:rFonts w:ascii="Times New Roman" w:hAnsi="Times New Roman" w:cs="Times New Roman"/>
                <w:sz w:val="20"/>
                <w:szCs w:val="20"/>
              </w:rPr>
            </w:pPr>
            <w:r>
              <w:rPr>
                <w:rFonts w:ascii="Times New Roman" w:hAnsi="Times New Roman" w:cs="Times New Roman"/>
                <w:sz w:val="20"/>
                <w:szCs w:val="20"/>
              </w:rPr>
              <w:t xml:space="preserve">For scaling formula, our understanding is that we have the following notation </w:t>
            </w:r>
          </w:p>
          <w:p w14:paraId="072FB9A2" w14:textId="77777777" w:rsidR="00FC692F" w:rsidRDefault="00111417">
            <w:pPr>
              <w:pStyle w:val="ListParagraph"/>
              <w:numPr>
                <w:ilvl w:val="0"/>
                <w:numId w:val="12"/>
              </w:numPr>
              <w:rPr>
                <w:rFonts w:ascii="Times New Roman" w:hAnsi="Times New Roman" w:cs="Times New Roman"/>
                <w:sz w:val="20"/>
                <w:szCs w:val="20"/>
              </w:rPr>
            </w:pPr>
            <w:r>
              <w:rPr>
                <w:rFonts w:ascii="Times New Roman" w:hAnsi="Times New Roman" w:cs="Times New Roman"/>
                <w:sz w:val="20"/>
                <w:szCs w:val="20"/>
              </w:rPr>
              <w:t xml:space="preserve">The configured PDSCH EPRE for CSI calculation is denoted as  </w:t>
            </w:r>
            <m:oMath>
              <m:sSub>
                <m:sSubPr>
                  <m:ctrlPr>
                    <w:rPr>
                      <w:rFonts w:ascii="Cambria Math" w:hAnsi="Cambria Math" w:cs="Times New Roman"/>
                      <w:sz w:val="20"/>
                      <w:szCs w:val="20"/>
                    </w:rPr>
                  </m:ctrlPr>
                </m:sSubPr>
                <m:e>
                  <m:r>
                    <m:rPr>
                      <m:sty m:val="p"/>
                    </m:rPr>
                    <w:rPr>
                      <w:rFonts w:ascii="Cambria Math" w:hAnsi="Cambria Math" w:cs="Times New Roman"/>
                      <w:sz w:val="20"/>
                      <w:szCs w:val="20"/>
                    </w:rPr>
                    <m:t>EPRE</m:t>
                  </m:r>
                </m:e>
                <m:sub>
                  <m:r>
                    <m:rPr>
                      <m:sty m:val="p"/>
                    </m:rPr>
                    <w:rPr>
                      <w:rFonts w:ascii="Cambria Math" w:hAnsi="Cambria Math" w:cs="Times New Roman"/>
                      <w:sz w:val="20"/>
                      <w:szCs w:val="20"/>
                    </w:rPr>
                    <m:t>PDSCH</m:t>
                  </m:r>
                </m:sub>
              </m:sSub>
            </m:oMath>
            <w:r>
              <w:rPr>
                <w:rFonts w:ascii="Times New Roman" w:hAnsi="Times New Roman" w:cs="Times New Roman"/>
                <w:sz w:val="20"/>
                <w:szCs w:val="20"/>
              </w:rPr>
              <w:t xml:space="preserve"> which is configured by </w:t>
            </w:r>
            <w:r>
              <w:rPr>
                <w:rFonts w:ascii="Times New Roman" w:hAnsi="Times New Roman" w:cs="Times New Roman"/>
                <w:i/>
                <w:iCs/>
                <w:sz w:val="20"/>
                <w:szCs w:val="20"/>
              </w:rPr>
              <w:t>powerControlOffset</w:t>
            </w:r>
            <w:r>
              <w:rPr>
                <w:rFonts w:ascii="Times New Roman" w:hAnsi="Times New Roman" w:cs="Times New Roman"/>
                <w:sz w:val="20"/>
                <w:szCs w:val="20"/>
              </w:rPr>
              <w:t xml:space="preserve"> in </w:t>
            </w:r>
            <w:r>
              <w:rPr>
                <w:rFonts w:ascii="Times New Roman" w:hAnsi="Times New Roman" w:cs="Times New Roman"/>
                <w:i/>
                <w:iCs/>
                <w:sz w:val="20"/>
                <w:szCs w:val="20"/>
              </w:rPr>
              <w:t>NZP-CSI-RS-Resource</w:t>
            </w:r>
            <w:r>
              <w:rPr>
                <w:rFonts w:ascii="Times New Roman" w:hAnsi="Times New Roman" w:cs="Times New Roman"/>
                <w:sz w:val="20"/>
                <w:szCs w:val="20"/>
              </w:rPr>
              <w:t xml:space="preserve"> </w:t>
            </w:r>
          </w:p>
          <w:p w14:paraId="4CF11FAB" w14:textId="77777777" w:rsidR="00FC692F" w:rsidRDefault="00111417">
            <w:pPr>
              <w:pStyle w:val="ListParagraph"/>
              <w:numPr>
                <w:ilvl w:val="0"/>
                <w:numId w:val="13"/>
              </w:numPr>
              <w:spacing w:after="0" w:line="240" w:lineRule="auto"/>
              <w:contextualSpacing w:val="0"/>
              <w:rPr>
                <w:rFonts w:ascii="Times New Roman" w:hAnsi="Times New Roman" w:cs="Times New Roman"/>
                <w:sz w:val="20"/>
                <w:szCs w:val="20"/>
              </w:rPr>
            </w:pPr>
            <w:r>
              <w:rPr>
                <w:rFonts w:ascii="Times New Roman" w:hAnsi="Times New Roman" w:cs="Times New Roman"/>
                <w:sz w:val="20"/>
                <w:szCs w:val="20"/>
              </w:rPr>
              <w:t xml:space="preserve">The intention for NW to configure scaling factor </w:t>
            </w:r>
            <m:oMath>
              <m:sSub>
                <m:sSubPr>
                  <m:ctrlPr>
                    <w:rPr>
                      <w:rFonts w:ascii="Cambria Math" w:hAnsi="Cambria Math" w:cs="Times New Roman"/>
                      <w:sz w:val="20"/>
                      <w:szCs w:val="20"/>
                    </w:rPr>
                  </m:ctrlPr>
                </m:sSubPr>
                <m:e>
                  <m:r>
                    <m:rPr>
                      <m:sty m:val="p"/>
                    </m:rPr>
                    <w:rPr>
                      <w:rFonts w:ascii="Cambria Math" w:hAnsi="Cambria Math" w:cs="Times New Roman"/>
                      <w:sz w:val="20"/>
                      <w:szCs w:val="20"/>
                    </w:rPr>
                    <m:t>s</m:t>
                  </m:r>
                </m:e>
                <m:sub>
                  <m:r>
                    <m:rPr>
                      <m:sty m:val="p"/>
                    </m:rPr>
                    <w:rPr>
                      <w:rFonts w:ascii="Cambria Math" w:hAnsi="Cambria Math" w:cs="Times New Roman"/>
                      <w:sz w:val="20"/>
                      <w:szCs w:val="20"/>
                    </w:rPr>
                    <m:t>i</m:t>
                  </m:r>
                </m:sub>
              </m:sSub>
            </m:oMath>
            <w:r>
              <w:rPr>
                <w:rFonts w:ascii="Times New Roman" w:hAnsi="Times New Roman" w:cs="Times New Roman"/>
                <w:sz w:val="20"/>
                <w:szCs w:val="20"/>
              </w:rPr>
              <w:t xml:space="preserve"> is that the total energy on layer </w:t>
            </w:r>
            <m:oMath>
              <m:r>
                <m:rPr>
                  <m:sty m:val="p"/>
                </m:rPr>
                <w:rPr>
                  <w:rFonts w:ascii="Cambria Math" w:hAnsi="Cambria Math" w:cs="Times New Roman"/>
                  <w:sz w:val="20"/>
                  <w:szCs w:val="20"/>
                </w:rPr>
                <m:t>i</m:t>
              </m:r>
            </m:oMath>
            <w:r>
              <w:rPr>
                <w:rFonts w:ascii="Times New Roman" w:hAnsi="Times New Roman" w:cs="Times New Roman"/>
                <w:sz w:val="20"/>
                <w:szCs w:val="20"/>
              </w:rPr>
              <w:t xml:space="preserve"> does not exceed </w:t>
            </w:r>
            <m:oMath>
              <m:sSub>
                <m:sSubPr>
                  <m:ctrlPr>
                    <w:rPr>
                      <w:rFonts w:ascii="Cambria Math" w:hAnsi="Cambria Math" w:cs="Times New Roman"/>
                      <w:sz w:val="20"/>
                      <w:szCs w:val="20"/>
                    </w:rPr>
                  </m:ctrlPr>
                </m:sSubPr>
                <m:e>
                  <m:r>
                    <m:rPr>
                      <m:sty m:val="p"/>
                    </m:rPr>
                    <w:rPr>
                      <w:rFonts w:ascii="Cambria Math" w:hAnsi="Cambria Math" w:cs="Times New Roman"/>
                      <w:sz w:val="20"/>
                      <w:szCs w:val="20"/>
                    </w:rPr>
                    <m:t>EPRE</m:t>
                  </m:r>
                </m:e>
                <m:sub>
                  <m:r>
                    <m:rPr>
                      <m:sty m:val="p"/>
                    </m:rPr>
                    <w:rPr>
                      <w:rFonts w:ascii="Cambria Math" w:hAnsi="Cambria Math" w:cs="Times New Roman"/>
                      <w:sz w:val="20"/>
                      <w:szCs w:val="20"/>
                    </w:rPr>
                    <m:t>PDSCH</m:t>
                  </m:r>
                </m:sub>
              </m:sSub>
              <m:sSubSup>
                <m:sSubSupPr>
                  <m:ctrlPr>
                    <w:rPr>
                      <w:rFonts w:ascii="Cambria Math" w:hAnsi="Cambria Math" w:cs="Times New Roman"/>
                      <w:sz w:val="20"/>
                      <w:szCs w:val="20"/>
                    </w:rPr>
                  </m:ctrlPr>
                </m:sSubSupPr>
                <m:e>
                  <m:r>
                    <m:rPr>
                      <m:sty m:val="p"/>
                    </m:rPr>
                    <w:rPr>
                      <w:rFonts w:ascii="Cambria Math" w:hAnsi="Cambria Math" w:cs="Times New Roman"/>
                      <w:sz w:val="20"/>
                      <w:szCs w:val="20"/>
                    </w:rPr>
                    <m:t>s</m:t>
                  </m:r>
                </m:e>
                <m:sub>
                  <m:r>
                    <m:rPr>
                      <m:sty m:val="p"/>
                    </m:rPr>
                    <w:rPr>
                      <w:rFonts w:ascii="Cambria Math" w:hAnsi="Cambria Math" w:cs="Times New Roman"/>
                      <w:sz w:val="20"/>
                      <w:szCs w:val="20"/>
                    </w:rPr>
                    <m:t>i</m:t>
                  </m:r>
                </m:sub>
                <m:sup>
                  <m:r>
                    <m:rPr>
                      <m:sty m:val="p"/>
                    </m:rPr>
                    <w:rPr>
                      <w:rFonts w:ascii="Cambria Math" w:hAnsi="Cambria Math" w:cs="Times New Roman"/>
                      <w:sz w:val="20"/>
                      <w:szCs w:val="20"/>
                    </w:rPr>
                    <m:t>2</m:t>
                  </m:r>
                </m:sup>
              </m:sSubSup>
            </m:oMath>
          </w:p>
          <w:p w14:paraId="5958B637" w14:textId="77777777" w:rsidR="00FC692F" w:rsidRDefault="00111417">
            <w:pPr>
              <w:pStyle w:val="ListParagraph"/>
              <w:numPr>
                <w:ilvl w:val="0"/>
                <w:numId w:val="13"/>
              </w:numPr>
              <w:spacing w:after="0" w:line="240" w:lineRule="auto"/>
              <w:contextualSpacing w:val="0"/>
              <w:rPr>
                <w:rFonts w:ascii="Times New Roman" w:hAnsi="Times New Roman" w:cs="Times New Roman"/>
                <w:sz w:val="20"/>
                <w:szCs w:val="20"/>
              </w:rPr>
            </w:pPr>
            <w:r>
              <w:rPr>
                <w:rFonts w:ascii="Times New Roman" w:hAnsi="Times New Roman" w:cs="Times New Roman"/>
                <w:sz w:val="20"/>
                <w:szCs w:val="20"/>
              </w:rPr>
              <w:t xml:space="preserve">For the actual scaling applied, i.e., </w:t>
            </w:r>
            <m:oMath>
              <m:sSubSup>
                <m:sSubSupPr>
                  <m:ctrlPr>
                    <w:rPr>
                      <w:rFonts w:ascii="Cambria Math" w:hAnsi="Cambria Math" w:cs="Times New Roman"/>
                      <w:sz w:val="20"/>
                      <w:szCs w:val="20"/>
                    </w:rPr>
                  </m:ctrlPr>
                </m:sSubSupPr>
                <m:e>
                  <m:acc>
                    <m:accPr>
                      <m:chr m:val="̃"/>
                      <m:ctrlPr>
                        <w:rPr>
                          <w:rFonts w:ascii="Cambria Math" w:hAnsi="Cambria Math" w:cs="Times New Roman"/>
                          <w:sz w:val="20"/>
                          <w:szCs w:val="20"/>
                        </w:rPr>
                      </m:ctrlPr>
                    </m:accPr>
                    <m:e>
                      <m:r>
                        <m:rPr>
                          <m:sty m:val="p"/>
                        </m:rPr>
                        <w:rPr>
                          <w:rFonts w:ascii="Cambria Math" w:hAnsi="Cambria Math" w:cs="Times New Roman"/>
                          <w:sz w:val="20"/>
                          <w:szCs w:val="20"/>
                        </w:rPr>
                        <m:t>s</m:t>
                      </m:r>
                    </m:e>
                  </m:acc>
                </m:e>
                <m:sub>
                  <m:r>
                    <m:rPr>
                      <m:sty m:val="p"/>
                    </m:rPr>
                    <w:rPr>
                      <w:rFonts w:ascii="Cambria Math" w:hAnsi="Cambria Math" w:cs="Times New Roman"/>
                      <w:sz w:val="20"/>
                      <w:szCs w:val="20"/>
                    </w:rPr>
                    <m:t>i</m:t>
                  </m:r>
                </m:sub>
                <m:sup>
                  <m:r>
                    <m:rPr>
                      <m:sty m:val="p"/>
                    </m:rPr>
                    <w:rPr>
                      <w:rFonts w:ascii="Cambria Math" w:hAnsi="Cambria Math" w:cs="Times New Roman"/>
                      <w:sz w:val="20"/>
                      <w:szCs w:val="20"/>
                    </w:rPr>
                    <m:t>2</m:t>
                  </m:r>
                </m:sup>
              </m:sSubSup>
            </m:oMath>
            <w:r>
              <w:rPr>
                <w:rFonts w:ascii="Times New Roman" w:hAnsi="Times New Roman" w:cs="Times New Roman"/>
                <w:sz w:val="20"/>
                <w:szCs w:val="20"/>
              </w:rPr>
              <w:t xml:space="preserve">, the actual energy on layer </w:t>
            </w:r>
            <m:oMath>
              <m:r>
                <m:rPr>
                  <m:sty m:val="p"/>
                </m:rPr>
                <w:rPr>
                  <w:rFonts w:ascii="Cambria Math" w:hAnsi="Cambria Math" w:cs="Times New Roman"/>
                  <w:sz w:val="20"/>
                  <w:szCs w:val="20"/>
                </w:rPr>
                <m:t>i</m:t>
              </m:r>
            </m:oMath>
            <w:r>
              <w:rPr>
                <w:rFonts w:ascii="Times New Roman" w:hAnsi="Times New Roman" w:cs="Times New Roman"/>
                <w:sz w:val="20"/>
                <w:szCs w:val="20"/>
              </w:rPr>
              <w:t xml:space="preserve"> is </w:t>
            </w:r>
            <m:oMath>
              <m:sSub>
                <m:sSubPr>
                  <m:ctrlPr>
                    <w:rPr>
                      <w:rFonts w:ascii="Cambria Math" w:hAnsi="Cambria Math" w:cs="Times New Roman"/>
                      <w:sz w:val="20"/>
                      <w:szCs w:val="20"/>
                    </w:rPr>
                  </m:ctrlPr>
                </m:sSubPr>
                <m:e>
                  <m:r>
                    <m:rPr>
                      <m:sty m:val="p"/>
                    </m:rPr>
                    <w:rPr>
                      <w:rFonts w:ascii="Cambria Math" w:hAnsi="Cambria Math" w:cs="Times New Roman"/>
                      <w:sz w:val="20"/>
                      <w:szCs w:val="20"/>
                    </w:rPr>
                    <m:t>EPRE</m:t>
                  </m:r>
                </m:e>
                <m:sub>
                  <m:r>
                    <m:rPr>
                      <m:sty m:val="p"/>
                    </m:rPr>
                    <w:rPr>
                      <w:rFonts w:ascii="Cambria Math" w:hAnsi="Cambria Math" w:cs="Times New Roman"/>
                      <w:sz w:val="20"/>
                      <w:szCs w:val="20"/>
                    </w:rPr>
                    <m:t>PDSCH</m:t>
                  </m:r>
                </m:sub>
              </m:sSub>
              <m:sSubSup>
                <m:sSubSupPr>
                  <m:ctrlPr>
                    <w:rPr>
                      <w:rFonts w:ascii="Cambria Math" w:hAnsi="Cambria Math" w:cs="Times New Roman"/>
                      <w:sz w:val="20"/>
                      <w:szCs w:val="20"/>
                    </w:rPr>
                  </m:ctrlPr>
                </m:sSubSupPr>
                <m:e>
                  <m:acc>
                    <m:accPr>
                      <m:chr m:val="̃"/>
                      <m:ctrlPr>
                        <w:rPr>
                          <w:rFonts w:ascii="Cambria Math" w:hAnsi="Cambria Math" w:cs="Times New Roman"/>
                          <w:sz w:val="20"/>
                          <w:szCs w:val="20"/>
                        </w:rPr>
                      </m:ctrlPr>
                    </m:accPr>
                    <m:e>
                      <m:r>
                        <m:rPr>
                          <m:sty m:val="p"/>
                        </m:rPr>
                        <w:rPr>
                          <w:rFonts w:ascii="Cambria Math" w:hAnsi="Cambria Math" w:cs="Times New Roman"/>
                          <w:sz w:val="20"/>
                          <w:szCs w:val="20"/>
                        </w:rPr>
                        <m:t>s</m:t>
                      </m:r>
                    </m:e>
                  </m:acc>
                </m:e>
                <m:sub>
                  <m:r>
                    <m:rPr>
                      <m:sty m:val="p"/>
                    </m:rPr>
                    <w:rPr>
                      <w:rFonts w:ascii="Cambria Math" w:hAnsi="Cambria Math" w:cs="Times New Roman"/>
                      <w:sz w:val="20"/>
                      <w:szCs w:val="20"/>
                    </w:rPr>
                    <m:t>i</m:t>
                  </m:r>
                </m:sub>
                <m:sup>
                  <m:r>
                    <m:rPr>
                      <m:sty m:val="p"/>
                    </m:rPr>
                    <w:rPr>
                      <w:rFonts w:ascii="Cambria Math" w:hAnsi="Cambria Math" w:cs="Times New Roman"/>
                      <w:sz w:val="20"/>
                      <w:szCs w:val="20"/>
                    </w:rPr>
                    <m:t>2</m:t>
                  </m:r>
                </m:sup>
              </m:sSubSup>
              <m:f>
                <m:fPr>
                  <m:ctrlPr>
                    <w:rPr>
                      <w:rFonts w:ascii="Cambria Math" w:hAnsi="Cambria Math" w:cs="Times New Roman"/>
                      <w:sz w:val="20"/>
                      <w:szCs w:val="20"/>
                    </w:rPr>
                  </m:ctrlPr>
                </m:fPr>
                <m:num>
                  <m:sSub>
                    <m:sSubPr>
                      <m:ctrlPr>
                        <w:rPr>
                          <w:rFonts w:ascii="Cambria Math" w:hAnsi="Cambria Math" w:cs="Times New Roman"/>
                          <w:sz w:val="20"/>
                          <w:szCs w:val="20"/>
                        </w:rPr>
                      </m:ctrlPr>
                    </m:sSubPr>
                    <m:e>
                      <m:r>
                        <m:rPr>
                          <m:sty m:val="p"/>
                        </m:rPr>
                        <w:rPr>
                          <w:rFonts w:ascii="Cambria Math" w:hAnsi="Cambria Math" w:cs="Times New Roman"/>
                          <w:sz w:val="20"/>
                          <w:szCs w:val="20"/>
                        </w:rPr>
                        <m:t>r</m:t>
                      </m:r>
                    </m:e>
                    <m:sub>
                      <m:r>
                        <m:rPr>
                          <m:sty m:val="p"/>
                        </m:rPr>
                        <w:rPr>
                          <w:rFonts w:ascii="Cambria Math" w:hAnsi="Cambria Math" w:cs="Times New Roman"/>
                          <w:sz w:val="20"/>
                          <w:szCs w:val="20"/>
                        </w:rPr>
                        <m:t>i</m:t>
                      </m:r>
                    </m:sub>
                  </m:sSub>
                </m:num>
                <m:den>
                  <m:r>
                    <m:rPr>
                      <m:sty m:val="p"/>
                    </m:rPr>
                    <w:rPr>
                      <w:rFonts w:ascii="Cambria Math" w:hAnsi="Cambria Math" w:cs="Times New Roman"/>
                      <w:sz w:val="20"/>
                      <w:szCs w:val="20"/>
                    </w:rPr>
                    <m:t>v</m:t>
                  </m:r>
                </m:den>
              </m:f>
            </m:oMath>
          </w:p>
          <w:p w14:paraId="3B5346AE" w14:textId="77777777" w:rsidR="00FC692F" w:rsidRDefault="00111417">
            <w:pPr>
              <w:snapToGrid w:val="0"/>
              <w:spacing w:after="0" w:line="240" w:lineRule="auto"/>
              <w:rPr>
                <w:rFonts w:ascii="Times New Roman" w:hAnsi="Times New Roman" w:cs="Times New Roman"/>
                <w:sz w:val="20"/>
                <w:szCs w:val="20"/>
                <w:lang w:val="en-GB"/>
              </w:rPr>
            </w:pPr>
            <w:r>
              <w:rPr>
                <w:rFonts w:ascii="Times New Roman" w:hAnsi="Times New Roman" w:cs="Times New Roman"/>
                <w:sz w:val="20"/>
                <w:szCs w:val="20"/>
              </w:rPr>
              <w:t xml:space="preserve">With the above analysis, </w:t>
            </w:r>
            <m:oMath>
              <m:sSubSup>
                <m:sSubSupPr>
                  <m:ctrlPr>
                    <w:rPr>
                      <w:rFonts w:ascii="Cambria Math" w:eastAsia="Batang" w:hAnsi="Cambria Math" w:cs="Times New Roman"/>
                      <w:sz w:val="20"/>
                      <w:szCs w:val="20"/>
                      <w:lang w:val="en-GB"/>
                    </w:rPr>
                  </m:ctrlPr>
                </m:sSubSupPr>
                <m:e>
                  <m:acc>
                    <m:accPr>
                      <m:chr m:val="̃"/>
                      <m:ctrlPr>
                        <w:rPr>
                          <w:rFonts w:ascii="Cambria Math" w:eastAsia="Batang" w:hAnsi="Cambria Math" w:cs="Times New Roman"/>
                          <w:sz w:val="20"/>
                          <w:szCs w:val="20"/>
                          <w:lang w:val="en-GB"/>
                        </w:rPr>
                      </m:ctrlPr>
                    </m:accPr>
                    <m:e>
                      <m:r>
                        <m:rPr>
                          <m:sty m:val="p"/>
                        </m:rPr>
                        <w:rPr>
                          <w:rFonts w:ascii="Cambria Math" w:hAnsi="Cambria Math" w:cs="Times New Roman"/>
                          <w:sz w:val="20"/>
                          <w:szCs w:val="20"/>
                        </w:rPr>
                        <m:t>s</m:t>
                      </m:r>
                    </m:e>
                  </m:acc>
                </m:e>
                <m:sub>
                  <m:r>
                    <m:rPr>
                      <m:sty m:val="p"/>
                    </m:rPr>
                    <w:rPr>
                      <w:rFonts w:ascii="Cambria Math" w:hAnsi="Cambria Math" w:cs="Times New Roman"/>
                      <w:sz w:val="20"/>
                      <w:szCs w:val="20"/>
                    </w:rPr>
                    <m:t>i</m:t>
                  </m:r>
                </m:sub>
                <m:sup>
                  <m:r>
                    <m:rPr>
                      <m:sty m:val="p"/>
                    </m:rPr>
                    <w:rPr>
                      <w:rFonts w:ascii="Cambria Math" w:hAnsi="Cambria Math" w:cs="Times New Roman"/>
                      <w:sz w:val="20"/>
                      <w:szCs w:val="20"/>
                    </w:rPr>
                    <m:t>2</m:t>
                  </m:r>
                </m:sup>
              </m:sSubSup>
              <m:r>
                <m:rPr>
                  <m:sty m:val="p"/>
                </m:rPr>
                <w:rPr>
                  <w:rFonts w:ascii="Cambria Math" w:eastAsia="Batang" w:hAnsi="Cambria Math" w:cs="Times New Roman"/>
                  <w:sz w:val="20"/>
                  <w:szCs w:val="20"/>
                  <w:lang w:val="en-GB"/>
                </w:rPr>
                <m:t>=</m:t>
              </m:r>
              <m:f>
                <m:fPr>
                  <m:ctrlPr>
                    <w:rPr>
                      <w:rFonts w:ascii="Cambria Math" w:eastAsia="Batang" w:hAnsi="Cambria Math" w:cs="Times New Roman"/>
                      <w:sz w:val="20"/>
                      <w:szCs w:val="20"/>
                      <w:lang w:val="en-GB"/>
                    </w:rPr>
                  </m:ctrlPr>
                </m:fPr>
                <m:num>
                  <m:r>
                    <m:rPr>
                      <m:sty m:val="p"/>
                    </m:rPr>
                    <w:rPr>
                      <w:rFonts w:ascii="Cambria Math" w:eastAsia="Batang" w:hAnsi="Cambria Math" w:cs="Times New Roman"/>
                      <w:sz w:val="20"/>
                      <w:szCs w:val="20"/>
                      <w:lang w:val="en-GB"/>
                    </w:rPr>
                    <m:t>v</m:t>
                  </m:r>
                  <m:sSubSup>
                    <m:sSubSupPr>
                      <m:ctrlPr>
                        <w:rPr>
                          <w:rFonts w:ascii="Cambria Math" w:eastAsia="Batang" w:hAnsi="Cambria Math" w:cs="Times New Roman"/>
                          <w:sz w:val="20"/>
                          <w:szCs w:val="20"/>
                          <w:lang w:val="en-GB" w:eastAsia="zh-CN"/>
                        </w:rPr>
                      </m:ctrlPr>
                    </m:sSubSupPr>
                    <m:e>
                      <m:r>
                        <m:rPr>
                          <m:sty m:val="p"/>
                        </m:rPr>
                        <w:rPr>
                          <w:rFonts w:ascii="Cambria Math" w:hAnsi="Cambria Math" w:cs="Times New Roman"/>
                          <w:sz w:val="20"/>
                          <w:szCs w:val="20"/>
                        </w:rPr>
                        <m:t>s</m:t>
                      </m:r>
                    </m:e>
                    <m:sub>
                      <m:r>
                        <m:rPr>
                          <m:sty m:val="p"/>
                        </m:rPr>
                        <w:rPr>
                          <w:rFonts w:ascii="Cambria Math" w:hAnsi="Cambria Math" w:cs="Times New Roman"/>
                          <w:sz w:val="20"/>
                          <w:szCs w:val="20"/>
                        </w:rPr>
                        <m:t>i</m:t>
                      </m:r>
                    </m:sub>
                    <m:sup>
                      <m:r>
                        <m:rPr>
                          <m:sty m:val="p"/>
                        </m:rPr>
                        <w:rPr>
                          <w:rFonts w:ascii="Cambria Math" w:hAnsi="Cambria Math" w:cs="Times New Roman"/>
                          <w:sz w:val="20"/>
                          <w:szCs w:val="20"/>
                        </w:rPr>
                        <m:t>2</m:t>
                      </m:r>
                    </m:sup>
                  </m:sSubSup>
                </m:num>
                <m:den>
                  <m:sSub>
                    <m:sSubPr>
                      <m:ctrlPr>
                        <w:rPr>
                          <w:rFonts w:ascii="Cambria Math" w:eastAsia="Batang" w:hAnsi="Cambria Math" w:cs="Times New Roman"/>
                          <w:sz w:val="20"/>
                          <w:szCs w:val="20"/>
                          <w:lang w:val="en-GB"/>
                        </w:rPr>
                      </m:ctrlPr>
                    </m:sSubPr>
                    <m:e>
                      <m:r>
                        <m:rPr>
                          <m:sty m:val="p"/>
                        </m:rPr>
                        <w:rPr>
                          <w:rFonts w:ascii="Cambria Math" w:hAnsi="Cambria Math" w:cs="Times New Roman"/>
                          <w:sz w:val="20"/>
                          <w:szCs w:val="20"/>
                        </w:rPr>
                        <m:t>r</m:t>
                      </m:r>
                    </m:e>
                    <m:sub>
                      <m:r>
                        <m:rPr>
                          <m:sty m:val="p"/>
                        </m:rPr>
                        <w:rPr>
                          <w:rFonts w:ascii="Cambria Math" w:hAnsi="Cambria Math" w:cs="Times New Roman"/>
                          <w:sz w:val="20"/>
                          <w:szCs w:val="20"/>
                        </w:rPr>
                        <m:t>i</m:t>
                      </m:r>
                    </m:sub>
                  </m:sSub>
                </m:den>
              </m:f>
            </m:oMath>
            <w:r>
              <w:rPr>
                <w:rFonts w:ascii="Times New Roman" w:hAnsi="Times New Roman" w:cs="Times New Roman"/>
                <w:sz w:val="20"/>
                <w:szCs w:val="20"/>
                <w:lang w:val="en-GB"/>
              </w:rPr>
              <w:t xml:space="preserve">. However, we should also avoid scaling up the energy, therefore, we should have </w:t>
            </w:r>
            <m:oMath>
              <m:sSubSup>
                <m:sSubSupPr>
                  <m:ctrlPr>
                    <w:rPr>
                      <w:rFonts w:ascii="Cambria Math" w:eastAsia="Batang" w:hAnsi="Cambria Math" w:cs="Times New Roman"/>
                      <w:sz w:val="20"/>
                      <w:szCs w:val="20"/>
                      <w:lang w:val="en-GB"/>
                    </w:rPr>
                  </m:ctrlPr>
                </m:sSubSupPr>
                <m:e>
                  <m:acc>
                    <m:accPr>
                      <m:chr m:val="̃"/>
                      <m:ctrlPr>
                        <w:rPr>
                          <w:rFonts w:ascii="Cambria Math" w:eastAsia="Batang" w:hAnsi="Cambria Math" w:cs="Times New Roman"/>
                          <w:sz w:val="20"/>
                          <w:szCs w:val="20"/>
                          <w:lang w:val="en-GB"/>
                        </w:rPr>
                      </m:ctrlPr>
                    </m:accPr>
                    <m:e>
                      <m:r>
                        <m:rPr>
                          <m:sty m:val="p"/>
                        </m:rPr>
                        <w:rPr>
                          <w:rFonts w:ascii="Cambria Math" w:hAnsi="Cambria Math" w:cs="Times New Roman"/>
                          <w:sz w:val="20"/>
                          <w:szCs w:val="20"/>
                        </w:rPr>
                        <m:t>s</m:t>
                      </m:r>
                    </m:e>
                  </m:acc>
                </m:e>
                <m:sub>
                  <m:r>
                    <m:rPr>
                      <m:sty m:val="p"/>
                    </m:rPr>
                    <w:rPr>
                      <w:rFonts w:ascii="Cambria Math" w:hAnsi="Cambria Math" w:cs="Times New Roman"/>
                      <w:sz w:val="20"/>
                      <w:szCs w:val="20"/>
                    </w:rPr>
                    <m:t>i</m:t>
                  </m:r>
                </m:sub>
                <m:sup>
                  <m:r>
                    <m:rPr>
                      <m:sty m:val="p"/>
                    </m:rPr>
                    <w:rPr>
                      <w:rFonts w:ascii="Cambria Math" w:hAnsi="Cambria Math" w:cs="Times New Roman"/>
                      <w:sz w:val="20"/>
                      <w:szCs w:val="20"/>
                    </w:rPr>
                    <m:t>2</m:t>
                  </m:r>
                </m:sup>
              </m:sSubSup>
              <m:r>
                <m:rPr>
                  <m:sty m:val="p"/>
                </m:rPr>
                <w:rPr>
                  <w:rFonts w:ascii="Cambria Math" w:eastAsia="Batang" w:hAnsi="Cambria Math" w:cs="Times New Roman"/>
                  <w:sz w:val="20"/>
                  <w:szCs w:val="20"/>
                  <w:lang w:val="en-GB"/>
                </w:rPr>
                <m:t>=min⁡(1,</m:t>
              </m:r>
              <m:f>
                <m:fPr>
                  <m:ctrlPr>
                    <w:rPr>
                      <w:rFonts w:ascii="Cambria Math" w:eastAsia="Batang" w:hAnsi="Cambria Math" w:cs="Times New Roman"/>
                      <w:sz w:val="20"/>
                      <w:szCs w:val="20"/>
                      <w:lang w:val="en-GB"/>
                    </w:rPr>
                  </m:ctrlPr>
                </m:fPr>
                <m:num>
                  <m:r>
                    <m:rPr>
                      <m:sty m:val="p"/>
                    </m:rPr>
                    <w:rPr>
                      <w:rFonts w:ascii="Cambria Math" w:eastAsia="Batang" w:hAnsi="Cambria Math" w:cs="Times New Roman"/>
                      <w:sz w:val="20"/>
                      <w:szCs w:val="20"/>
                      <w:lang w:val="en-GB"/>
                    </w:rPr>
                    <m:t>v</m:t>
                  </m:r>
                  <m:sSubSup>
                    <m:sSubSupPr>
                      <m:ctrlPr>
                        <w:rPr>
                          <w:rFonts w:ascii="Cambria Math" w:eastAsia="Batang" w:hAnsi="Cambria Math" w:cs="Times New Roman"/>
                          <w:sz w:val="20"/>
                          <w:szCs w:val="20"/>
                          <w:lang w:val="en-GB" w:eastAsia="zh-CN"/>
                        </w:rPr>
                      </m:ctrlPr>
                    </m:sSubSupPr>
                    <m:e>
                      <m:r>
                        <m:rPr>
                          <m:sty m:val="p"/>
                        </m:rPr>
                        <w:rPr>
                          <w:rFonts w:ascii="Cambria Math" w:hAnsi="Cambria Math" w:cs="Times New Roman"/>
                          <w:sz w:val="20"/>
                          <w:szCs w:val="20"/>
                        </w:rPr>
                        <m:t>s</m:t>
                      </m:r>
                    </m:e>
                    <m:sub>
                      <m:r>
                        <m:rPr>
                          <m:sty m:val="p"/>
                        </m:rPr>
                        <w:rPr>
                          <w:rFonts w:ascii="Cambria Math" w:hAnsi="Cambria Math" w:cs="Times New Roman"/>
                          <w:sz w:val="20"/>
                          <w:szCs w:val="20"/>
                        </w:rPr>
                        <m:t>i</m:t>
                      </m:r>
                    </m:sub>
                    <m:sup>
                      <m:r>
                        <m:rPr>
                          <m:sty m:val="p"/>
                        </m:rPr>
                        <w:rPr>
                          <w:rFonts w:ascii="Cambria Math" w:hAnsi="Cambria Math" w:cs="Times New Roman"/>
                          <w:sz w:val="20"/>
                          <w:szCs w:val="20"/>
                        </w:rPr>
                        <m:t>2</m:t>
                      </m:r>
                    </m:sup>
                  </m:sSubSup>
                </m:num>
                <m:den>
                  <m:sSub>
                    <m:sSubPr>
                      <m:ctrlPr>
                        <w:rPr>
                          <w:rFonts w:ascii="Cambria Math" w:eastAsia="Batang" w:hAnsi="Cambria Math" w:cs="Times New Roman"/>
                          <w:sz w:val="20"/>
                          <w:szCs w:val="20"/>
                          <w:lang w:val="en-GB"/>
                        </w:rPr>
                      </m:ctrlPr>
                    </m:sSubPr>
                    <m:e>
                      <m:r>
                        <m:rPr>
                          <m:sty m:val="p"/>
                        </m:rPr>
                        <w:rPr>
                          <w:rFonts w:ascii="Cambria Math" w:hAnsi="Cambria Math" w:cs="Times New Roman"/>
                          <w:sz w:val="20"/>
                          <w:szCs w:val="20"/>
                        </w:rPr>
                        <m:t>r</m:t>
                      </m:r>
                    </m:e>
                    <m:sub>
                      <m:r>
                        <m:rPr>
                          <m:sty m:val="p"/>
                        </m:rPr>
                        <w:rPr>
                          <w:rFonts w:ascii="Cambria Math" w:hAnsi="Cambria Math" w:cs="Times New Roman"/>
                          <w:sz w:val="20"/>
                          <w:szCs w:val="20"/>
                        </w:rPr>
                        <m:t>i</m:t>
                      </m:r>
                    </m:sub>
                  </m:sSub>
                </m:den>
              </m:f>
              <m:r>
                <m:rPr>
                  <m:sty m:val="p"/>
                </m:rPr>
                <w:rPr>
                  <w:rFonts w:ascii="Cambria Math" w:eastAsia="Batang" w:hAnsi="Cambria Math" w:cs="Times New Roman"/>
                  <w:sz w:val="20"/>
                  <w:szCs w:val="20"/>
                  <w:lang w:val="en-GB"/>
                </w:rPr>
                <m:t>)</m:t>
              </m:r>
            </m:oMath>
            <w:r>
              <w:rPr>
                <w:rFonts w:ascii="Times New Roman" w:hAnsi="Times New Roman" w:cs="Times New Roman"/>
                <w:sz w:val="20"/>
                <w:szCs w:val="20"/>
                <w:lang w:val="en-GB"/>
              </w:rPr>
              <w:t>.</w:t>
            </w:r>
          </w:p>
          <w:p w14:paraId="04CB4DDE" w14:textId="77777777" w:rsidR="00FC692F" w:rsidRDefault="00FC692F">
            <w:pPr>
              <w:snapToGrid w:val="0"/>
              <w:spacing w:after="0" w:line="240" w:lineRule="auto"/>
              <w:rPr>
                <w:rFonts w:ascii="Times New Roman" w:hAnsi="Times New Roman" w:cs="Times New Roman"/>
                <w:sz w:val="20"/>
                <w:szCs w:val="20"/>
                <w:lang w:val="en-GB"/>
              </w:rPr>
            </w:pPr>
          </w:p>
          <w:p w14:paraId="0676EA29" w14:textId="77777777" w:rsidR="00FC692F" w:rsidRDefault="00111417">
            <w:pPr>
              <w:snapToGrid w:val="0"/>
              <w:spacing w:after="0" w:line="240" w:lineRule="auto"/>
              <w:rPr>
                <w:rFonts w:ascii="Times New Roman" w:eastAsia="Batang" w:hAnsi="Times New Roman" w:cs="Times New Roman"/>
                <w:iCs/>
                <w:sz w:val="20"/>
                <w:szCs w:val="20"/>
                <w:lang w:val="en-GB" w:eastAsia="en-US"/>
              </w:rPr>
            </w:pPr>
            <w:r>
              <w:rPr>
                <w:rFonts w:ascii="Times New Roman" w:eastAsia="Batang" w:hAnsi="Times New Roman" w:cs="Times New Roman"/>
                <w:b/>
                <w:iCs/>
                <w:sz w:val="20"/>
                <w:szCs w:val="20"/>
                <w:u w:val="single"/>
                <w:lang w:val="en-GB" w:eastAsia="en-US"/>
              </w:rPr>
              <w:t>Proposal 1.E</w:t>
            </w:r>
            <w:r>
              <w:rPr>
                <w:rFonts w:ascii="Times New Roman" w:eastAsia="Batang" w:hAnsi="Times New Roman" w:cs="Times New Roman"/>
                <w:iCs/>
                <w:sz w:val="20"/>
                <w:szCs w:val="20"/>
                <w:lang w:val="en-GB" w:eastAsia="en-US"/>
              </w:rPr>
              <w:t xml:space="preserve">: We are fine with the proposal as long as it is optional UE feature. But if this is agreed, we think we need to discuss how to select the second spatial basis at least for RI=3/4 and 16/24/32 ports similar as 48/64/128 ports for scheme-A, at least. </w:t>
            </w:r>
          </w:p>
          <w:p w14:paraId="1B01D654" w14:textId="77777777" w:rsidR="00FC692F" w:rsidRDefault="00111417">
            <w:pPr>
              <w:snapToGrid w:val="0"/>
              <w:spacing w:after="0" w:line="240" w:lineRule="auto"/>
              <w:rPr>
                <w:rFonts w:ascii="Times New Roman" w:eastAsia="Batang" w:hAnsi="Times New Roman" w:cs="Times New Roman"/>
                <w:iCs/>
                <w:sz w:val="20"/>
                <w:szCs w:val="20"/>
                <w:lang w:val="en-GB" w:eastAsia="en-US"/>
              </w:rPr>
            </w:pPr>
            <w:r>
              <w:rPr>
                <w:rFonts w:ascii="Times New Roman" w:eastAsia="Batang" w:hAnsi="Times New Roman" w:cs="Times New Roman"/>
                <w:iCs/>
                <w:sz w:val="20"/>
                <w:szCs w:val="20"/>
                <w:lang w:val="en-GB" w:eastAsia="en-US"/>
              </w:rPr>
              <w:t>[Mod:Correct, however the proposal implies that we will reuse the agreed solution for 48/64/128 ports. I will add this for clarification. Thanks for the good catch]</w:t>
            </w:r>
          </w:p>
        </w:tc>
      </w:tr>
      <w:tr w:rsidR="00FC692F" w14:paraId="0070C603"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87CE5E" w14:textId="77777777" w:rsidR="00FC692F" w:rsidRDefault="00111417">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Mod V9</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04CC82" w14:textId="77777777" w:rsidR="00FC692F" w:rsidRDefault="00111417">
            <w:pPr>
              <w:snapToGrid w:val="0"/>
              <w:spacing w:after="0" w:line="240" w:lineRule="auto"/>
              <w:rPr>
                <w:rFonts w:ascii="Times New Roman" w:eastAsia="DengXian" w:hAnsi="Times New Roman" w:cs="Times New Roman"/>
                <w:b/>
                <w:bCs/>
                <w:color w:val="3333FF"/>
                <w:sz w:val="20"/>
                <w:szCs w:val="20"/>
                <w:lang w:eastAsia="zh-CN"/>
              </w:rPr>
            </w:pPr>
            <w:r>
              <w:rPr>
                <w:rFonts w:ascii="Times New Roman" w:eastAsia="DengXian" w:hAnsi="Times New Roman" w:cs="Times New Roman"/>
                <w:b/>
                <w:bCs/>
                <w:color w:val="3333FF"/>
                <w:sz w:val="20"/>
                <w:szCs w:val="20"/>
                <w:lang w:eastAsia="zh-CN"/>
              </w:rPr>
              <w:t xml:space="preserve">Minor revision per Apple’s inputs </w:t>
            </w:r>
          </w:p>
          <w:p w14:paraId="69266154" w14:textId="77777777" w:rsidR="00FC692F" w:rsidRDefault="00FC692F">
            <w:pPr>
              <w:snapToGrid w:val="0"/>
              <w:spacing w:after="0" w:line="240" w:lineRule="auto"/>
              <w:rPr>
                <w:rFonts w:ascii="Times New Roman" w:eastAsia="DengXian" w:hAnsi="Times New Roman" w:cs="Times New Roman"/>
                <w:b/>
                <w:bCs/>
                <w:color w:val="000000" w:themeColor="text1"/>
                <w:sz w:val="20"/>
                <w:szCs w:val="20"/>
                <w:lang w:eastAsia="zh-CN"/>
              </w:rPr>
            </w:pPr>
          </w:p>
        </w:tc>
      </w:tr>
      <w:tr w:rsidR="00FC692F" w14:paraId="1C62E069"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690330" w14:textId="77777777" w:rsidR="00FC692F" w:rsidRDefault="00111417">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Lenovo/ MotM</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ABEE5A" w14:textId="77777777" w:rsidR="00FC692F" w:rsidRDefault="00111417">
            <w:pPr>
              <w:snapToGrid w:val="0"/>
              <w:spacing w:after="0" w:line="240" w:lineRule="auto"/>
              <w:rPr>
                <w:rFonts w:ascii="Times New Roman" w:eastAsia="DengXian" w:hAnsi="Times New Roman" w:cs="Times New Roman"/>
                <w:b/>
                <w:sz w:val="18"/>
                <w:szCs w:val="18"/>
                <w:u w:val="single"/>
                <w:lang w:eastAsia="zh-CN"/>
              </w:rPr>
            </w:pPr>
            <w:r>
              <w:rPr>
                <w:rFonts w:ascii="Times New Roman" w:eastAsia="DengXian" w:hAnsi="Times New Roman" w:cs="Times New Roman" w:hint="eastAsia"/>
                <w:b/>
                <w:sz w:val="18"/>
                <w:szCs w:val="18"/>
                <w:u w:val="single"/>
                <w:lang w:eastAsia="zh-CN"/>
              </w:rPr>
              <w:t>Q</w:t>
            </w:r>
            <w:r>
              <w:rPr>
                <w:rFonts w:ascii="Times New Roman" w:eastAsia="DengXian" w:hAnsi="Times New Roman" w:cs="Times New Roman"/>
                <w:b/>
                <w:sz w:val="18"/>
                <w:szCs w:val="18"/>
                <w:u w:val="single"/>
                <w:lang w:eastAsia="zh-CN"/>
              </w:rPr>
              <w:t>uestion 1:</w:t>
            </w:r>
          </w:p>
          <w:p w14:paraId="42E3D496" w14:textId="77777777" w:rsidR="00FC692F" w:rsidRDefault="00111417">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w:t>
            </w:r>
            <w:r>
              <w:rPr>
                <w:rFonts w:ascii="Times New Roman" w:eastAsia="DengXian" w:hAnsi="Times New Roman" w:cs="Times New Roman"/>
                <w:sz w:val="18"/>
                <w:szCs w:val="18"/>
                <w:lang w:eastAsia="zh-CN"/>
              </w:rPr>
              <w:t xml:space="preserve">e prefer Alt B. The configured scaling should be sensitive to the number of layers utilizing the same scaled beam. Based on discussions in prior meetings, explicit power boosting won’t have consensus and better to leave it to implementation without spec impact. </w:t>
            </w:r>
          </w:p>
          <w:p w14:paraId="395F6089" w14:textId="77777777" w:rsidR="00FC692F" w:rsidRDefault="00FC692F">
            <w:pPr>
              <w:snapToGrid w:val="0"/>
              <w:spacing w:after="0" w:line="240" w:lineRule="auto"/>
              <w:rPr>
                <w:rFonts w:ascii="Times New Roman" w:eastAsia="DengXian" w:hAnsi="Times New Roman" w:cs="Times New Roman"/>
                <w:sz w:val="18"/>
                <w:szCs w:val="18"/>
                <w:lang w:eastAsia="zh-CN"/>
              </w:rPr>
            </w:pPr>
          </w:p>
          <w:p w14:paraId="1B07486E" w14:textId="77777777" w:rsidR="00FC692F" w:rsidRDefault="00111417">
            <w:pPr>
              <w:snapToGrid w:val="0"/>
              <w:spacing w:after="0" w:line="240" w:lineRule="auto"/>
              <w:rPr>
                <w:rFonts w:ascii="Times New Roman" w:eastAsia="DengXian" w:hAnsi="Times New Roman" w:cs="Times New Roman"/>
                <w:b/>
                <w:sz w:val="18"/>
                <w:szCs w:val="18"/>
                <w:u w:val="single"/>
                <w:lang w:eastAsia="zh-CN"/>
              </w:rPr>
            </w:pPr>
            <w:r>
              <w:rPr>
                <w:rFonts w:ascii="Times New Roman" w:eastAsia="DengXian" w:hAnsi="Times New Roman" w:cs="Times New Roman"/>
                <w:b/>
                <w:sz w:val="18"/>
                <w:szCs w:val="18"/>
                <w:u w:val="single"/>
                <w:lang w:eastAsia="zh-CN"/>
              </w:rPr>
              <w:t>Proposal 1.E:</w:t>
            </w:r>
          </w:p>
          <w:p w14:paraId="01726394" w14:textId="77777777" w:rsidR="00FC692F" w:rsidRDefault="00111417">
            <w:pPr>
              <w:snapToGrid w:val="0"/>
              <w:spacing w:after="0" w:line="240" w:lineRule="auto"/>
              <w:rPr>
                <w:rFonts w:ascii="Times New Roman" w:eastAsia="DengXian" w:hAnsi="Times New Roman" w:cs="Times New Roman"/>
                <w:b/>
                <w:bCs/>
                <w:color w:val="3333FF"/>
                <w:sz w:val="20"/>
                <w:szCs w:val="20"/>
                <w:lang w:eastAsia="zh-CN"/>
              </w:rPr>
            </w:pPr>
            <w:r>
              <w:rPr>
                <w:rFonts w:ascii="Times New Roman" w:eastAsia="DengXian" w:hAnsi="Times New Roman" w:cs="Times New Roman"/>
                <w:sz w:val="18"/>
                <w:szCs w:val="18"/>
                <w:lang w:eastAsia="zh-CN"/>
              </w:rPr>
              <w:t xml:space="preserve">We do not support the proposal however our concern is not strong. We clarify our RAN1#118bis comments as follows: Based on the current agreements, Rel-19 Type-I CB can be indirectly applies to &lt;32 ports via NES Type-I </w:t>
            </w:r>
            <w:r>
              <w:rPr>
                <w:rFonts w:ascii="Times New Roman" w:eastAsia="DengXian" w:hAnsi="Times New Roman" w:cs="Times New Roman"/>
                <w:sz w:val="18"/>
                <w:szCs w:val="18"/>
                <w:lang w:eastAsia="zh-CN"/>
              </w:rPr>
              <w:lastRenderedPageBreak/>
              <w:t>support which enables configuring a subset of the total ports, and this includes 32, 24, 16, 12, 8, and 4. If network vendors consider this an important use case that they plan to implement, we can be open to support.</w:t>
            </w:r>
          </w:p>
        </w:tc>
      </w:tr>
      <w:tr w:rsidR="00FC692F" w14:paraId="7A7BFCC0"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47E61A" w14:textId="77777777" w:rsidR="00FC692F" w:rsidRDefault="00111417">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Z</w:t>
            </w:r>
            <w:r>
              <w:rPr>
                <w:rFonts w:ascii="Times New Roman" w:eastAsia="DengXian" w:hAnsi="Times New Roman" w:cs="Times New Roman"/>
                <w:sz w:val="18"/>
                <w:szCs w:val="18"/>
                <w:lang w:eastAsia="zh-CN"/>
              </w:rPr>
              <w:t>TE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533D24" w14:textId="77777777" w:rsidR="00FC692F" w:rsidRDefault="00111417">
            <w:pPr>
              <w:snapToGrid w:val="0"/>
              <w:spacing w:after="0" w:line="240" w:lineRule="auto"/>
              <w:rPr>
                <w:rFonts w:ascii="Times New Roman" w:eastAsia="DengXian" w:hAnsi="Times New Roman" w:cs="Times New Roman"/>
                <w:b/>
                <w:sz w:val="18"/>
                <w:szCs w:val="18"/>
                <w:u w:val="single"/>
                <w:lang w:eastAsia="zh-CN"/>
              </w:rPr>
            </w:pPr>
            <w:r>
              <w:rPr>
                <w:rFonts w:ascii="Times New Roman" w:eastAsia="DengXian" w:hAnsi="Times New Roman" w:cs="Times New Roman" w:hint="eastAsia"/>
                <w:b/>
                <w:sz w:val="18"/>
                <w:szCs w:val="18"/>
                <w:u w:val="single"/>
                <w:lang w:eastAsia="zh-CN"/>
              </w:rPr>
              <w:t>P</w:t>
            </w:r>
            <w:r>
              <w:rPr>
                <w:rFonts w:ascii="Times New Roman" w:eastAsia="DengXian" w:hAnsi="Times New Roman" w:cs="Times New Roman"/>
                <w:b/>
                <w:sz w:val="18"/>
                <w:szCs w:val="18"/>
                <w:u w:val="single"/>
                <w:lang w:eastAsia="zh-CN"/>
              </w:rPr>
              <w:t>roposal 1.E:</w:t>
            </w:r>
          </w:p>
          <w:p w14:paraId="295D4710" w14:textId="77777777" w:rsidR="00FC692F" w:rsidRDefault="00111417">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R</w:t>
            </w:r>
            <w:r>
              <w:rPr>
                <w:rFonts w:ascii="Times New Roman" w:eastAsia="DengXian" w:hAnsi="Times New Roman" w:cs="Times New Roman"/>
                <w:sz w:val="18"/>
                <w:szCs w:val="18"/>
                <w:lang w:eastAsia="zh-CN"/>
              </w:rPr>
              <w:t>e Lenovo’s comment, we agree Rel-19 Type-I SP can be applied to &lt;=32 ports via NES, however, we do NOT think this is an efficient way to do so. So, we think it is necessary to directly extend Rel-19 Type-I SP to &lt;= 32 ports.</w:t>
            </w:r>
          </w:p>
        </w:tc>
      </w:tr>
      <w:tr w:rsidR="00FC692F" w14:paraId="70739670"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9C4255" w14:textId="77777777" w:rsidR="00FC692F" w:rsidRDefault="00111417">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Samsung</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A97A3D" w14:textId="77777777" w:rsidR="00FC692F" w:rsidRDefault="00111417">
            <w:pPr>
              <w:snapToGrid w:val="0"/>
              <w:spacing w:after="0" w:line="240" w:lineRule="auto"/>
              <w:rPr>
                <w:rFonts w:ascii="Times New Roman" w:eastAsia="DengXian" w:hAnsi="Times New Roman" w:cs="Times New Roman"/>
                <w:b/>
                <w:sz w:val="18"/>
                <w:szCs w:val="18"/>
                <w:u w:val="single"/>
                <w:lang w:eastAsia="zh-CN"/>
              </w:rPr>
            </w:pPr>
            <w:r>
              <w:rPr>
                <w:rFonts w:ascii="Times New Roman" w:eastAsia="DengXian" w:hAnsi="Times New Roman" w:cs="Times New Roman" w:hint="eastAsia"/>
                <w:b/>
                <w:sz w:val="18"/>
                <w:szCs w:val="18"/>
                <w:u w:val="single"/>
                <w:lang w:eastAsia="zh-CN"/>
              </w:rPr>
              <w:t>P</w:t>
            </w:r>
            <w:r>
              <w:rPr>
                <w:rFonts w:ascii="Times New Roman" w:eastAsia="DengXian" w:hAnsi="Times New Roman" w:cs="Times New Roman"/>
                <w:b/>
                <w:sz w:val="18"/>
                <w:szCs w:val="18"/>
                <w:u w:val="single"/>
                <w:lang w:eastAsia="zh-CN"/>
              </w:rPr>
              <w:t>roposal 1.E:</w:t>
            </w:r>
          </w:p>
          <w:p w14:paraId="1AC35B51" w14:textId="77777777" w:rsidR="00FC692F" w:rsidRDefault="00111417">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R</w:t>
            </w:r>
            <w:r>
              <w:rPr>
                <w:rFonts w:ascii="Times New Roman" w:eastAsia="DengXian" w:hAnsi="Times New Roman" w:cs="Times New Roman"/>
                <w:sz w:val="18"/>
                <w:szCs w:val="18"/>
                <w:lang w:eastAsia="zh-CN"/>
              </w:rPr>
              <w:t xml:space="preserve">e Lenovo’s comment, We as NW vendor are also interested in supporting Rel-19 Type-I CB for &lt;= 32 ports at least for Scheme B as we have shown the performance gain, but we do not want to solely rely on Rel-18 SD NES to turn on and off since we will lose power and performance degradation will be incurred. </w:t>
            </w:r>
          </w:p>
          <w:p w14:paraId="5392F99B" w14:textId="77777777" w:rsidR="00FC692F" w:rsidRDefault="00FC692F">
            <w:pPr>
              <w:snapToGrid w:val="0"/>
              <w:spacing w:after="0" w:line="240" w:lineRule="auto"/>
              <w:rPr>
                <w:rFonts w:ascii="Times New Roman" w:eastAsia="DengXian" w:hAnsi="Times New Roman" w:cs="Times New Roman"/>
                <w:sz w:val="18"/>
                <w:szCs w:val="18"/>
                <w:lang w:eastAsia="zh-CN"/>
              </w:rPr>
            </w:pPr>
          </w:p>
          <w:p w14:paraId="487E9E94" w14:textId="77777777" w:rsidR="00FC692F" w:rsidRDefault="00111417">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Also, we are interested in using &lt;= 32ports for 2 GHz band, so 48 or 64 ports can’t be used to start with anyway for such a band. Even if we could, downgrading 64ports to 16/32ports using SD NES scheme would cause 6/3dB power loss.</w:t>
            </w:r>
          </w:p>
          <w:p w14:paraId="3C96637D" w14:textId="77777777" w:rsidR="00FC692F" w:rsidRDefault="00FC692F">
            <w:pPr>
              <w:snapToGrid w:val="0"/>
              <w:spacing w:after="0" w:line="240" w:lineRule="auto"/>
              <w:rPr>
                <w:rFonts w:ascii="Times New Roman" w:eastAsia="DengXian" w:hAnsi="Times New Roman" w:cs="Times New Roman"/>
                <w:b/>
                <w:sz w:val="18"/>
                <w:szCs w:val="18"/>
                <w:u w:val="single"/>
                <w:lang w:eastAsia="zh-CN"/>
              </w:rPr>
            </w:pPr>
          </w:p>
        </w:tc>
      </w:tr>
      <w:tr w:rsidR="00FC692F" w14:paraId="18A60D2F"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5F3356" w14:textId="77777777" w:rsidR="00FC692F" w:rsidRDefault="00111417">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OPPO</w:t>
            </w:r>
            <w:r>
              <w:rPr>
                <w:rFonts w:ascii="Times New Roman" w:eastAsia="DengXian" w:hAnsi="Times New Roman" w:cs="Times New Roman"/>
                <w:sz w:val="18"/>
                <w:szCs w:val="18"/>
                <w:lang w:eastAsia="zh-CN"/>
              </w:rPr>
              <w:t xml:space="preserve"> </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412C40" w14:textId="77777777" w:rsidR="00FC692F" w:rsidRDefault="00111417">
            <w:pPr>
              <w:snapToGrid w:val="0"/>
              <w:spacing w:after="0" w:line="240" w:lineRule="auto"/>
              <w:rPr>
                <w:rFonts w:ascii="Times New Roman" w:eastAsia="DengXian" w:hAnsi="Times New Roman" w:cs="Times New Roman"/>
                <w:b/>
                <w:sz w:val="16"/>
                <w:szCs w:val="18"/>
                <w:u w:val="single"/>
                <w:lang w:eastAsia="zh-CN"/>
              </w:rPr>
            </w:pPr>
            <w:r>
              <w:rPr>
                <w:rFonts w:ascii="Times New Roman" w:eastAsia="DengXian" w:hAnsi="Times New Roman" w:cs="Times New Roman" w:hint="eastAsia"/>
                <w:b/>
                <w:sz w:val="16"/>
                <w:szCs w:val="18"/>
                <w:u w:val="single"/>
                <w:lang w:eastAsia="zh-CN"/>
              </w:rPr>
              <w:t>Q</w:t>
            </w:r>
            <w:r>
              <w:rPr>
                <w:rFonts w:ascii="Times New Roman" w:eastAsia="DengXian" w:hAnsi="Times New Roman" w:cs="Times New Roman"/>
                <w:b/>
                <w:sz w:val="16"/>
                <w:szCs w:val="18"/>
                <w:u w:val="single"/>
                <w:lang w:eastAsia="zh-CN"/>
              </w:rPr>
              <w:t>uestion 1:</w:t>
            </w:r>
          </w:p>
          <w:p w14:paraId="274B946E" w14:textId="77777777" w:rsidR="00FC692F" w:rsidRDefault="00111417">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 xml:space="preserve">irstly, we don’t think RI-specific scaling factor is needed. The scaling factor is used to restrict the power in some direction (via SD basis), which is independent from RI. </w:t>
            </w:r>
          </w:p>
          <w:p w14:paraId="1989F922" w14:textId="77777777" w:rsidR="00FC692F" w:rsidRDefault="00111417">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 xml:space="preserve">or the formula, our preference is Alt </w:t>
            </w:r>
            <w:r>
              <w:rPr>
                <w:rFonts w:ascii="Times New Roman" w:eastAsia="DengXian" w:hAnsi="Times New Roman" w:cs="Times New Roman" w:hint="eastAsia"/>
                <w:sz w:val="18"/>
                <w:szCs w:val="18"/>
                <w:lang w:eastAsia="zh-CN"/>
              </w:rPr>
              <w:t>B</w:t>
            </w:r>
            <w:r>
              <w:rPr>
                <w:rFonts w:ascii="Times New Roman" w:eastAsia="DengXian" w:hAnsi="Times New Roman" w:cs="Times New Roman"/>
                <w:sz w:val="18"/>
                <w:szCs w:val="18"/>
                <w:lang w:eastAsia="zh-CN"/>
              </w:rPr>
              <w:t xml:space="preserve">. If RI-common scaling factor is applied, the scaling factor should ensure the same power restriction in target SD basis group (direction) regardless of rank and </w:t>
            </w:r>
            <m:oMath>
              <m:sSub>
                <m:sSubPr>
                  <m:ctrlPr>
                    <w:rPr>
                      <w:rFonts w:ascii="Cambria Math" w:eastAsia="DengXian" w:hAnsi="Cambria Math" w:cs="Times New Roman"/>
                      <w:sz w:val="18"/>
                      <w:szCs w:val="18"/>
                      <w:lang w:eastAsia="zh-CN"/>
                    </w:rPr>
                  </m:ctrlPr>
                </m:sSubPr>
                <m:e>
                  <m:r>
                    <m:rPr>
                      <m:sty m:val="p"/>
                    </m:rPr>
                    <w:rPr>
                      <w:rFonts w:ascii="Cambria Math" w:eastAsia="DengXian" w:hAnsi="Cambria Math" w:cs="Times New Roman"/>
                      <w:sz w:val="18"/>
                      <w:szCs w:val="18"/>
                      <w:lang w:eastAsia="zh-CN"/>
                    </w:rPr>
                    <m:t>r</m:t>
                  </m:r>
                </m:e>
                <m:sub>
                  <m:r>
                    <m:rPr>
                      <m:sty m:val="p"/>
                    </m:rPr>
                    <w:rPr>
                      <w:rFonts w:ascii="Cambria Math" w:eastAsia="DengXian" w:hAnsi="Cambria Math" w:cs="Times New Roman"/>
                      <w:sz w:val="18"/>
                      <w:szCs w:val="18"/>
                      <w:lang w:eastAsia="zh-CN"/>
                    </w:rPr>
                    <m:t>i</m:t>
                  </m:r>
                </m:sub>
              </m:sSub>
            </m:oMath>
            <w:r>
              <w:rPr>
                <w:rFonts w:ascii="Times New Roman" w:eastAsia="DengXian" w:hAnsi="Times New Roman" w:cs="Times New Roman"/>
                <w:sz w:val="18"/>
                <w:szCs w:val="18"/>
                <w:lang w:eastAsia="zh-CN"/>
              </w:rPr>
              <w:t xml:space="preserve">. For RI=2 and </w:t>
            </w:r>
            <m:oMath>
              <m:sSub>
                <m:sSubPr>
                  <m:ctrlPr>
                    <w:rPr>
                      <w:rFonts w:ascii="Cambria Math" w:eastAsia="DengXian" w:hAnsi="Cambria Math" w:cs="Times New Roman"/>
                      <w:sz w:val="18"/>
                      <w:szCs w:val="18"/>
                      <w:lang w:eastAsia="zh-CN"/>
                    </w:rPr>
                  </m:ctrlPr>
                </m:sSubPr>
                <m:e>
                  <m:r>
                    <m:rPr>
                      <m:sty m:val="p"/>
                    </m:rPr>
                    <w:rPr>
                      <w:rFonts w:ascii="Cambria Math" w:eastAsia="DengXian" w:hAnsi="Cambria Math" w:cs="Times New Roman"/>
                      <w:sz w:val="18"/>
                      <w:szCs w:val="18"/>
                      <w:lang w:eastAsia="zh-CN"/>
                    </w:rPr>
                    <m:t>r</m:t>
                  </m:r>
                </m:e>
                <m:sub>
                  <m:r>
                    <m:rPr>
                      <m:sty m:val="p"/>
                    </m:rPr>
                    <w:rPr>
                      <w:rFonts w:ascii="Cambria Math" w:eastAsia="DengXian" w:hAnsi="Cambria Math" w:cs="Times New Roman"/>
                      <w:sz w:val="18"/>
                      <w:szCs w:val="18"/>
                      <w:lang w:eastAsia="zh-CN"/>
                    </w:rPr>
                    <m:t>i</m:t>
                  </m:r>
                </m:sub>
              </m:sSub>
              <m:r>
                <m:rPr>
                  <m:sty m:val="p"/>
                </m:rPr>
                <w:rPr>
                  <w:rFonts w:ascii="Cambria Math" w:eastAsia="DengXian" w:hAnsi="Cambria Math" w:cs="Times New Roman"/>
                  <w:sz w:val="18"/>
                  <w:szCs w:val="18"/>
                  <w:lang w:eastAsia="zh-CN"/>
                </w:rPr>
                <m:t>=2</m:t>
              </m:r>
            </m:oMath>
            <w:r>
              <w:rPr>
                <w:rFonts w:ascii="Times New Roman" w:eastAsia="DengXian" w:hAnsi="Times New Roman" w:cs="Times New Roman" w:hint="eastAsia"/>
                <w:sz w:val="18"/>
                <w:szCs w:val="18"/>
                <w:lang w:eastAsia="zh-CN"/>
              </w:rPr>
              <w:t>,</w:t>
            </w:r>
            <w:r>
              <w:rPr>
                <w:rFonts w:ascii="Times New Roman" w:eastAsia="DengXian" w:hAnsi="Times New Roman" w:cs="Times New Roman"/>
                <w:sz w:val="18"/>
                <w:szCs w:val="18"/>
                <w:lang w:eastAsia="zh-CN"/>
              </w:rPr>
              <w:t xml:space="preserve"> if Alt A is applied (per layer restriction is </w:t>
            </w:r>
            <m:oMath>
              <m:sSub>
                <m:sSubPr>
                  <m:ctrlPr>
                    <w:rPr>
                      <w:rFonts w:ascii="Cambria Math" w:eastAsia="DengXian" w:hAnsi="Cambria Math" w:cs="Times New Roman"/>
                      <w:sz w:val="18"/>
                      <w:szCs w:val="18"/>
                      <w:lang w:eastAsia="zh-CN"/>
                    </w:rPr>
                  </m:ctrlPr>
                </m:sSubPr>
                <m:e>
                  <m:r>
                    <m:rPr>
                      <m:sty m:val="p"/>
                    </m:rPr>
                    <w:rPr>
                      <w:rFonts w:ascii="Cambria Math" w:eastAsia="DengXian" w:hAnsi="Cambria Math" w:cs="Times New Roman"/>
                      <w:sz w:val="18"/>
                      <w:szCs w:val="18"/>
                      <w:lang w:eastAsia="zh-CN"/>
                    </w:rPr>
                    <m:t>s</m:t>
                  </m:r>
                </m:e>
                <m:sub>
                  <m:r>
                    <m:rPr>
                      <m:sty m:val="p"/>
                    </m:rPr>
                    <w:rPr>
                      <w:rFonts w:ascii="Cambria Math" w:eastAsia="DengXian" w:hAnsi="Cambria Math" w:cs="Times New Roman"/>
                      <w:sz w:val="18"/>
                      <w:szCs w:val="18"/>
                      <w:lang w:eastAsia="zh-CN"/>
                    </w:rPr>
                    <m:t>i</m:t>
                  </m:r>
                </m:sub>
              </m:sSub>
            </m:oMath>
            <w:r>
              <w:rPr>
                <w:rFonts w:ascii="Times New Roman" w:eastAsia="DengXian" w:hAnsi="Times New Roman" w:cs="Times New Roman"/>
                <w:sz w:val="18"/>
                <w:szCs w:val="18"/>
                <w:lang w:eastAsia="zh-CN"/>
              </w:rPr>
              <w:t>), the restriction on a S</w:t>
            </w:r>
            <w:r>
              <w:rPr>
                <w:rFonts w:ascii="Times New Roman" w:eastAsia="DengXian" w:hAnsi="Times New Roman" w:cs="Times New Roman" w:hint="eastAsia"/>
                <w:sz w:val="18"/>
                <w:szCs w:val="18"/>
                <w:lang w:eastAsia="zh-CN"/>
              </w:rPr>
              <w:t>D</w:t>
            </w:r>
            <w:r>
              <w:rPr>
                <w:rFonts w:ascii="Times New Roman" w:eastAsia="DengXian" w:hAnsi="Times New Roman" w:cs="Times New Roman"/>
                <w:sz w:val="18"/>
                <w:szCs w:val="18"/>
                <w:lang w:eastAsia="zh-CN"/>
              </w:rPr>
              <w:t xml:space="preserve"> basis group would be </w:t>
            </w:r>
            <m:oMath>
              <m:sSub>
                <m:sSubPr>
                  <m:ctrlPr>
                    <w:rPr>
                      <w:rFonts w:ascii="Cambria Math" w:eastAsia="DengXian" w:hAnsi="Cambria Math" w:cs="Times New Roman"/>
                      <w:sz w:val="18"/>
                      <w:szCs w:val="18"/>
                      <w:lang w:eastAsia="zh-CN"/>
                    </w:rPr>
                  </m:ctrlPr>
                </m:sSubPr>
                <m:e>
                  <m:r>
                    <m:rPr>
                      <m:sty m:val="p"/>
                    </m:rPr>
                    <w:rPr>
                      <w:rFonts w:ascii="Cambria Math" w:eastAsia="DengXian" w:hAnsi="Cambria Math" w:cs="Times New Roman"/>
                      <w:sz w:val="18"/>
                      <w:szCs w:val="18"/>
                      <w:lang w:eastAsia="zh-CN"/>
                    </w:rPr>
                    <m:t>2s</m:t>
                  </m:r>
                </m:e>
                <m:sub>
                  <m:r>
                    <m:rPr>
                      <m:sty m:val="p"/>
                    </m:rPr>
                    <w:rPr>
                      <w:rFonts w:ascii="Cambria Math" w:eastAsia="DengXian" w:hAnsi="Cambria Math" w:cs="Times New Roman"/>
                      <w:sz w:val="18"/>
                      <w:szCs w:val="18"/>
                      <w:lang w:eastAsia="zh-CN"/>
                    </w:rPr>
                    <m:t>i</m:t>
                  </m:r>
                </m:sub>
              </m:sSub>
            </m:oMath>
            <w:r>
              <w:rPr>
                <w:rFonts w:ascii="Times New Roman" w:eastAsia="DengXian" w:hAnsi="Times New Roman" w:cs="Times New Roman" w:hint="eastAsia"/>
                <w:sz w:val="18"/>
                <w:szCs w:val="18"/>
                <w:lang w:eastAsia="zh-CN"/>
              </w:rPr>
              <w:t xml:space="preserve"> </w:t>
            </w:r>
            <w:r>
              <w:rPr>
                <w:rFonts w:ascii="Times New Roman" w:eastAsia="DengXian" w:hAnsi="Times New Roman" w:cs="Times New Roman"/>
                <w:sz w:val="18"/>
                <w:szCs w:val="18"/>
                <w:lang w:eastAsia="zh-CN"/>
              </w:rPr>
              <w:t xml:space="preserve">actually, which is different from that for RI=1. Then to restrict the power in some direction for both ranks to be </w:t>
            </w:r>
            <m:oMath>
              <m:sSub>
                <m:sSubPr>
                  <m:ctrlPr>
                    <w:rPr>
                      <w:rFonts w:ascii="Cambria Math" w:eastAsia="DengXian" w:hAnsi="Cambria Math" w:cs="Times New Roman"/>
                      <w:sz w:val="18"/>
                      <w:szCs w:val="18"/>
                      <w:lang w:eastAsia="zh-CN"/>
                    </w:rPr>
                  </m:ctrlPr>
                </m:sSubPr>
                <m:e>
                  <m:r>
                    <m:rPr>
                      <m:sty m:val="p"/>
                    </m:rPr>
                    <w:rPr>
                      <w:rFonts w:ascii="Cambria Math" w:eastAsia="DengXian" w:hAnsi="Cambria Math" w:cs="Times New Roman"/>
                      <w:sz w:val="18"/>
                      <w:szCs w:val="18"/>
                      <w:lang w:eastAsia="zh-CN"/>
                    </w:rPr>
                    <m:t>s</m:t>
                  </m:r>
                </m:e>
                <m:sub>
                  <m:r>
                    <m:rPr>
                      <m:sty m:val="p"/>
                    </m:rPr>
                    <w:rPr>
                      <w:rFonts w:ascii="Cambria Math" w:eastAsia="DengXian" w:hAnsi="Cambria Math" w:cs="Times New Roman"/>
                      <w:sz w:val="18"/>
                      <w:szCs w:val="18"/>
                      <w:lang w:eastAsia="zh-CN"/>
                    </w:rPr>
                    <m:t>i</m:t>
                  </m:r>
                </m:sub>
              </m:sSub>
            </m:oMath>
            <w:r>
              <w:rPr>
                <w:rFonts w:ascii="Times New Roman" w:eastAsia="DengXian" w:hAnsi="Times New Roman" w:cs="Times New Roman"/>
                <w:sz w:val="18"/>
                <w:szCs w:val="18"/>
                <w:lang w:eastAsia="zh-CN"/>
              </w:rPr>
              <w:t xml:space="preserve">, gNB needs to configure a smaller value (e.g. </w:t>
            </w:r>
            <m:oMath>
              <m:sSub>
                <m:sSubPr>
                  <m:ctrlPr>
                    <w:rPr>
                      <w:rFonts w:ascii="Cambria Math" w:eastAsia="DengXian" w:hAnsi="Cambria Math" w:cs="Times New Roman"/>
                      <w:sz w:val="18"/>
                      <w:szCs w:val="18"/>
                      <w:lang w:eastAsia="zh-CN"/>
                    </w:rPr>
                  </m:ctrlPr>
                </m:sSubPr>
                <m:e>
                  <m:r>
                    <m:rPr>
                      <m:sty m:val="p"/>
                    </m:rPr>
                    <w:rPr>
                      <w:rFonts w:ascii="Cambria Math" w:eastAsia="DengXian" w:hAnsi="Cambria Math" w:cs="Times New Roman"/>
                      <w:sz w:val="18"/>
                      <w:szCs w:val="18"/>
                      <w:lang w:eastAsia="zh-CN"/>
                    </w:rPr>
                    <m:t>s</m:t>
                  </m:r>
                </m:e>
                <m:sub>
                  <m:r>
                    <m:rPr>
                      <m:sty m:val="p"/>
                    </m:rPr>
                    <w:rPr>
                      <w:rFonts w:ascii="Cambria Math" w:eastAsia="DengXian" w:hAnsi="Cambria Math" w:cs="Times New Roman"/>
                      <w:sz w:val="18"/>
                      <w:szCs w:val="18"/>
                      <w:lang w:eastAsia="zh-CN"/>
                    </w:rPr>
                    <m:t>i</m:t>
                  </m:r>
                </m:sub>
              </m:sSub>
              <m:r>
                <m:rPr>
                  <m:sty m:val="p"/>
                </m:rPr>
                <w:rPr>
                  <w:rFonts w:ascii="Cambria Math" w:eastAsia="DengXian" w:hAnsi="Cambria Math" w:cs="Times New Roman"/>
                  <w:sz w:val="18"/>
                  <w:szCs w:val="18"/>
                  <w:lang w:eastAsia="zh-CN"/>
                </w:rPr>
                <m:t>/2</m:t>
              </m:r>
            </m:oMath>
            <w:r>
              <w:rPr>
                <w:rFonts w:ascii="Times New Roman" w:eastAsia="DengXian" w:hAnsi="Times New Roman" w:cs="Times New Roman"/>
                <w:sz w:val="18"/>
                <w:szCs w:val="18"/>
                <w:lang w:eastAsia="zh-CN"/>
              </w:rPr>
              <w:t>) for RI=1 and 2</w:t>
            </w:r>
          </w:p>
          <w:p w14:paraId="5D275787" w14:textId="77777777" w:rsidR="00FC692F" w:rsidRDefault="00FC692F">
            <w:pPr>
              <w:snapToGrid w:val="0"/>
              <w:spacing w:after="0" w:line="240" w:lineRule="auto"/>
              <w:rPr>
                <w:rFonts w:ascii="Times New Roman" w:eastAsia="DengXian" w:hAnsi="Times New Roman" w:cs="Times New Roman"/>
                <w:sz w:val="18"/>
                <w:szCs w:val="20"/>
                <w:lang w:eastAsia="zh-CN"/>
              </w:rPr>
            </w:pPr>
          </w:p>
          <w:p w14:paraId="4955CF80" w14:textId="77777777" w:rsidR="00FC692F" w:rsidRDefault="00111417">
            <w:pPr>
              <w:snapToGrid w:val="0"/>
              <w:spacing w:after="0" w:line="240" w:lineRule="auto"/>
              <w:rPr>
                <w:rFonts w:ascii="Times New Roman" w:eastAsia="DengXian" w:hAnsi="Times New Roman" w:cs="Times New Roman"/>
                <w:b/>
                <w:sz w:val="16"/>
                <w:szCs w:val="18"/>
                <w:u w:val="single"/>
                <w:lang w:eastAsia="zh-CN"/>
              </w:rPr>
            </w:pPr>
            <w:r>
              <w:rPr>
                <w:rFonts w:ascii="Times New Roman" w:eastAsia="DengXian" w:hAnsi="Times New Roman" w:cs="Times New Roman" w:hint="eastAsia"/>
                <w:b/>
                <w:sz w:val="16"/>
                <w:szCs w:val="18"/>
                <w:u w:val="single"/>
                <w:lang w:eastAsia="zh-CN"/>
              </w:rPr>
              <w:t>P</w:t>
            </w:r>
            <w:r>
              <w:rPr>
                <w:rFonts w:ascii="Times New Roman" w:eastAsia="DengXian" w:hAnsi="Times New Roman" w:cs="Times New Roman"/>
                <w:b/>
                <w:sz w:val="16"/>
                <w:szCs w:val="18"/>
                <w:u w:val="single"/>
                <w:lang w:eastAsia="zh-CN"/>
              </w:rPr>
              <w:t>roposal 1.E:</w:t>
            </w:r>
          </w:p>
          <w:p w14:paraId="7C064C32" w14:textId="77777777" w:rsidR="00FC692F" w:rsidRDefault="00111417">
            <w:pPr>
              <w:snapToGrid w:val="0"/>
              <w:spacing w:after="0" w:line="240" w:lineRule="auto"/>
              <w:rPr>
                <w:rFonts w:ascii="Times New Roman" w:eastAsia="DengXian" w:hAnsi="Times New Roman" w:cs="Times New Roman"/>
                <w:b/>
                <w:sz w:val="18"/>
                <w:szCs w:val="18"/>
                <w:u w:val="single"/>
                <w:lang w:eastAsia="zh-CN"/>
              </w:rPr>
            </w:pPr>
            <w:r>
              <w:rPr>
                <w:rFonts w:ascii="Times New Roman" w:eastAsia="DengXian" w:hAnsi="Times New Roman" w:cs="Times New Roman" w:hint="eastAsia"/>
                <w:sz w:val="18"/>
                <w:szCs w:val="20"/>
                <w:lang w:eastAsia="zh-CN"/>
              </w:rPr>
              <w:t>W</w:t>
            </w:r>
            <w:r>
              <w:rPr>
                <w:rFonts w:ascii="Times New Roman" w:eastAsia="DengXian" w:hAnsi="Times New Roman" w:cs="Times New Roman"/>
                <w:sz w:val="18"/>
                <w:szCs w:val="20"/>
                <w:lang w:eastAsia="zh-CN"/>
              </w:rPr>
              <w:t xml:space="preserve">e don’t think the extension is needed. Firstly, based on the current evaluation results (especially from vivo and Samsung), we only see marginal gain from Scheme A (The gain of Scheme B may be significant but the overhead is comparable to eType II). Secondly, even if this feature is agreed for &lt;=32 ports, it is unlikely to be applied in market in 5G. if companies think Scheme A/B is beneficial, we can consider it in upcoming 6G (coming soon), with a unified design for different ports. We indeed already have too many codebooks for &lt;=32 ports in NR. </w:t>
            </w:r>
          </w:p>
        </w:tc>
      </w:tr>
      <w:tr w:rsidR="00FC692F" w14:paraId="2CA05A0C"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5470A8" w14:textId="77777777" w:rsidR="00FC692F" w:rsidRDefault="00111417">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Ericsson</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72B9CC" w14:textId="77777777" w:rsidR="00FC692F" w:rsidRDefault="00FC692F">
            <w:pPr>
              <w:snapToGrid w:val="0"/>
              <w:spacing w:after="0" w:line="240" w:lineRule="auto"/>
              <w:rPr>
                <w:rFonts w:ascii="Times New Roman" w:eastAsia="DengXian" w:hAnsi="Times New Roman" w:cs="Times New Roman"/>
                <w:bCs/>
                <w:sz w:val="16"/>
                <w:szCs w:val="18"/>
                <w:lang w:eastAsia="zh-CN"/>
              </w:rPr>
            </w:pPr>
          </w:p>
          <w:p w14:paraId="634E75A3" w14:textId="77777777" w:rsidR="00FC692F" w:rsidRDefault="00111417">
            <w:pPr>
              <w:snapToGrid w:val="0"/>
              <w:spacing w:after="0" w:line="240" w:lineRule="auto"/>
              <w:rPr>
                <w:rFonts w:ascii="Times New Roman" w:eastAsia="DengXian" w:hAnsi="Times New Roman" w:cs="Times New Roman"/>
                <w:bCs/>
                <w:sz w:val="16"/>
                <w:szCs w:val="18"/>
                <w:lang w:eastAsia="zh-CN"/>
              </w:rPr>
            </w:pPr>
            <w:r>
              <w:rPr>
                <w:rFonts w:ascii="Times New Roman" w:eastAsia="DengXian" w:hAnsi="Times New Roman" w:cs="Times New Roman"/>
                <w:bCs/>
                <w:sz w:val="16"/>
                <w:szCs w:val="18"/>
                <w:lang w:eastAsia="zh-CN"/>
              </w:rPr>
              <w:t>On Proposal 1.E</w:t>
            </w:r>
          </w:p>
          <w:p w14:paraId="5403E6B3" w14:textId="77777777" w:rsidR="00FC692F" w:rsidRDefault="00FC692F">
            <w:pPr>
              <w:snapToGrid w:val="0"/>
              <w:spacing w:after="0" w:line="240" w:lineRule="auto"/>
              <w:rPr>
                <w:rFonts w:ascii="Times New Roman" w:eastAsia="DengXian" w:hAnsi="Times New Roman" w:cs="Times New Roman"/>
                <w:bCs/>
                <w:sz w:val="16"/>
                <w:szCs w:val="18"/>
                <w:lang w:eastAsia="zh-CN"/>
              </w:rPr>
            </w:pPr>
          </w:p>
          <w:p w14:paraId="34B63DDD" w14:textId="77777777" w:rsidR="00FC692F" w:rsidRDefault="00111417">
            <w:pPr>
              <w:snapToGrid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bCs/>
                <w:sz w:val="16"/>
                <w:szCs w:val="18"/>
                <w:lang w:eastAsia="zh-CN"/>
              </w:rPr>
              <w:t xml:space="preserve">Similar to the comment from Samsung, Scheme B gives good performance gains.  So, we are interested in supporting Rel-19 Type I CB for 16, 24, 32 ports for at least Scheme B. </w:t>
            </w:r>
          </w:p>
          <w:p w14:paraId="4E702326" w14:textId="77777777" w:rsidR="00FC692F" w:rsidRDefault="00FC692F">
            <w:pPr>
              <w:snapToGrid w:val="0"/>
              <w:spacing w:after="0" w:line="240" w:lineRule="auto"/>
              <w:rPr>
                <w:rFonts w:ascii="Times New Roman" w:eastAsia="DengXian" w:hAnsi="Times New Roman" w:cs="Times New Roman"/>
                <w:bCs/>
                <w:sz w:val="18"/>
                <w:szCs w:val="18"/>
                <w:lang w:eastAsia="zh-CN"/>
              </w:rPr>
            </w:pPr>
          </w:p>
          <w:p w14:paraId="3F0136CE" w14:textId="77777777" w:rsidR="00FC692F" w:rsidRDefault="00FC692F">
            <w:pPr>
              <w:snapToGrid w:val="0"/>
              <w:spacing w:after="0" w:line="240" w:lineRule="auto"/>
              <w:rPr>
                <w:rFonts w:ascii="Times New Roman" w:eastAsia="DengXian" w:hAnsi="Times New Roman" w:cs="Times New Roman"/>
                <w:bCs/>
                <w:sz w:val="16"/>
                <w:szCs w:val="18"/>
                <w:lang w:eastAsia="zh-CN"/>
              </w:rPr>
            </w:pPr>
          </w:p>
        </w:tc>
      </w:tr>
      <w:tr w:rsidR="00FC692F" w14:paraId="626BB411"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AB56B4" w14:textId="77777777" w:rsidR="00FC692F" w:rsidRDefault="00111417">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Xiaomi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29F0CA" w14:textId="77777777" w:rsidR="00FC692F" w:rsidRDefault="00111417">
            <w:pPr>
              <w:snapToGrid w:val="0"/>
              <w:spacing w:after="0" w:line="240" w:lineRule="auto"/>
              <w:rPr>
                <w:rFonts w:ascii="Times New Roman" w:eastAsia="DengXian" w:hAnsi="Times New Roman" w:cs="Times New Roman"/>
                <w:b/>
                <w:sz w:val="16"/>
                <w:szCs w:val="18"/>
                <w:u w:val="single"/>
                <w:lang w:eastAsia="zh-CN"/>
              </w:rPr>
            </w:pPr>
            <w:r>
              <w:rPr>
                <w:rFonts w:ascii="Times New Roman" w:eastAsia="DengXian" w:hAnsi="Times New Roman" w:cs="Times New Roman" w:hint="eastAsia"/>
                <w:b/>
                <w:sz w:val="16"/>
                <w:szCs w:val="18"/>
                <w:u w:val="single"/>
                <w:lang w:eastAsia="zh-CN"/>
              </w:rPr>
              <w:t>Q</w:t>
            </w:r>
            <w:r>
              <w:rPr>
                <w:rFonts w:ascii="Times New Roman" w:eastAsia="DengXian" w:hAnsi="Times New Roman" w:cs="Times New Roman"/>
                <w:b/>
                <w:sz w:val="16"/>
                <w:szCs w:val="18"/>
                <w:u w:val="single"/>
                <w:lang w:eastAsia="zh-CN"/>
              </w:rPr>
              <w:t>uestion 1.1:</w:t>
            </w:r>
          </w:p>
          <w:p w14:paraId="1A072E1B" w14:textId="77777777" w:rsidR="00FC692F" w:rsidRDefault="00111417">
            <w:pPr>
              <w:snapToGrid w:val="0"/>
              <w:spacing w:after="0" w:line="240" w:lineRule="auto"/>
              <w:rPr>
                <w:rFonts w:ascii="Times New Roman" w:eastAsia="DengXian" w:hAnsi="Times New Roman" w:cs="Times New Roman"/>
                <w:bCs/>
                <w:sz w:val="16"/>
                <w:szCs w:val="18"/>
                <w:lang w:eastAsia="zh-CN"/>
              </w:rPr>
            </w:pPr>
            <w:r>
              <w:rPr>
                <w:rFonts w:ascii="Times New Roman" w:eastAsia="DengXian" w:hAnsi="Times New Roman" w:cs="Times New Roman" w:hint="eastAsia"/>
                <w:bCs/>
                <w:sz w:val="16"/>
                <w:szCs w:val="18"/>
                <w:lang w:eastAsia="zh-CN"/>
              </w:rPr>
              <w:t>W</w:t>
            </w:r>
            <w:r>
              <w:rPr>
                <w:rFonts w:ascii="Times New Roman" w:eastAsia="DengXian" w:hAnsi="Times New Roman" w:cs="Times New Roman"/>
                <w:bCs/>
                <w:sz w:val="16"/>
                <w:szCs w:val="18"/>
                <w:lang w:eastAsia="zh-CN"/>
              </w:rPr>
              <w:t xml:space="preserve">e share similar view with HW, OPPO. The intention of scaling factor is used to restrict the power of beam rather than the power of layer. </w:t>
            </w:r>
            <w:r>
              <w:rPr>
                <w:rFonts w:ascii="Times New Roman" w:eastAsia="DengXian" w:hAnsi="Times New Roman" w:cs="Times New Roman" w:hint="eastAsia"/>
                <w:bCs/>
                <w:sz w:val="16"/>
                <w:szCs w:val="18"/>
                <w:lang w:eastAsia="zh-CN"/>
              </w:rPr>
              <w:t>Fro</w:t>
            </w:r>
            <w:r>
              <w:rPr>
                <w:rFonts w:ascii="Times New Roman" w:eastAsia="DengXian" w:hAnsi="Times New Roman" w:cs="Times New Roman"/>
                <w:bCs/>
                <w:sz w:val="16"/>
                <w:szCs w:val="18"/>
                <w:lang w:eastAsia="zh-CN"/>
              </w:rPr>
              <w:t>m this perspective, the value of s</w:t>
            </w:r>
            <w:r>
              <w:rPr>
                <w:rFonts w:ascii="Times New Roman" w:eastAsia="DengXian" w:hAnsi="Times New Roman" w:cs="Times New Roman"/>
                <w:bCs/>
                <w:sz w:val="16"/>
                <w:szCs w:val="18"/>
                <w:vertAlign w:val="subscript"/>
                <w:lang w:eastAsia="zh-CN"/>
              </w:rPr>
              <w:t>i</w:t>
            </w:r>
            <w:r>
              <w:rPr>
                <w:rFonts w:ascii="Times New Roman" w:eastAsia="DengXian" w:hAnsi="Times New Roman" w:cs="Times New Roman"/>
                <w:bCs/>
                <w:sz w:val="16"/>
                <w:szCs w:val="18"/>
                <w:lang w:eastAsia="zh-CN"/>
              </w:rPr>
              <w:t xml:space="preserve"> should independent on the rank. </w:t>
            </w:r>
          </w:p>
          <w:p w14:paraId="2080888B" w14:textId="77777777" w:rsidR="00FC692F" w:rsidRDefault="00FC692F">
            <w:pPr>
              <w:snapToGrid w:val="0"/>
              <w:spacing w:after="0" w:line="240" w:lineRule="auto"/>
              <w:rPr>
                <w:rFonts w:ascii="Times New Roman" w:eastAsia="DengXian" w:hAnsi="Times New Roman" w:cs="Times New Roman"/>
                <w:bCs/>
                <w:sz w:val="16"/>
                <w:szCs w:val="18"/>
                <w:lang w:eastAsia="zh-CN"/>
              </w:rPr>
            </w:pPr>
          </w:p>
          <w:p w14:paraId="7E0301F3" w14:textId="77777777" w:rsidR="00FC692F" w:rsidRDefault="00111417">
            <w:pPr>
              <w:snapToGrid w:val="0"/>
              <w:spacing w:after="0" w:line="240" w:lineRule="auto"/>
              <w:rPr>
                <w:rFonts w:ascii="Times New Roman" w:eastAsia="DengXian" w:hAnsi="Times New Roman" w:cs="Times New Roman"/>
                <w:b/>
                <w:sz w:val="16"/>
                <w:szCs w:val="18"/>
                <w:u w:val="single"/>
                <w:lang w:eastAsia="zh-CN"/>
              </w:rPr>
            </w:pPr>
            <w:r>
              <w:rPr>
                <w:rFonts w:ascii="Times New Roman" w:eastAsia="DengXian" w:hAnsi="Times New Roman" w:cs="Times New Roman" w:hint="eastAsia"/>
                <w:b/>
                <w:sz w:val="16"/>
                <w:szCs w:val="18"/>
                <w:u w:val="single"/>
                <w:lang w:eastAsia="zh-CN"/>
              </w:rPr>
              <w:t>Q</w:t>
            </w:r>
            <w:r>
              <w:rPr>
                <w:rFonts w:ascii="Times New Roman" w:eastAsia="DengXian" w:hAnsi="Times New Roman" w:cs="Times New Roman"/>
                <w:b/>
                <w:sz w:val="16"/>
                <w:szCs w:val="18"/>
                <w:u w:val="single"/>
                <w:lang w:eastAsia="zh-CN"/>
              </w:rPr>
              <w:t>uestion 1.2:</w:t>
            </w:r>
          </w:p>
          <w:p w14:paraId="546ED617" w14:textId="77777777" w:rsidR="00FC692F" w:rsidRDefault="00111417">
            <w:pPr>
              <w:snapToGrid w:val="0"/>
              <w:spacing w:after="0" w:line="240" w:lineRule="auto"/>
              <w:rPr>
                <w:rFonts w:ascii="Times New Roman" w:eastAsia="DengXian" w:hAnsi="Times New Roman" w:cs="Times New Roman"/>
                <w:bCs/>
                <w:sz w:val="16"/>
                <w:szCs w:val="18"/>
                <w:lang w:eastAsia="zh-CN"/>
              </w:rPr>
            </w:pPr>
            <w:r>
              <w:rPr>
                <w:rFonts w:ascii="Times New Roman" w:eastAsia="DengXian" w:hAnsi="Times New Roman" w:cs="Times New Roman"/>
                <w:bCs/>
                <w:sz w:val="16"/>
                <w:szCs w:val="18"/>
                <w:lang w:eastAsia="zh-CN"/>
              </w:rPr>
              <w:t>For RI=v=1, i</w:t>
            </w:r>
            <w:r>
              <w:rPr>
                <w:rFonts w:ascii="Times" w:eastAsia="Batang" w:hAnsi="Times" w:cs="Times New Roman"/>
                <w:iCs/>
                <w:sz w:val="16"/>
                <w:szCs w:val="20"/>
                <w:lang w:val="en-GB" w:eastAsia="en-US"/>
              </w:rPr>
              <w:t xml:space="preserve">t was agreed that the scaling factors are defined as scaling on the power control offset configured for the associated CSI-RS resources. </w:t>
            </w:r>
            <w:r>
              <w:rPr>
                <w:rFonts w:ascii="Times New Roman" w:eastAsia="DengXian" w:hAnsi="Times New Roman" w:cs="Times New Roman"/>
                <w:bCs/>
                <w:sz w:val="16"/>
                <w:szCs w:val="18"/>
                <w:lang w:eastAsia="zh-CN"/>
              </w:rPr>
              <w:t xml:space="preserve"> For RI=2, we think the </w:t>
            </w:r>
            <w:r>
              <w:rPr>
                <w:rFonts w:ascii="Times" w:eastAsia="Batang" w:hAnsi="Times" w:cs="Times New Roman"/>
                <w:iCs/>
                <w:sz w:val="16"/>
                <w:szCs w:val="20"/>
                <w:lang w:val="en-GB" w:eastAsia="en-US"/>
              </w:rPr>
              <w:t xml:space="preserve">the scaling factors should also be defined as scaling on the power control offset configured for the associated CSI-RS resources. I.e., the total power scaling factor across all layers should be </w:t>
            </w:r>
            <m:oMath>
              <m:sSubSup>
                <m:sSubSupPr>
                  <m:ctrlPr>
                    <w:rPr>
                      <w:rFonts w:ascii="Cambria Math" w:eastAsia="DengXian" w:hAnsi="Cambria Math" w:cs="Times New Roman"/>
                      <w:bCs/>
                      <w:sz w:val="18"/>
                      <w:szCs w:val="18"/>
                      <w:lang w:eastAsia="zh-CN"/>
                    </w:rPr>
                  </m:ctrlPr>
                </m:sSubSupPr>
                <m:e>
                  <m:r>
                    <w:rPr>
                      <w:rFonts w:ascii="Cambria Math" w:eastAsia="DengXian" w:hAnsi="Cambria Math" w:cs="Times New Roman"/>
                      <w:sz w:val="18"/>
                      <w:szCs w:val="18"/>
                      <w:lang w:eastAsia="zh-CN"/>
                    </w:rPr>
                    <m:t>s</m:t>
                  </m:r>
                </m:e>
                <m:sub>
                  <m:r>
                    <w:rPr>
                      <w:rFonts w:ascii="Cambria Math" w:eastAsia="DengXian" w:hAnsi="Cambria Math" w:cs="Times New Roman"/>
                      <w:sz w:val="18"/>
                      <w:szCs w:val="18"/>
                      <w:lang w:eastAsia="zh-CN"/>
                    </w:rPr>
                    <m:t>i</m:t>
                  </m:r>
                </m:sub>
                <m:sup>
                  <m:r>
                    <m:rPr>
                      <m:sty m:val="p"/>
                    </m:rPr>
                    <w:rPr>
                      <w:rFonts w:ascii="Cambria Math" w:eastAsia="DengXian" w:hAnsi="Cambria Math" w:cs="Times New Roman"/>
                      <w:sz w:val="18"/>
                      <w:szCs w:val="18"/>
                      <w:lang w:eastAsia="zh-CN"/>
                    </w:rPr>
                    <m:t>2</m:t>
                  </m:r>
                </m:sup>
              </m:sSubSup>
            </m:oMath>
            <w:r>
              <w:rPr>
                <w:rFonts w:ascii="Times" w:eastAsia="Batang" w:hAnsi="Times" w:cs="Times New Roman"/>
                <w:iCs/>
                <w:sz w:val="16"/>
                <w:szCs w:val="20"/>
                <w:vertAlign w:val="subscript"/>
                <w:lang w:val="en-GB" w:eastAsia="en-US"/>
              </w:rPr>
              <w:t xml:space="preserve">  </w:t>
            </w:r>
            <w:r>
              <w:rPr>
                <w:rFonts w:ascii="Times" w:eastAsia="Batang" w:hAnsi="Times" w:cs="Times New Roman"/>
                <w:iCs/>
                <w:sz w:val="16"/>
                <w:szCs w:val="20"/>
                <w:lang w:val="en-GB" w:eastAsia="en-US"/>
              </w:rPr>
              <w:t xml:space="preserve">after power normalization. This implies the power per layer is </w:t>
            </w:r>
            <m:oMath>
              <m:f>
                <m:fPr>
                  <m:type m:val="lin"/>
                  <m:ctrlPr>
                    <w:rPr>
                      <w:rFonts w:ascii="Cambria Math" w:eastAsia="DengXian" w:hAnsi="Cambria Math" w:cs="Times New Roman"/>
                      <w:bCs/>
                      <w:sz w:val="18"/>
                      <w:szCs w:val="18"/>
                      <w:lang w:eastAsia="zh-CN"/>
                    </w:rPr>
                  </m:ctrlPr>
                </m:fPr>
                <m:num>
                  <m:r>
                    <w:rPr>
                      <w:rFonts w:ascii="Cambria Math" w:eastAsia="DengXian" w:hAnsi="Cambria Math" w:cs="Times New Roman"/>
                      <w:sz w:val="18"/>
                      <w:szCs w:val="18"/>
                      <w:lang w:eastAsia="zh-CN"/>
                    </w:rPr>
                    <m:t>v</m:t>
                  </m:r>
                  <m:sSubSup>
                    <m:sSubSupPr>
                      <m:ctrlPr>
                        <w:rPr>
                          <w:rFonts w:ascii="Cambria Math" w:eastAsia="DengXian" w:hAnsi="Cambria Math" w:cs="Times New Roman"/>
                          <w:bCs/>
                          <w:sz w:val="18"/>
                          <w:szCs w:val="18"/>
                          <w:lang w:eastAsia="zh-CN"/>
                        </w:rPr>
                      </m:ctrlPr>
                    </m:sSubSupPr>
                    <m:e>
                      <m:r>
                        <w:rPr>
                          <w:rFonts w:ascii="Cambria Math" w:eastAsia="DengXian" w:hAnsi="Cambria Math" w:cs="Times New Roman"/>
                          <w:sz w:val="18"/>
                          <w:szCs w:val="18"/>
                          <w:lang w:eastAsia="zh-CN"/>
                        </w:rPr>
                        <m:t>s</m:t>
                      </m:r>
                    </m:e>
                    <m:sub>
                      <m:r>
                        <w:rPr>
                          <w:rFonts w:ascii="Cambria Math" w:eastAsia="DengXian" w:hAnsi="Cambria Math" w:cs="Times New Roman"/>
                          <w:sz w:val="18"/>
                          <w:szCs w:val="18"/>
                          <w:lang w:eastAsia="zh-CN"/>
                        </w:rPr>
                        <m:t>i</m:t>
                      </m:r>
                    </m:sub>
                    <m:sup>
                      <m:r>
                        <m:rPr>
                          <m:sty m:val="p"/>
                        </m:rPr>
                        <w:rPr>
                          <w:rFonts w:ascii="Cambria Math" w:eastAsia="DengXian" w:hAnsi="Cambria Math" w:cs="Times New Roman"/>
                          <w:sz w:val="18"/>
                          <w:szCs w:val="18"/>
                          <w:lang w:eastAsia="zh-CN"/>
                        </w:rPr>
                        <m:t>2</m:t>
                      </m:r>
                    </m:sup>
                  </m:sSubSup>
                </m:num>
                <m:den>
                  <m:sSub>
                    <m:sSubPr>
                      <m:ctrlPr>
                        <w:rPr>
                          <w:rFonts w:ascii="Cambria Math" w:eastAsia="DengXian" w:hAnsi="Cambria Math" w:cs="Times New Roman"/>
                          <w:bCs/>
                          <w:sz w:val="18"/>
                          <w:szCs w:val="18"/>
                          <w:lang w:eastAsia="zh-CN"/>
                        </w:rPr>
                      </m:ctrlPr>
                    </m:sSubPr>
                    <m:e>
                      <m:r>
                        <w:rPr>
                          <w:rFonts w:ascii="Cambria Math" w:eastAsia="DengXian" w:hAnsi="Cambria Math" w:cs="Times New Roman"/>
                          <w:sz w:val="18"/>
                          <w:szCs w:val="18"/>
                          <w:lang w:eastAsia="zh-CN"/>
                        </w:rPr>
                        <m:t>r</m:t>
                      </m:r>
                    </m:e>
                    <m:sub>
                      <m:r>
                        <w:rPr>
                          <w:rFonts w:ascii="Cambria Math" w:eastAsia="DengXian" w:hAnsi="Cambria Math" w:cs="Times New Roman"/>
                          <w:sz w:val="18"/>
                          <w:szCs w:val="18"/>
                          <w:lang w:eastAsia="zh-CN"/>
                        </w:rPr>
                        <m:t>i</m:t>
                      </m:r>
                    </m:sub>
                  </m:sSub>
                </m:den>
              </m:f>
              <m:r>
                <w:rPr>
                  <w:rFonts w:ascii="Cambria Math" w:eastAsia="DengXian" w:hAnsi="Cambria Math" w:cs="Times New Roman"/>
                  <w:sz w:val="18"/>
                  <w:szCs w:val="18"/>
                  <w:lang w:eastAsia="zh-CN"/>
                </w:rPr>
                <m:t>.</m:t>
              </m:r>
            </m:oMath>
          </w:p>
          <w:p w14:paraId="3B181223" w14:textId="77777777" w:rsidR="00FC692F" w:rsidRDefault="00FC692F">
            <w:pPr>
              <w:snapToGrid w:val="0"/>
              <w:spacing w:after="0" w:line="240" w:lineRule="auto"/>
              <w:rPr>
                <w:rFonts w:ascii="Times New Roman" w:eastAsia="DengXian" w:hAnsi="Times New Roman" w:cs="Times New Roman"/>
                <w:bCs/>
                <w:sz w:val="16"/>
                <w:szCs w:val="18"/>
                <w:lang w:eastAsia="zh-CN"/>
              </w:rPr>
            </w:pPr>
          </w:p>
          <w:p w14:paraId="257CA421" w14:textId="77777777" w:rsidR="00FC692F" w:rsidRDefault="00111417">
            <w:pPr>
              <w:snapToGrid w:val="0"/>
              <w:spacing w:after="0" w:line="240" w:lineRule="auto"/>
              <w:rPr>
                <w:rFonts w:ascii="Times New Roman" w:eastAsia="DengXian" w:hAnsi="Times New Roman" w:cs="Times New Roman"/>
                <w:b/>
                <w:sz w:val="16"/>
                <w:szCs w:val="18"/>
                <w:u w:val="single"/>
                <w:lang w:eastAsia="zh-CN"/>
              </w:rPr>
            </w:pPr>
            <w:r>
              <w:rPr>
                <w:rFonts w:ascii="Times New Roman" w:eastAsia="DengXian" w:hAnsi="Times New Roman" w:cs="Times New Roman" w:hint="eastAsia"/>
                <w:b/>
                <w:sz w:val="16"/>
                <w:szCs w:val="18"/>
                <w:u w:val="single"/>
                <w:lang w:eastAsia="zh-CN"/>
              </w:rPr>
              <w:t>P</w:t>
            </w:r>
            <w:r>
              <w:rPr>
                <w:rFonts w:ascii="Times New Roman" w:eastAsia="DengXian" w:hAnsi="Times New Roman" w:cs="Times New Roman"/>
                <w:b/>
                <w:sz w:val="16"/>
                <w:szCs w:val="18"/>
                <w:u w:val="single"/>
                <w:lang w:eastAsia="zh-CN"/>
              </w:rPr>
              <w:t>roposal 1.E:</w:t>
            </w:r>
          </w:p>
          <w:p w14:paraId="39B1508B" w14:textId="77777777" w:rsidR="00FC692F" w:rsidRDefault="00111417">
            <w:pPr>
              <w:snapToGrid w:val="0"/>
              <w:spacing w:after="0" w:line="240" w:lineRule="auto"/>
              <w:rPr>
                <w:rFonts w:ascii="Times New Roman" w:eastAsia="DengXian" w:hAnsi="Times New Roman" w:cs="Times New Roman"/>
                <w:bCs/>
                <w:sz w:val="16"/>
                <w:szCs w:val="18"/>
                <w:lang w:eastAsia="zh-CN"/>
              </w:rPr>
            </w:pPr>
            <w:r>
              <w:rPr>
                <w:rFonts w:ascii="Times New Roman" w:eastAsia="DengXian" w:hAnsi="Times New Roman" w:cs="Times New Roman"/>
                <w:bCs/>
                <w:sz w:val="16"/>
                <w:szCs w:val="18"/>
                <w:lang w:eastAsia="zh-CN"/>
              </w:rPr>
              <w:t xml:space="preserve">We agree with OPPO. </w:t>
            </w:r>
            <w:r>
              <w:rPr>
                <w:rFonts w:ascii="Times New Roman" w:eastAsia="DengXian" w:hAnsi="Times New Roman" w:cs="Times New Roman" w:hint="eastAsia"/>
                <w:bCs/>
                <w:sz w:val="16"/>
                <w:szCs w:val="18"/>
                <w:lang w:eastAsia="zh-CN"/>
              </w:rPr>
              <w:t>I</w:t>
            </w:r>
            <w:r>
              <w:rPr>
                <w:rFonts w:ascii="Times New Roman" w:eastAsia="DengXian" w:hAnsi="Times New Roman" w:cs="Times New Roman"/>
                <w:bCs/>
                <w:sz w:val="16"/>
                <w:szCs w:val="18"/>
                <w:lang w:eastAsia="zh-CN"/>
              </w:rPr>
              <w:t>n addition to performance gain, whether to extend to  ≤32ports for Rel-19 Type-I SP should consider the CSI feedback overhead as well. In the same overhead, if there is attractive performance, we can live with it. Otherwise, it is not necessary to introduce such many codebook type.</w:t>
            </w:r>
          </w:p>
        </w:tc>
      </w:tr>
      <w:tr w:rsidR="00FC692F" w14:paraId="4D8C0B5B"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E7ECA1" w14:textId="77777777" w:rsidR="00FC692F" w:rsidRDefault="00111417">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Z</w:t>
            </w:r>
            <w:r>
              <w:rPr>
                <w:rFonts w:ascii="Times New Roman" w:eastAsia="DengXian" w:hAnsi="Times New Roman" w:cs="Times New Roman"/>
                <w:sz w:val="18"/>
                <w:szCs w:val="18"/>
                <w:lang w:eastAsia="zh-CN"/>
              </w:rPr>
              <w:t>TE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6DD160" w14:textId="77777777" w:rsidR="00FC692F" w:rsidRDefault="00111417">
            <w:pPr>
              <w:snapToGrid w:val="0"/>
              <w:spacing w:after="0" w:line="240" w:lineRule="auto"/>
              <w:rPr>
                <w:rFonts w:ascii="Times New Roman" w:eastAsia="DengXian" w:hAnsi="Times New Roman" w:cs="Times New Roman"/>
                <w:b/>
                <w:sz w:val="16"/>
                <w:szCs w:val="18"/>
                <w:u w:val="single"/>
                <w:lang w:eastAsia="zh-CN"/>
              </w:rPr>
            </w:pPr>
            <w:r>
              <w:rPr>
                <w:rFonts w:ascii="Times New Roman" w:eastAsia="DengXian" w:hAnsi="Times New Roman" w:cs="Times New Roman" w:hint="eastAsia"/>
                <w:b/>
                <w:sz w:val="16"/>
                <w:szCs w:val="18"/>
                <w:u w:val="single"/>
                <w:lang w:eastAsia="zh-CN"/>
              </w:rPr>
              <w:t>P</w:t>
            </w:r>
            <w:r>
              <w:rPr>
                <w:rFonts w:ascii="Times New Roman" w:eastAsia="DengXian" w:hAnsi="Times New Roman" w:cs="Times New Roman"/>
                <w:b/>
                <w:sz w:val="16"/>
                <w:szCs w:val="18"/>
                <w:u w:val="single"/>
                <w:lang w:eastAsia="zh-CN"/>
              </w:rPr>
              <w:t>roposal 1.A.1/Question 1:</w:t>
            </w:r>
          </w:p>
          <w:p w14:paraId="14063781" w14:textId="77777777" w:rsidR="00FC692F" w:rsidRDefault="00111417">
            <w:pPr>
              <w:snapToGrid w:val="0"/>
              <w:spacing w:after="0" w:line="240" w:lineRule="auto"/>
              <w:rPr>
                <w:rFonts w:ascii="Times New Roman" w:eastAsia="DengXian" w:hAnsi="Times New Roman" w:cs="Times New Roman"/>
                <w:sz w:val="16"/>
                <w:szCs w:val="18"/>
                <w:lang w:eastAsia="zh-CN"/>
              </w:rPr>
            </w:pPr>
            <w:r>
              <w:rPr>
                <w:rFonts w:ascii="Times New Roman" w:eastAsia="DengXian" w:hAnsi="Times New Roman" w:cs="Times New Roman" w:hint="eastAsia"/>
                <w:sz w:val="16"/>
                <w:szCs w:val="18"/>
                <w:lang w:eastAsia="zh-CN"/>
              </w:rPr>
              <w:t>C</w:t>
            </w:r>
            <w:r>
              <w:rPr>
                <w:rFonts w:ascii="Times New Roman" w:eastAsia="DengXian" w:hAnsi="Times New Roman" w:cs="Times New Roman"/>
                <w:sz w:val="16"/>
                <w:szCs w:val="18"/>
                <w:lang w:eastAsia="zh-CN"/>
              </w:rPr>
              <w:t>onsidering AltB (</w:t>
            </w:r>
            <m:oMath>
              <m:f>
                <m:fPr>
                  <m:type m:val="lin"/>
                  <m:ctrlPr>
                    <w:rPr>
                      <w:rFonts w:ascii="Cambria Math" w:eastAsia="DengXian" w:hAnsi="Cambria Math" w:cs="Times New Roman"/>
                      <w:sz w:val="16"/>
                      <w:szCs w:val="18"/>
                      <w:lang w:eastAsia="zh-CN"/>
                    </w:rPr>
                  </m:ctrlPr>
                </m:fPr>
                <m:num>
                  <m:sSub>
                    <m:sSubPr>
                      <m:ctrlPr>
                        <w:rPr>
                          <w:rFonts w:ascii="Cambria Math" w:eastAsia="DengXian" w:hAnsi="Cambria Math" w:cs="Times New Roman"/>
                          <w:sz w:val="16"/>
                          <w:szCs w:val="18"/>
                          <w:lang w:eastAsia="zh-CN"/>
                        </w:rPr>
                      </m:ctrlPr>
                    </m:sSubPr>
                    <m:e>
                      <m:r>
                        <w:rPr>
                          <w:rFonts w:ascii="Cambria Math" w:eastAsia="DengXian" w:hAnsi="Cambria Math" w:cs="Times New Roman"/>
                          <w:sz w:val="16"/>
                          <w:szCs w:val="18"/>
                          <w:lang w:eastAsia="zh-CN"/>
                        </w:rPr>
                        <m:t>s</m:t>
                      </m:r>
                    </m:e>
                    <m:sub>
                      <m:r>
                        <w:rPr>
                          <w:rFonts w:ascii="Cambria Math" w:eastAsia="DengXian" w:hAnsi="Cambria Math" w:cs="Times New Roman"/>
                          <w:sz w:val="16"/>
                          <w:szCs w:val="18"/>
                          <w:lang w:eastAsia="zh-CN"/>
                        </w:rPr>
                        <m:t>i</m:t>
                      </m:r>
                    </m:sub>
                  </m:sSub>
                </m:num>
                <m:den>
                  <m:rad>
                    <m:radPr>
                      <m:degHide m:val="1"/>
                      <m:ctrlPr>
                        <w:rPr>
                          <w:rFonts w:ascii="Cambria Math" w:eastAsia="DengXian" w:hAnsi="Cambria Math" w:cs="Times New Roman"/>
                          <w:sz w:val="16"/>
                          <w:szCs w:val="18"/>
                          <w:lang w:eastAsia="zh-CN"/>
                        </w:rPr>
                      </m:ctrlPr>
                    </m:radPr>
                    <m:deg/>
                    <m:e>
                      <m:sSub>
                        <m:sSubPr>
                          <m:ctrlPr>
                            <w:rPr>
                              <w:rFonts w:ascii="Cambria Math" w:eastAsia="DengXian" w:hAnsi="Cambria Math" w:cs="Times New Roman"/>
                              <w:sz w:val="16"/>
                              <w:szCs w:val="18"/>
                              <w:lang w:eastAsia="zh-CN"/>
                            </w:rPr>
                          </m:ctrlPr>
                        </m:sSubPr>
                        <m:e>
                          <m:r>
                            <w:rPr>
                              <w:rFonts w:ascii="Cambria Math" w:eastAsia="DengXian" w:hAnsi="Cambria Math" w:cs="Times New Roman"/>
                              <w:sz w:val="16"/>
                              <w:szCs w:val="18"/>
                              <w:lang w:eastAsia="zh-CN"/>
                            </w:rPr>
                            <m:t>r</m:t>
                          </m:r>
                        </m:e>
                        <m:sub>
                          <m:r>
                            <w:rPr>
                              <w:rFonts w:ascii="Cambria Math" w:eastAsia="DengXian" w:hAnsi="Cambria Math" w:cs="Times New Roman"/>
                              <w:sz w:val="16"/>
                              <w:szCs w:val="18"/>
                              <w:lang w:eastAsia="zh-CN"/>
                            </w:rPr>
                            <m:t>i</m:t>
                          </m:r>
                        </m:sub>
                      </m:sSub>
                    </m:e>
                  </m:rad>
                </m:den>
              </m:f>
            </m:oMath>
            <w:r>
              <w:rPr>
                <w:rFonts w:ascii="Times New Roman" w:eastAsia="DengXian" w:hAnsi="Times New Roman" w:cs="Times New Roman"/>
                <w:sz w:val="16"/>
                <w:szCs w:val="18"/>
                <w:lang w:eastAsia="zh-CN"/>
              </w:rPr>
              <w:t>) may further require the min operation and cause additional complexity, we can be open to consider AltA (</w:t>
            </w:r>
            <m:oMath>
              <m:sSub>
                <m:sSubPr>
                  <m:ctrlPr>
                    <w:rPr>
                      <w:rFonts w:ascii="Cambria Math" w:eastAsia="DengXian" w:hAnsi="Cambria Math" w:cs="Times New Roman"/>
                      <w:sz w:val="16"/>
                      <w:szCs w:val="18"/>
                      <w:lang w:eastAsia="zh-CN"/>
                    </w:rPr>
                  </m:ctrlPr>
                </m:sSubPr>
                <m:e>
                  <m:r>
                    <w:rPr>
                      <w:rFonts w:ascii="Cambria Math" w:eastAsia="DengXian" w:hAnsi="Cambria Math" w:cs="Times New Roman"/>
                      <w:sz w:val="16"/>
                      <w:szCs w:val="18"/>
                      <w:lang w:eastAsia="zh-CN"/>
                    </w:rPr>
                    <m:t>s</m:t>
                  </m:r>
                </m:e>
                <m:sub>
                  <m:r>
                    <w:rPr>
                      <w:rFonts w:ascii="Cambria Math" w:eastAsia="DengXian" w:hAnsi="Cambria Math" w:cs="Times New Roman"/>
                      <w:sz w:val="16"/>
                      <w:szCs w:val="18"/>
                      <w:lang w:eastAsia="zh-CN"/>
                    </w:rPr>
                    <m:t>i</m:t>
                  </m:r>
                </m:sub>
              </m:sSub>
            </m:oMath>
            <w:r>
              <w:rPr>
                <w:rFonts w:ascii="Times New Roman" w:eastAsia="DengXian" w:hAnsi="Times New Roman" w:cs="Times New Roman"/>
                <w:sz w:val="16"/>
                <w:szCs w:val="18"/>
                <w:lang w:eastAsia="zh-CN"/>
              </w:rPr>
              <w:t>).</w:t>
            </w:r>
          </w:p>
        </w:tc>
      </w:tr>
      <w:tr w:rsidR="00FC692F" w14:paraId="5D6FD47F"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9C8471" w14:textId="77777777" w:rsidR="00FC692F" w:rsidRDefault="00111417">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Qualcomm</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91A97B" w14:textId="77777777" w:rsidR="00FC692F" w:rsidRDefault="00111417">
            <w:pPr>
              <w:snapToGrid w:val="0"/>
              <w:spacing w:after="0" w:line="240" w:lineRule="auto"/>
              <w:rPr>
                <w:rFonts w:ascii="Times New Roman" w:eastAsia="DengXian" w:hAnsi="Times New Roman" w:cs="Times New Roman"/>
                <w:bCs/>
                <w:sz w:val="20"/>
                <w:szCs w:val="20"/>
                <w:lang w:val="en-GB" w:eastAsia="zh-CN"/>
              </w:rPr>
            </w:pPr>
            <w:r>
              <w:rPr>
                <w:rFonts w:ascii="Times New Roman" w:eastAsia="Batang" w:hAnsi="Times New Roman" w:cs="Times New Roman"/>
                <w:b/>
                <w:sz w:val="20"/>
                <w:szCs w:val="20"/>
                <w:u w:val="single"/>
                <w:lang w:val="en-GB" w:eastAsia="en-US"/>
              </w:rPr>
              <w:t>Proposal 1.A.1</w:t>
            </w:r>
            <w:r>
              <w:rPr>
                <w:rFonts w:ascii="Times New Roman" w:eastAsia="Batang" w:hAnsi="Times New Roman" w:cs="Times New Roman"/>
                <w:bCs/>
                <w:sz w:val="20"/>
                <w:szCs w:val="20"/>
                <w:lang w:val="en-GB" w:eastAsia="en-US"/>
              </w:rPr>
              <w:t>:</w:t>
            </w:r>
          </w:p>
          <w:p w14:paraId="721FC9FE" w14:textId="77777777" w:rsidR="00FC692F" w:rsidRDefault="00111417">
            <w:pPr>
              <w:snapToGrid w:val="0"/>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bCs/>
                <w:sz w:val="20"/>
                <w:szCs w:val="20"/>
                <w:lang w:val="en-GB" w:eastAsia="zh-CN"/>
              </w:rPr>
              <w:t xml:space="preserve">For the scaling factor, we have exact same view as @Apple: </w:t>
            </w:r>
            <m:oMath>
              <m:sSubSup>
                <m:sSubSupPr>
                  <m:ctrlPr>
                    <w:rPr>
                      <w:rFonts w:ascii="Cambria Math" w:eastAsia="Batang" w:hAnsi="Cambria Math" w:cs="Times New Roman"/>
                      <w:i/>
                      <w:iCs/>
                      <w:sz w:val="20"/>
                      <w:szCs w:val="20"/>
                      <w:lang w:val="en-GB"/>
                    </w:rPr>
                  </m:ctrlPr>
                </m:sSubSupPr>
                <m:e>
                  <m:acc>
                    <m:accPr>
                      <m:chr m:val="̃"/>
                      <m:ctrlPr>
                        <w:rPr>
                          <w:rFonts w:ascii="Cambria Math" w:eastAsia="Batang" w:hAnsi="Cambria Math" w:cs="Times New Roman"/>
                          <w:i/>
                          <w:iCs/>
                          <w:sz w:val="20"/>
                          <w:szCs w:val="20"/>
                          <w:lang w:val="en-GB"/>
                        </w:rPr>
                      </m:ctrlPr>
                    </m:accPr>
                    <m:e>
                      <m:r>
                        <w:rPr>
                          <w:rFonts w:ascii="Cambria Math" w:hAnsi="Cambria Math" w:cs="Times New Roman"/>
                          <w:sz w:val="20"/>
                          <w:szCs w:val="20"/>
                        </w:rPr>
                        <m:t>s</m:t>
                      </m:r>
                    </m:e>
                  </m:acc>
                </m:e>
                <m:sub>
                  <m:r>
                    <w:rPr>
                      <w:rFonts w:ascii="Cambria Math" w:hAnsi="Cambria Math" w:cs="Times New Roman"/>
                      <w:sz w:val="20"/>
                      <w:szCs w:val="20"/>
                    </w:rPr>
                    <m:t>i</m:t>
                  </m:r>
                </m:sub>
                <m:sup>
                  <m:r>
                    <w:rPr>
                      <w:rFonts w:ascii="Cambria Math" w:hAnsi="Cambria Math" w:cs="Times New Roman"/>
                      <w:sz w:val="20"/>
                      <w:szCs w:val="20"/>
                    </w:rPr>
                    <m:t>2</m:t>
                  </m:r>
                </m:sup>
              </m:sSubSup>
              <m:r>
                <m:rPr>
                  <m:sty m:val="p"/>
                </m:rPr>
                <w:rPr>
                  <w:rFonts w:ascii="Cambria Math" w:eastAsia="Batang" w:hAnsi="Cambria Math" w:cs="Times New Roman"/>
                  <w:sz w:val="20"/>
                  <w:szCs w:val="20"/>
                  <w:lang w:val="en-GB"/>
                </w:rPr>
                <m:t>=min⁡(1,</m:t>
              </m:r>
              <m:f>
                <m:fPr>
                  <m:ctrlPr>
                    <w:rPr>
                      <w:rFonts w:ascii="Cambria Math" w:eastAsia="Batang" w:hAnsi="Cambria Math" w:cs="Times New Roman"/>
                      <w:i/>
                      <w:iCs/>
                      <w:sz w:val="20"/>
                      <w:szCs w:val="20"/>
                      <w:lang w:val="en-GB"/>
                    </w:rPr>
                  </m:ctrlPr>
                </m:fPr>
                <m:num>
                  <m:r>
                    <w:rPr>
                      <w:rFonts w:ascii="Cambria Math" w:eastAsia="Batang" w:hAnsi="Cambria Math" w:cs="Times New Roman"/>
                      <w:sz w:val="20"/>
                      <w:szCs w:val="20"/>
                      <w:lang w:val="en-GB"/>
                    </w:rPr>
                    <m:t>v</m:t>
                  </m:r>
                  <m:sSubSup>
                    <m:sSubSupPr>
                      <m:ctrlPr>
                        <w:rPr>
                          <w:rFonts w:ascii="Cambria Math" w:eastAsia="Batang" w:hAnsi="Cambria Math" w:cs="Times New Roman"/>
                          <w:i/>
                          <w:iCs/>
                          <w:sz w:val="20"/>
                          <w:szCs w:val="20"/>
                          <w:lang w:val="en-GB" w:eastAsia="zh-CN"/>
                        </w:rPr>
                      </m:ctrlPr>
                    </m:sSubSupPr>
                    <m:e>
                      <m:r>
                        <w:rPr>
                          <w:rFonts w:ascii="Cambria Math" w:hAnsi="Cambria Math" w:cs="Times New Roman"/>
                          <w:sz w:val="20"/>
                          <w:szCs w:val="20"/>
                        </w:rPr>
                        <m:t>s</m:t>
                      </m:r>
                    </m:e>
                    <m:sub>
                      <m:r>
                        <w:rPr>
                          <w:rFonts w:ascii="Cambria Math" w:hAnsi="Cambria Math" w:cs="Times New Roman"/>
                          <w:sz w:val="20"/>
                          <w:szCs w:val="20"/>
                        </w:rPr>
                        <m:t>i</m:t>
                      </m:r>
                    </m:sub>
                    <m:sup>
                      <m:r>
                        <w:rPr>
                          <w:rFonts w:ascii="Cambria Math" w:hAnsi="Cambria Math" w:cs="Times New Roman"/>
                          <w:sz w:val="20"/>
                          <w:szCs w:val="20"/>
                        </w:rPr>
                        <m:t>2</m:t>
                      </m:r>
                    </m:sup>
                  </m:sSubSup>
                </m:num>
                <m:den>
                  <m:sSub>
                    <m:sSubPr>
                      <m:ctrlPr>
                        <w:rPr>
                          <w:rFonts w:ascii="Cambria Math" w:eastAsia="Batang" w:hAnsi="Cambria Math" w:cs="Times New Roman"/>
                          <w:i/>
                          <w:iCs/>
                          <w:sz w:val="20"/>
                          <w:szCs w:val="20"/>
                          <w:lang w:val="en-GB"/>
                        </w:rPr>
                      </m:ctrlPr>
                    </m:sSubPr>
                    <m:e>
                      <m:r>
                        <w:rPr>
                          <w:rFonts w:ascii="Cambria Math" w:hAnsi="Cambria Math" w:cs="Times New Roman"/>
                          <w:sz w:val="20"/>
                          <w:szCs w:val="20"/>
                        </w:rPr>
                        <m:t>r</m:t>
                      </m:r>
                    </m:e>
                    <m:sub>
                      <m:r>
                        <w:rPr>
                          <w:rFonts w:ascii="Cambria Math" w:hAnsi="Cambria Math" w:cs="Times New Roman"/>
                          <w:sz w:val="20"/>
                          <w:szCs w:val="20"/>
                        </w:rPr>
                        <m:t>i</m:t>
                      </m:r>
                    </m:sub>
                  </m:sSub>
                </m:den>
              </m:f>
              <m:r>
                <m:rPr>
                  <m:sty m:val="p"/>
                </m:rPr>
                <w:rPr>
                  <w:rFonts w:ascii="Cambria Math" w:eastAsia="Batang" w:hAnsi="Cambria Math" w:cs="Times New Roman"/>
                  <w:sz w:val="20"/>
                  <w:szCs w:val="20"/>
                  <w:lang w:val="en-GB"/>
                </w:rPr>
                <m:t>)</m:t>
              </m:r>
            </m:oMath>
            <w:r>
              <w:rPr>
                <w:rFonts w:ascii="Times New Roman" w:eastAsia="DengXian" w:hAnsi="Times New Roman" w:cs="Times New Roman" w:hint="eastAsia"/>
                <w:sz w:val="20"/>
                <w:szCs w:val="20"/>
                <w:lang w:val="en-GB" w:eastAsia="zh-CN"/>
              </w:rPr>
              <w:t xml:space="preserve"> </w:t>
            </w:r>
            <w:r>
              <w:rPr>
                <w:rFonts w:ascii="Times New Roman" w:eastAsia="DengXian" w:hAnsi="Times New Roman" w:cs="Times New Roman"/>
                <w:sz w:val="20"/>
                <w:szCs w:val="20"/>
                <w:lang w:val="en-GB" w:eastAsia="zh-CN"/>
              </w:rPr>
              <w:t>–</w:t>
            </w:r>
            <w:r>
              <w:rPr>
                <w:rFonts w:ascii="Times New Roman" w:eastAsia="DengXian" w:hAnsi="Times New Roman" w:cs="Times New Roman" w:hint="eastAsia"/>
                <w:sz w:val="20"/>
                <w:szCs w:val="20"/>
                <w:lang w:val="en-GB" w:eastAsia="zh-CN"/>
              </w:rPr>
              <w:t xml:space="preserve"> which I remember is also the previous proposal of the main proponent company (Ericsson).</w:t>
            </w:r>
          </w:p>
          <w:p w14:paraId="48950E35" w14:textId="77777777" w:rsidR="00FC692F" w:rsidRDefault="00111417">
            <w:pPr>
              <w:snapToGrid w:val="0"/>
              <w:spacing w:after="0" w:line="240" w:lineRule="auto"/>
              <w:rPr>
                <w:rFonts w:ascii="Times New Roman" w:eastAsia="DengXian" w:hAnsi="Times New Roman" w:cs="Times New Roman"/>
                <w:bCs/>
                <w:sz w:val="20"/>
                <w:szCs w:val="20"/>
                <w:lang w:val="en-GB" w:eastAsia="zh-CN"/>
              </w:rPr>
            </w:pPr>
            <w:r>
              <w:rPr>
                <w:rFonts w:ascii="Times New Roman" w:eastAsia="DengXian" w:hAnsi="Times New Roman" w:cs="Times New Roman" w:hint="eastAsia"/>
                <w:bCs/>
                <w:sz w:val="20"/>
                <w:szCs w:val="20"/>
                <w:lang w:val="en-GB" w:eastAsia="zh-CN"/>
              </w:rPr>
              <w:t>Besides, we think @Ericsson</w:t>
            </w:r>
            <w:r>
              <w:rPr>
                <w:rFonts w:ascii="Times New Roman" w:eastAsia="DengXian" w:hAnsi="Times New Roman" w:cs="Times New Roman"/>
                <w:bCs/>
                <w:sz w:val="20"/>
                <w:szCs w:val="20"/>
                <w:lang w:val="en-GB" w:eastAsia="zh-CN"/>
              </w:rPr>
              <w:t>’</w:t>
            </w:r>
            <w:r>
              <w:rPr>
                <w:rFonts w:ascii="Times New Roman" w:eastAsia="DengXian" w:hAnsi="Times New Roman" w:cs="Times New Roman" w:hint="eastAsia"/>
                <w:bCs/>
                <w:sz w:val="20"/>
                <w:szCs w:val="20"/>
                <w:lang w:val="en-GB" w:eastAsia="zh-CN"/>
              </w:rPr>
              <w:t>s methodology to write the precoder formula down, is a better way forward, and can help to better align everyone on the same page for further discussion/converge.</w:t>
            </w:r>
          </w:p>
          <w:p w14:paraId="194EE78A" w14:textId="77777777" w:rsidR="00FC692F" w:rsidRDefault="009738D8">
            <w:pPr>
              <w:snapToGrid w:val="0"/>
              <w:spacing w:after="0" w:line="240" w:lineRule="auto"/>
              <w:rPr>
                <w:rFonts w:ascii="Times New Roman" w:eastAsia="DengXian" w:hAnsi="Times New Roman" w:cs="Times New Roman"/>
                <w:bCs/>
                <w:sz w:val="20"/>
                <w:szCs w:val="20"/>
                <w:lang w:val="en-GB" w:eastAsia="zh-CN"/>
              </w:rPr>
            </w:pPr>
            <m:oMathPara>
              <m:oMath>
                <m:f>
                  <m:fPr>
                    <m:ctrlPr>
                      <w:rPr>
                        <w:rFonts w:ascii="Cambria Math" w:eastAsia="DengXian" w:hAnsi="Cambria Math" w:cs="Times New Roman"/>
                        <w:bCs/>
                        <w:i/>
                        <w:sz w:val="20"/>
                        <w:szCs w:val="20"/>
                        <w:lang w:val="en-GB" w:eastAsia="zh-CN"/>
                      </w:rPr>
                    </m:ctrlPr>
                  </m:fPr>
                  <m:num>
                    <m:r>
                      <w:rPr>
                        <w:rFonts w:ascii="Cambria Math" w:eastAsia="DengXian" w:hAnsi="Cambria Math" w:cs="Times New Roman"/>
                        <w:sz w:val="20"/>
                        <w:szCs w:val="20"/>
                        <w:lang w:val="en-GB" w:eastAsia="zh-CN"/>
                      </w:rPr>
                      <m:t>1</m:t>
                    </m:r>
                  </m:num>
                  <m:den>
                    <m:rad>
                      <m:radPr>
                        <m:degHide m:val="1"/>
                        <m:ctrlPr>
                          <w:rPr>
                            <w:rFonts w:ascii="Cambria Math" w:eastAsia="DengXian" w:hAnsi="Cambria Math" w:cs="Times New Roman"/>
                            <w:bCs/>
                            <w:i/>
                            <w:sz w:val="20"/>
                            <w:szCs w:val="20"/>
                            <w:lang w:val="en-GB" w:eastAsia="zh-CN"/>
                          </w:rPr>
                        </m:ctrlPr>
                      </m:radPr>
                      <m:deg/>
                      <m:e>
                        <m:r>
                          <w:rPr>
                            <w:rFonts w:ascii="Cambria Math" w:eastAsia="DengXian" w:hAnsi="Cambria Math" w:cs="Times New Roman"/>
                            <w:sz w:val="20"/>
                            <w:szCs w:val="20"/>
                            <w:lang w:val="en-GB" w:eastAsia="zh-CN"/>
                          </w:rPr>
                          <m:t>2</m:t>
                        </m:r>
                        <m:sSub>
                          <m:sSubPr>
                            <m:ctrlPr>
                              <w:rPr>
                                <w:rFonts w:ascii="Cambria Math" w:eastAsia="DengXian" w:hAnsi="Cambria Math" w:cs="Times New Roman"/>
                                <w:bCs/>
                                <w:i/>
                                <w:sz w:val="20"/>
                                <w:szCs w:val="20"/>
                                <w:lang w:val="en-GB" w:eastAsia="zh-CN"/>
                              </w:rPr>
                            </m:ctrlPr>
                          </m:sSubPr>
                          <m:e>
                            <m:r>
                              <w:rPr>
                                <w:rFonts w:ascii="Cambria Math" w:eastAsia="DengXian" w:hAnsi="Cambria Math" w:cs="Times New Roman"/>
                                <w:sz w:val="20"/>
                                <w:szCs w:val="20"/>
                                <w:lang w:val="en-GB" w:eastAsia="zh-CN"/>
                              </w:rPr>
                              <m:t>P</m:t>
                            </m:r>
                          </m:e>
                          <m:sub>
                            <m:r>
                              <w:rPr>
                                <w:rFonts w:ascii="Cambria Math" w:eastAsia="DengXian" w:hAnsi="Cambria Math" w:cs="Times New Roman"/>
                                <w:sz w:val="20"/>
                                <w:szCs w:val="20"/>
                                <w:lang w:val="en-GB" w:eastAsia="zh-CN"/>
                              </w:rPr>
                              <m:t>CSI-RS</m:t>
                            </m:r>
                          </m:sub>
                        </m:sSub>
                      </m:e>
                    </m:rad>
                  </m:den>
                </m:f>
                <m:d>
                  <m:dPr>
                    <m:ctrlPr>
                      <w:rPr>
                        <w:rFonts w:ascii="Cambria Math" w:eastAsia="DengXian" w:hAnsi="Cambria Math" w:cs="Times New Roman"/>
                        <w:bCs/>
                        <w:i/>
                        <w:sz w:val="20"/>
                        <w:szCs w:val="20"/>
                        <w:lang w:val="en-GB" w:eastAsia="zh-CN"/>
                      </w:rPr>
                    </m:ctrlPr>
                  </m:dPr>
                  <m:e>
                    <m:m>
                      <m:mPr>
                        <m:mcs>
                          <m:mc>
                            <m:mcPr>
                              <m:count m:val="2"/>
                              <m:mcJc m:val="center"/>
                            </m:mcPr>
                          </m:mc>
                        </m:mcs>
                        <m:ctrlPr>
                          <w:rPr>
                            <w:rFonts w:ascii="Cambria Math" w:eastAsia="DengXian" w:hAnsi="Cambria Math" w:cs="Times New Roman"/>
                            <w:bCs/>
                            <w:i/>
                            <w:sz w:val="20"/>
                            <w:szCs w:val="20"/>
                            <w:lang w:val="en-GB" w:eastAsia="zh-CN"/>
                          </w:rPr>
                        </m:ctrlPr>
                      </m:mPr>
                      <m:mr>
                        <m:e>
                          <m:sSub>
                            <m:sSubPr>
                              <m:ctrlPr>
                                <w:rPr>
                                  <w:rFonts w:ascii="Cambria Math" w:eastAsia="DengXian" w:hAnsi="Cambria Math" w:cs="Times New Roman"/>
                                  <w:bCs/>
                                  <w:i/>
                                  <w:sz w:val="20"/>
                                  <w:szCs w:val="20"/>
                                  <w:lang w:val="en-GB" w:eastAsia="zh-CN"/>
                                </w:rPr>
                              </m:ctrlPr>
                            </m:sSubPr>
                            <m:e>
                              <m:acc>
                                <m:accPr>
                                  <m:chr m:val="̃"/>
                                  <m:ctrlPr>
                                    <w:rPr>
                                      <w:rFonts w:ascii="Cambria Math" w:eastAsia="DengXian" w:hAnsi="Cambria Math" w:cs="Times New Roman"/>
                                      <w:bCs/>
                                      <w:i/>
                                      <w:sz w:val="20"/>
                                      <w:szCs w:val="20"/>
                                      <w:lang w:val="en-GB" w:eastAsia="zh-CN"/>
                                    </w:rPr>
                                  </m:ctrlPr>
                                </m:accPr>
                                <m:e>
                                  <m:r>
                                    <w:rPr>
                                      <w:rFonts w:ascii="Cambria Math" w:eastAsia="DengXian" w:hAnsi="Cambria Math" w:cs="Times New Roman"/>
                                      <w:sz w:val="20"/>
                                      <w:szCs w:val="20"/>
                                      <w:lang w:val="en-GB" w:eastAsia="zh-CN"/>
                                    </w:rPr>
                                    <m:t>s</m:t>
                                  </m:r>
                                </m:e>
                              </m:acc>
                            </m:e>
                            <m:sub>
                              <m:r>
                                <w:rPr>
                                  <w:rFonts w:ascii="Cambria Math" w:eastAsia="DengXian" w:hAnsi="Cambria Math" w:cs="Times New Roman"/>
                                  <w:sz w:val="20"/>
                                  <w:szCs w:val="20"/>
                                  <w:lang w:val="en-GB" w:eastAsia="zh-CN"/>
                                </w:rPr>
                                <m:t>l,m</m:t>
                              </m:r>
                            </m:sub>
                          </m:sSub>
                          <m:sSub>
                            <m:sSubPr>
                              <m:ctrlPr>
                                <w:rPr>
                                  <w:rFonts w:ascii="Cambria Math" w:eastAsia="DengXian" w:hAnsi="Cambria Math" w:cs="Times New Roman"/>
                                  <w:bCs/>
                                  <w:i/>
                                  <w:sz w:val="20"/>
                                  <w:szCs w:val="20"/>
                                  <w:lang w:val="en-GB" w:eastAsia="zh-CN"/>
                                </w:rPr>
                              </m:ctrlPr>
                            </m:sSubPr>
                            <m:e>
                              <m:r>
                                <w:rPr>
                                  <w:rFonts w:ascii="Cambria Math" w:eastAsia="DengXian" w:hAnsi="Cambria Math" w:cs="Times New Roman"/>
                                  <w:sz w:val="20"/>
                                  <w:szCs w:val="20"/>
                                  <w:lang w:val="en-GB" w:eastAsia="zh-CN"/>
                                </w:rPr>
                                <m:t>v</m:t>
                              </m:r>
                            </m:e>
                            <m:sub>
                              <m:r>
                                <w:rPr>
                                  <w:rFonts w:ascii="Cambria Math" w:eastAsia="DengXian" w:hAnsi="Cambria Math" w:cs="Times New Roman"/>
                                  <w:sz w:val="20"/>
                                  <w:szCs w:val="20"/>
                                  <w:lang w:val="en-GB" w:eastAsia="zh-CN"/>
                                </w:rPr>
                                <m:t>l,m</m:t>
                              </m:r>
                            </m:sub>
                          </m:sSub>
                        </m:e>
                        <m:e>
                          <m:sSub>
                            <m:sSubPr>
                              <m:ctrlPr>
                                <w:rPr>
                                  <w:rFonts w:ascii="Cambria Math" w:eastAsia="DengXian" w:hAnsi="Cambria Math" w:cs="Times New Roman"/>
                                  <w:bCs/>
                                  <w:i/>
                                  <w:sz w:val="20"/>
                                  <w:szCs w:val="20"/>
                                  <w:lang w:val="en-GB" w:eastAsia="zh-CN"/>
                                </w:rPr>
                              </m:ctrlPr>
                            </m:sSubPr>
                            <m:e>
                              <m:acc>
                                <m:accPr>
                                  <m:chr m:val="̃"/>
                                  <m:ctrlPr>
                                    <w:rPr>
                                      <w:rFonts w:ascii="Cambria Math" w:eastAsia="DengXian" w:hAnsi="Cambria Math" w:cs="Times New Roman"/>
                                      <w:bCs/>
                                      <w:i/>
                                      <w:sz w:val="20"/>
                                      <w:szCs w:val="20"/>
                                      <w:lang w:val="en-GB" w:eastAsia="zh-CN"/>
                                    </w:rPr>
                                  </m:ctrlPr>
                                </m:accPr>
                                <m:e>
                                  <m:r>
                                    <w:rPr>
                                      <w:rFonts w:ascii="Cambria Math" w:eastAsia="DengXian" w:hAnsi="Cambria Math" w:cs="Times New Roman"/>
                                      <w:sz w:val="20"/>
                                      <w:szCs w:val="20"/>
                                      <w:lang w:val="en-GB" w:eastAsia="zh-CN"/>
                                    </w:rPr>
                                    <m:t>s</m:t>
                                  </m:r>
                                </m:e>
                              </m:acc>
                            </m:e>
                            <m:sub>
                              <m:sSup>
                                <m:sSupPr>
                                  <m:ctrlPr>
                                    <w:rPr>
                                      <w:rFonts w:ascii="Cambria Math" w:eastAsia="DengXian" w:hAnsi="Cambria Math" w:cs="Times New Roman"/>
                                      <w:bCs/>
                                      <w:i/>
                                      <w:sz w:val="20"/>
                                      <w:szCs w:val="20"/>
                                      <w:lang w:val="en-GB" w:eastAsia="zh-CN"/>
                                    </w:rPr>
                                  </m:ctrlPr>
                                </m:sSupPr>
                                <m:e>
                                  <m:r>
                                    <w:rPr>
                                      <w:rFonts w:ascii="Cambria Math" w:eastAsia="DengXian" w:hAnsi="Cambria Math" w:cs="Times New Roman"/>
                                      <w:sz w:val="20"/>
                                      <w:szCs w:val="20"/>
                                      <w:lang w:val="en-GB" w:eastAsia="zh-CN"/>
                                    </w:rPr>
                                    <m:t>l</m:t>
                                  </m:r>
                                </m:e>
                                <m:sup>
                                  <m:r>
                                    <w:rPr>
                                      <w:rFonts w:ascii="Cambria Math" w:eastAsia="DengXian" w:hAnsi="Cambria Math" w:cs="Times New Roman"/>
                                      <w:sz w:val="20"/>
                                      <w:szCs w:val="20"/>
                                      <w:lang w:val="en-GB" w:eastAsia="zh-CN"/>
                                    </w:rPr>
                                    <m:t>'</m:t>
                                  </m:r>
                                </m:sup>
                              </m:sSup>
                              <m:r>
                                <w:rPr>
                                  <w:rFonts w:ascii="Cambria Math" w:eastAsia="DengXian" w:hAnsi="Cambria Math" w:cs="Times New Roman"/>
                                  <w:sz w:val="20"/>
                                  <w:szCs w:val="20"/>
                                  <w:lang w:val="en-GB" w:eastAsia="zh-CN"/>
                                </w:rPr>
                                <m:t>,</m:t>
                              </m:r>
                              <m:sSup>
                                <m:sSupPr>
                                  <m:ctrlPr>
                                    <w:rPr>
                                      <w:rFonts w:ascii="Cambria Math" w:eastAsia="DengXian" w:hAnsi="Cambria Math" w:cs="Times New Roman"/>
                                      <w:bCs/>
                                      <w:i/>
                                      <w:sz w:val="20"/>
                                      <w:szCs w:val="20"/>
                                      <w:lang w:val="en-GB" w:eastAsia="zh-CN"/>
                                    </w:rPr>
                                  </m:ctrlPr>
                                </m:sSupPr>
                                <m:e>
                                  <m:r>
                                    <w:rPr>
                                      <w:rFonts w:ascii="Cambria Math" w:eastAsia="DengXian" w:hAnsi="Cambria Math" w:cs="Times New Roman"/>
                                      <w:sz w:val="20"/>
                                      <w:szCs w:val="20"/>
                                      <w:lang w:val="en-GB" w:eastAsia="zh-CN"/>
                                    </w:rPr>
                                    <m:t>m</m:t>
                                  </m:r>
                                </m:e>
                                <m:sup>
                                  <m:r>
                                    <w:rPr>
                                      <w:rFonts w:ascii="Cambria Math" w:eastAsia="DengXian" w:hAnsi="Cambria Math" w:cs="Times New Roman"/>
                                      <w:sz w:val="20"/>
                                      <w:szCs w:val="20"/>
                                      <w:lang w:val="en-GB" w:eastAsia="zh-CN"/>
                                    </w:rPr>
                                    <m:t>'</m:t>
                                  </m:r>
                                </m:sup>
                              </m:sSup>
                            </m:sub>
                          </m:sSub>
                          <m:sSub>
                            <m:sSubPr>
                              <m:ctrlPr>
                                <w:rPr>
                                  <w:rFonts w:ascii="Cambria Math" w:eastAsia="DengXian" w:hAnsi="Cambria Math" w:cs="Times New Roman"/>
                                  <w:bCs/>
                                  <w:i/>
                                  <w:sz w:val="20"/>
                                  <w:szCs w:val="20"/>
                                  <w:lang w:val="en-GB" w:eastAsia="zh-CN"/>
                                </w:rPr>
                              </m:ctrlPr>
                            </m:sSubPr>
                            <m:e>
                              <m:r>
                                <w:rPr>
                                  <w:rFonts w:ascii="Cambria Math" w:eastAsia="DengXian" w:hAnsi="Cambria Math" w:cs="Times New Roman"/>
                                  <w:sz w:val="20"/>
                                  <w:szCs w:val="20"/>
                                  <w:lang w:val="en-GB" w:eastAsia="zh-CN"/>
                                </w:rPr>
                                <m:t>v</m:t>
                              </m:r>
                            </m:e>
                            <m:sub>
                              <m:sSup>
                                <m:sSupPr>
                                  <m:ctrlPr>
                                    <w:rPr>
                                      <w:rFonts w:ascii="Cambria Math" w:eastAsia="DengXian" w:hAnsi="Cambria Math" w:cs="Times New Roman"/>
                                      <w:bCs/>
                                      <w:i/>
                                      <w:sz w:val="20"/>
                                      <w:szCs w:val="20"/>
                                      <w:lang w:val="en-GB" w:eastAsia="zh-CN"/>
                                    </w:rPr>
                                  </m:ctrlPr>
                                </m:sSupPr>
                                <m:e>
                                  <m:r>
                                    <w:rPr>
                                      <w:rFonts w:ascii="Cambria Math" w:eastAsia="DengXian" w:hAnsi="Cambria Math" w:cs="Times New Roman"/>
                                      <w:sz w:val="20"/>
                                      <w:szCs w:val="20"/>
                                      <w:lang w:val="en-GB" w:eastAsia="zh-CN"/>
                                    </w:rPr>
                                    <m:t>l</m:t>
                                  </m:r>
                                </m:e>
                                <m:sup>
                                  <m:r>
                                    <w:rPr>
                                      <w:rFonts w:ascii="Cambria Math" w:eastAsia="DengXian" w:hAnsi="Cambria Math" w:cs="Times New Roman"/>
                                      <w:sz w:val="20"/>
                                      <w:szCs w:val="20"/>
                                      <w:lang w:val="en-GB" w:eastAsia="zh-CN"/>
                                    </w:rPr>
                                    <m:t>'</m:t>
                                  </m:r>
                                </m:sup>
                              </m:sSup>
                              <m:r>
                                <w:rPr>
                                  <w:rFonts w:ascii="Cambria Math" w:eastAsia="DengXian" w:hAnsi="Cambria Math" w:cs="Times New Roman"/>
                                  <w:sz w:val="20"/>
                                  <w:szCs w:val="20"/>
                                  <w:lang w:val="en-GB" w:eastAsia="zh-CN"/>
                                </w:rPr>
                                <m:t>,</m:t>
                              </m:r>
                              <m:sSup>
                                <m:sSupPr>
                                  <m:ctrlPr>
                                    <w:rPr>
                                      <w:rFonts w:ascii="Cambria Math" w:eastAsia="DengXian" w:hAnsi="Cambria Math" w:cs="Times New Roman"/>
                                      <w:bCs/>
                                      <w:i/>
                                      <w:sz w:val="20"/>
                                      <w:szCs w:val="20"/>
                                      <w:lang w:val="en-GB" w:eastAsia="zh-CN"/>
                                    </w:rPr>
                                  </m:ctrlPr>
                                </m:sSupPr>
                                <m:e>
                                  <m:r>
                                    <w:rPr>
                                      <w:rFonts w:ascii="Cambria Math" w:eastAsia="DengXian" w:hAnsi="Cambria Math" w:cs="Times New Roman"/>
                                      <w:sz w:val="20"/>
                                      <w:szCs w:val="20"/>
                                      <w:lang w:val="en-GB" w:eastAsia="zh-CN"/>
                                    </w:rPr>
                                    <m:t>m</m:t>
                                  </m:r>
                                </m:e>
                                <m:sup>
                                  <m:r>
                                    <w:rPr>
                                      <w:rFonts w:ascii="Cambria Math" w:eastAsia="DengXian" w:hAnsi="Cambria Math" w:cs="Times New Roman"/>
                                      <w:sz w:val="20"/>
                                      <w:szCs w:val="20"/>
                                      <w:lang w:val="en-GB" w:eastAsia="zh-CN"/>
                                    </w:rPr>
                                    <m:t>'</m:t>
                                  </m:r>
                                </m:sup>
                              </m:sSup>
                            </m:sub>
                          </m:sSub>
                        </m:e>
                      </m:mr>
                      <m:mr>
                        <m:e>
                          <m:sSub>
                            <m:sSubPr>
                              <m:ctrlPr>
                                <w:rPr>
                                  <w:rFonts w:ascii="Cambria Math" w:eastAsia="DengXian" w:hAnsi="Cambria Math" w:cs="Times New Roman"/>
                                  <w:bCs/>
                                  <w:i/>
                                  <w:sz w:val="20"/>
                                  <w:szCs w:val="20"/>
                                  <w:lang w:val="en-GB" w:eastAsia="zh-CN"/>
                                </w:rPr>
                              </m:ctrlPr>
                            </m:sSubPr>
                            <m:e>
                              <m:r>
                                <w:rPr>
                                  <w:rFonts w:ascii="Cambria Math" w:eastAsia="DengXian" w:hAnsi="Cambria Math" w:cs="Times New Roman"/>
                                  <w:sz w:val="20"/>
                                  <w:szCs w:val="20"/>
                                  <w:lang w:val="en-GB" w:eastAsia="zh-CN"/>
                                </w:rPr>
                                <m:t>φ</m:t>
                              </m:r>
                            </m:e>
                            <m:sub>
                              <m:r>
                                <w:rPr>
                                  <w:rFonts w:ascii="Cambria Math" w:eastAsia="DengXian" w:hAnsi="Cambria Math" w:cs="Times New Roman"/>
                                  <w:sz w:val="20"/>
                                  <w:szCs w:val="20"/>
                                  <w:lang w:val="en-GB" w:eastAsia="zh-CN"/>
                                </w:rPr>
                                <m:t>0</m:t>
                              </m:r>
                            </m:sub>
                          </m:sSub>
                          <m:sSub>
                            <m:sSubPr>
                              <m:ctrlPr>
                                <w:rPr>
                                  <w:rFonts w:ascii="Cambria Math" w:eastAsia="DengXian" w:hAnsi="Cambria Math" w:cs="Times New Roman"/>
                                  <w:bCs/>
                                  <w:i/>
                                  <w:sz w:val="20"/>
                                  <w:szCs w:val="20"/>
                                  <w:lang w:val="en-GB" w:eastAsia="zh-CN"/>
                                </w:rPr>
                              </m:ctrlPr>
                            </m:sSubPr>
                            <m:e>
                              <m:acc>
                                <m:accPr>
                                  <m:chr m:val="̃"/>
                                  <m:ctrlPr>
                                    <w:rPr>
                                      <w:rFonts w:ascii="Cambria Math" w:eastAsia="DengXian" w:hAnsi="Cambria Math" w:cs="Times New Roman"/>
                                      <w:bCs/>
                                      <w:i/>
                                      <w:sz w:val="20"/>
                                      <w:szCs w:val="20"/>
                                      <w:lang w:val="en-GB" w:eastAsia="zh-CN"/>
                                    </w:rPr>
                                  </m:ctrlPr>
                                </m:accPr>
                                <m:e>
                                  <m:r>
                                    <w:rPr>
                                      <w:rFonts w:ascii="Cambria Math" w:eastAsia="DengXian" w:hAnsi="Cambria Math" w:cs="Times New Roman"/>
                                      <w:sz w:val="20"/>
                                      <w:szCs w:val="20"/>
                                      <w:lang w:val="en-GB" w:eastAsia="zh-CN"/>
                                    </w:rPr>
                                    <m:t>s</m:t>
                                  </m:r>
                                </m:e>
                              </m:acc>
                            </m:e>
                            <m:sub>
                              <m:r>
                                <w:rPr>
                                  <w:rFonts w:ascii="Cambria Math" w:eastAsia="DengXian" w:hAnsi="Cambria Math" w:cs="Times New Roman"/>
                                  <w:sz w:val="20"/>
                                  <w:szCs w:val="20"/>
                                  <w:lang w:val="en-GB" w:eastAsia="zh-CN"/>
                                </w:rPr>
                                <m:t>l,m</m:t>
                              </m:r>
                            </m:sub>
                          </m:sSub>
                          <m:sSub>
                            <m:sSubPr>
                              <m:ctrlPr>
                                <w:rPr>
                                  <w:rFonts w:ascii="Cambria Math" w:eastAsia="DengXian" w:hAnsi="Cambria Math" w:cs="Times New Roman"/>
                                  <w:bCs/>
                                  <w:i/>
                                  <w:sz w:val="20"/>
                                  <w:szCs w:val="20"/>
                                  <w:lang w:val="en-GB" w:eastAsia="zh-CN"/>
                                </w:rPr>
                              </m:ctrlPr>
                            </m:sSubPr>
                            <m:e>
                              <m:r>
                                <w:rPr>
                                  <w:rFonts w:ascii="Cambria Math" w:eastAsia="DengXian" w:hAnsi="Cambria Math" w:cs="Times New Roman"/>
                                  <w:sz w:val="20"/>
                                  <w:szCs w:val="20"/>
                                  <w:lang w:val="en-GB" w:eastAsia="zh-CN"/>
                                </w:rPr>
                                <m:t>v</m:t>
                              </m:r>
                            </m:e>
                            <m:sub>
                              <m:r>
                                <w:rPr>
                                  <w:rFonts w:ascii="Cambria Math" w:eastAsia="DengXian" w:hAnsi="Cambria Math" w:cs="Times New Roman"/>
                                  <w:sz w:val="20"/>
                                  <w:szCs w:val="20"/>
                                  <w:lang w:val="en-GB" w:eastAsia="zh-CN"/>
                                </w:rPr>
                                <m:t>l,m</m:t>
                              </m:r>
                            </m:sub>
                          </m:sSub>
                        </m:e>
                        <m:e>
                          <m:sSub>
                            <m:sSubPr>
                              <m:ctrlPr>
                                <w:rPr>
                                  <w:rFonts w:ascii="Cambria Math" w:eastAsia="DengXian" w:hAnsi="Cambria Math" w:cs="Times New Roman"/>
                                  <w:bCs/>
                                  <w:i/>
                                  <w:sz w:val="20"/>
                                  <w:szCs w:val="20"/>
                                  <w:lang w:val="en-GB" w:eastAsia="zh-CN"/>
                                </w:rPr>
                              </m:ctrlPr>
                            </m:sSubPr>
                            <m:e>
                              <m:r>
                                <w:rPr>
                                  <w:rFonts w:ascii="Cambria Math" w:eastAsia="DengXian" w:hAnsi="Cambria Math" w:cs="Times New Roman"/>
                                  <w:sz w:val="20"/>
                                  <w:szCs w:val="20"/>
                                  <w:lang w:val="en-GB" w:eastAsia="zh-CN"/>
                                </w:rPr>
                                <m:t>φ</m:t>
                              </m:r>
                            </m:e>
                            <m:sub>
                              <m:r>
                                <w:rPr>
                                  <w:rFonts w:ascii="Cambria Math" w:eastAsia="DengXian" w:hAnsi="Cambria Math" w:cs="Times New Roman"/>
                                  <w:sz w:val="20"/>
                                  <w:szCs w:val="20"/>
                                  <w:lang w:val="en-GB" w:eastAsia="zh-CN"/>
                                </w:rPr>
                                <m:t>1</m:t>
                              </m:r>
                            </m:sub>
                          </m:sSub>
                          <m:sSub>
                            <m:sSubPr>
                              <m:ctrlPr>
                                <w:rPr>
                                  <w:rFonts w:ascii="Cambria Math" w:eastAsia="DengXian" w:hAnsi="Cambria Math" w:cs="Times New Roman"/>
                                  <w:bCs/>
                                  <w:i/>
                                  <w:sz w:val="20"/>
                                  <w:szCs w:val="20"/>
                                  <w:lang w:val="en-GB" w:eastAsia="zh-CN"/>
                                </w:rPr>
                              </m:ctrlPr>
                            </m:sSubPr>
                            <m:e>
                              <m:acc>
                                <m:accPr>
                                  <m:chr m:val="̃"/>
                                  <m:ctrlPr>
                                    <w:rPr>
                                      <w:rFonts w:ascii="Cambria Math" w:eastAsia="DengXian" w:hAnsi="Cambria Math" w:cs="Times New Roman"/>
                                      <w:bCs/>
                                      <w:i/>
                                      <w:sz w:val="20"/>
                                      <w:szCs w:val="20"/>
                                      <w:lang w:val="en-GB" w:eastAsia="zh-CN"/>
                                    </w:rPr>
                                  </m:ctrlPr>
                                </m:accPr>
                                <m:e>
                                  <m:r>
                                    <w:rPr>
                                      <w:rFonts w:ascii="Cambria Math" w:eastAsia="DengXian" w:hAnsi="Cambria Math" w:cs="Times New Roman"/>
                                      <w:sz w:val="20"/>
                                      <w:szCs w:val="20"/>
                                      <w:lang w:val="en-GB" w:eastAsia="zh-CN"/>
                                    </w:rPr>
                                    <m:t>s</m:t>
                                  </m:r>
                                </m:e>
                              </m:acc>
                            </m:e>
                            <m:sub>
                              <m:sSup>
                                <m:sSupPr>
                                  <m:ctrlPr>
                                    <w:rPr>
                                      <w:rFonts w:ascii="Cambria Math" w:eastAsia="DengXian" w:hAnsi="Cambria Math" w:cs="Times New Roman"/>
                                      <w:bCs/>
                                      <w:i/>
                                      <w:sz w:val="20"/>
                                      <w:szCs w:val="20"/>
                                      <w:lang w:val="en-GB" w:eastAsia="zh-CN"/>
                                    </w:rPr>
                                  </m:ctrlPr>
                                </m:sSupPr>
                                <m:e>
                                  <m:r>
                                    <w:rPr>
                                      <w:rFonts w:ascii="Cambria Math" w:eastAsia="DengXian" w:hAnsi="Cambria Math" w:cs="Times New Roman"/>
                                      <w:sz w:val="20"/>
                                      <w:szCs w:val="20"/>
                                      <w:lang w:val="en-GB" w:eastAsia="zh-CN"/>
                                    </w:rPr>
                                    <m:t>l</m:t>
                                  </m:r>
                                </m:e>
                                <m:sup>
                                  <m:r>
                                    <w:rPr>
                                      <w:rFonts w:ascii="Cambria Math" w:eastAsia="DengXian" w:hAnsi="Cambria Math" w:cs="Times New Roman"/>
                                      <w:sz w:val="20"/>
                                      <w:szCs w:val="20"/>
                                      <w:lang w:val="en-GB" w:eastAsia="zh-CN"/>
                                    </w:rPr>
                                    <m:t>'</m:t>
                                  </m:r>
                                </m:sup>
                              </m:sSup>
                              <m:r>
                                <w:rPr>
                                  <w:rFonts w:ascii="Cambria Math" w:eastAsia="DengXian" w:hAnsi="Cambria Math" w:cs="Times New Roman"/>
                                  <w:sz w:val="20"/>
                                  <w:szCs w:val="20"/>
                                  <w:lang w:val="en-GB" w:eastAsia="zh-CN"/>
                                </w:rPr>
                                <m:t>,</m:t>
                              </m:r>
                              <m:sSup>
                                <m:sSupPr>
                                  <m:ctrlPr>
                                    <w:rPr>
                                      <w:rFonts w:ascii="Cambria Math" w:eastAsia="DengXian" w:hAnsi="Cambria Math" w:cs="Times New Roman"/>
                                      <w:bCs/>
                                      <w:i/>
                                      <w:sz w:val="20"/>
                                      <w:szCs w:val="20"/>
                                      <w:lang w:val="en-GB" w:eastAsia="zh-CN"/>
                                    </w:rPr>
                                  </m:ctrlPr>
                                </m:sSupPr>
                                <m:e>
                                  <m:r>
                                    <w:rPr>
                                      <w:rFonts w:ascii="Cambria Math" w:eastAsia="DengXian" w:hAnsi="Cambria Math" w:cs="Times New Roman"/>
                                      <w:sz w:val="20"/>
                                      <w:szCs w:val="20"/>
                                      <w:lang w:val="en-GB" w:eastAsia="zh-CN"/>
                                    </w:rPr>
                                    <m:t>m</m:t>
                                  </m:r>
                                </m:e>
                                <m:sup>
                                  <m:r>
                                    <w:rPr>
                                      <w:rFonts w:ascii="Cambria Math" w:eastAsia="DengXian" w:hAnsi="Cambria Math" w:cs="Times New Roman"/>
                                      <w:sz w:val="20"/>
                                      <w:szCs w:val="20"/>
                                      <w:lang w:val="en-GB" w:eastAsia="zh-CN"/>
                                    </w:rPr>
                                    <m:t>'</m:t>
                                  </m:r>
                                </m:sup>
                              </m:sSup>
                            </m:sub>
                          </m:sSub>
                          <m:sSub>
                            <m:sSubPr>
                              <m:ctrlPr>
                                <w:rPr>
                                  <w:rFonts w:ascii="Cambria Math" w:eastAsia="DengXian" w:hAnsi="Cambria Math" w:cs="Times New Roman"/>
                                  <w:bCs/>
                                  <w:i/>
                                  <w:sz w:val="20"/>
                                  <w:szCs w:val="20"/>
                                  <w:lang w:val="en-GB" w:eastAsia="zh-CN"/>
                                </w:rPr>
                              </m:ctrlPr>
                            </m:sSubPr>
                            <m:e>
                              <m:r>
                                <w:rPr>
                                  <w:rFonts w:ascii="Cambria Math" w:eastAsia="DengXian" w:hAnsi="Cambria Math" w:cs="Times New Roman"/>
                                  <w:sz w:val="20"/>
                                  <w:szCs w:val="20"/>
                                  <w:lang w:val="en-GB" w:eastAsia="zh-CN"/>
                                </w:rPr>
                                <m:t>v</m:t>
                              </m:r>
                            </m:e>
                            <m:sub>
                              <m:sSup>
                                <m:sSupPr>
                                  <m:ctrlPr>
                                    <w:rPr>
                                      <w:rFonts w:ascii="Cambria Math" w:eastAsia="DengXian" w:hAnsi="Cambria Math" w:cs="Times New Roman"/>
                                      <w:bCs/>
                                      <w:i/>
                                      <w:sz w:val="20"/>
                                      <w:szCs w:val="20"/>
                                      <w:lang w:val="en-GB" w:eastAsia="zh-CN"/>
                                    </w:rPr>
                                  </m:ctrlPr>
                                </m:sSupPr>
                                <m:e>
                                  <m:r>
                                    <w:rPr>
                                      <w:rFonts w:ascii="Cambria Math" w:eastAsia="DengXian" w:hAnsi="Cambria Math" w:cs="Times New Roman"/>
                                      <w:sz w:val="20"/>
                                      <w:szCs w:val="20"/>
                                      <w:lang w:val="en-GB" w:eastAsia="zh-CN"/>
                                    </w:rPr>
                                    <m:t>l</m:t>
                                  </m:r>
                                </m:e>
                                <m:sup>
                                  <m:r>
                                    <w:rPr>
                                      <w:rFonts w:ascii="Cambria Math" w:eastAsia="DengXian" w:hAnsi="Cambria Math" w:cs="Times New Roman"/>
                                      <w:sz w:val="20"/>
                                      <w:szCs w:val="20"/>
                                      <w:lang w:val="en-GB" w:eastAsia="zh-CN"/>
                                    </w:rPr>
                                    <m:t>'</m:t>
                                  </m:r>
                                </m:sup>
                              </m:sSup>
                              <m:r>
                                <w:rPr>
                                  <w:rFonts w:ascii="Cambria Math" w:eastAsia="DengXian" w:hAnsi="Cambria Math" w:cs="Times New Roman"/>
                                  <w:sz w:val="20"/>
                                  <w:szCs w:val="20"/>
                                  <w:lang w:val="en-GB" w:eastAsia="zh-CN"/>
                                </w:rPr>
                                <m:t>,</m:t>
                              </m:r>
                              <m:sSup>
                                <m:sSupPr>
                                  <m:ctrlPr>
                                    <w:rPr>
                                      <w:rFonts w:ascii="Cambria Math" w:eastAsia="DengXian" w:hAnsi="Cambria Math" w:cs="Times New Roman"/>
                                      <w:bCs/>
                                      <w:i/>
                                      <w:sz w:val="20"/>
                                      <w:szCs w:val="20"/>
                                      <w:lang w:val="en-GB" w:eastAsia="zh-CN"/>
                                    </w:rPr>
                                  </m:ctrlPr>
                                </m:sSupPr>
                                <m:e>
                                  <m:r>
                                    <w:rPr>
                                      <w:rFonts w:ascii="Cambria Math" w:eastAsia="DengXian" w:hAnsi="Cambria Math" w:cs="Times New Roman"/>
                                      <w:sz w:val="20"/>
                                      <w:szCs w:val="20"/>
                                      <w:lang w:val="en-GB" w:eastAsia="zh-CN"/>
                                    </w:rPr>
                                    <m:t>m</m:t>
                                  </m:r>
                                </m:e>
                                <m:sup>
                                  <m:r>
                                    <w:rPr>
                                      <w:rFonts w:ascii="Cambria Math" w:eastAsia="DengXian" w:hAnsi="Cambria Math" w:cs="Times New Roman"/>
                                      <w:sz w:val="20"/>
                                      <w:szCs w:val="20"/>
                                      <w:lang w:val="en-GB" w:eastAsia="zh-CN"/>
                                    </w:rPr>
                                    <m:t>'</m:t>
                                  </m:r>
                                </m:sup>
                              </m:sSup>
                            </m:sub>
                          </m:sSub>
                        </m:e>
                      </m:mr>
                    </m:m>
                  </m:e>
                </m:d>
              </m:oMath>
            </m:oMathPara>
          </w:p>
          <w:p w14:paraId="03155C46" w14:textId="77777777" w:rsidR="00FC692F" w:rsidRDefault="00111417">
            <w:pPr>
              <w:snapToGrid w:val="0"/>
              <w:spacing w:after="0" w:line="240" w:lineRule="auto"/>
              <w:rPr>
                <w:rFonts w:ascii="Times New Roman" w:eastAsia="DengXian" w:hAnsi="Times New Roman" w:cs="Times New Roman"/>
                <w:bCs/>
                <w:sz w:val="20"/>
                <w:szCs w:val="20"/>
                <w:lang w:val="en-GB" w:eastAsia="zh-CN"/>
              </w:rPr>
            </w:pPr>
            <w:r>
              <w:rPr>
                <w:rFonts w:ascii="Times New Roman" w:eastAsia="DengXian" w:hAnsi="Times New Roman" w:cs="Times New Roman" w:hint="eastAsia"/>
                <w:bCs/>
                <w:sz w:val="20"/>
                <w:szCs w:val="20"/>
                <w:lang w:val="en-GB" w:eastAsia="zh-CN"/>
              </w:rPr>
              <w:t xml:space="preserve">We suggest to </w:t>
            </w:r>
            <w:r>
              <w:rPr>
                <w:rFonts w:ascii="Times New Roman" w:eastAsia="DengXian" w:hAnsi="Times New Roman" w:cs="Times New Roman" w:hint="eastAsia"/>
                <w:b/>
                <w:sz w:val="20"/>
                <w:szCs w:val="20"/>
                <w:lang w:val="en-GB" w:eastAsia="zh-CN"/>
              </w:rPr>
              <w:t xml:space="preserve">capture the </w:t>
            </w:r>
            <w:r>
              <w:rPr>
                <w:rFonts w:ascii="Times New Roman" w:eastAsia="DengXian" w:hAnsi="Times New Roman" w:cs="Times New Roman"/>
                <w:b/>
                <w:sz w:val="20"/>
                <w:szCs w:val="20"/>
                <w:lang w:val="en-GB" w:eastAsia="zh-CN"/>
              </w:rPr>
              <w:t>above</w:t>
            </w:r>
            <w:r>
              <w:rPr>
                <w:rFonts w:ascii="Times New Roman" w:eastAsia="DengXian" w:hAnsi="Times New Roman" w:cs="Times New Roman" w:hint="eastAsia"/>
                <w:b/>
                <w:sz w:val="20"/>
                <w:szCs w:val="20"/>
                <w:lang w:val="en-GB" w:eastAsia="zh-CN"/>
              </w:rPr>
              <w:t xml:space="preserve"> formula into the FL proposal</w:t>
            </w:r>
            <w:r>
              <w:rPr>
                <w:rFonts w:ascii="Times New Roman" w:eastAsia="DengXian" w:hAnsi="Times New Roman" w:cs="Times New Roman" w:hint="eastAsia"/>
                <w:bCs/>
                <w:sz w:val="20"/>
                <w:szCs w:val="20"/>
                <w:lang w:val="en-GB" w:eastAsia="zh-CN"/>
              </w:rPr>
              <w:t xml:space="preserve">, and </w:t>
            </w:r>
            <w:r>
              <w:rPr>
                <w:rFonts w:ascii="Times New Roman" w:eastAsia="DengXian" w:hAnsi="Times New Roman" w:cs="Times New Roman" w:hint="eastAsia"/>
                <w:b/>
                <w:sz w:val="20"/>
                <w:szCs w:val="20"/>
                <w:lang w:val="en-GB" w:eastAsia="zh-CN"/>
              </w:rPr>
              <w:t>FFS</w:t>
            </w:r>
            <w:r>
              <w:rPr>
                <w:rFonts w:ascii="Times New Roman" w:eastAsia="DengXian" w:hAnsi="Times New Roman" w:cs="Times New Roman" w:hint="eastAsia"/>
                <w:bCs/>
                <w:sz w:val="20"/>
                <w:szCs w:val="20"/>
                <w:lang w:val="en-GB" w:eastAsia="zh-CN"/>
              </w:rPr>
              <w:t xml:space="preserve"> how </w:t>
            </w:r>
            <m:oMath>
              <m:sSub>
                <m:sSubPr>
                  <m:ctrlPr>
                    <w:rPr>
                      <w:rFonts w:ascii="Cambria Math" w:eastAsia="DengXian" w:hAnsi="Cambria Math" w:cs="Times New Roman"/>
                      <w:bCs/>
                      <w:i/>
                      <w:sz w:val="20"/>
                      <w:szCs w:val="20"/>
                      <w:lang w:val="en-GB" w:eastAsia="zh-CN"/>
                    </w:rPr>
                  </m:ctrlPr>
                </m:sSubPr>
                <m:e>
                  <m:acc>
                    <m:accPr>
                      <m:chr m:val="̃"/>
                      <m:ctrlPr>
                        <w:rPr>
                          <w:rFonts w:ascii="Cambria Math" w:eastAsia="DengXian" w:hAnsi="Cambria Math" w:cs="Times New Roman"/>
                          <w:bCs/>
                          <w:i/>
                          <w:sz w:val="20"/>
                          <w:szCs w:val="20"/>
                          <w:lang w:val="en-GB" w:eastAsia="zh-CN"/>
                        </w:rPr>
                      </m:ctrlPr>
                    </m:accPr>
                    <m:e>
                      <m:r>
                        <w:rPr>
                          <w:rFonts w:ascii="Cambria Math" w:eastAsia="DengXian" w:hAnsi="Cambria Math" w:cs="Times New Roman"/>
                          <w:sz w:val="20"/>
                          <w:szCs w:val="20"/>
                          <w:lang w:val="en-GB" w:eastAsia="zh-CN"/>
                        </w:rPr>
                        <m:t>s</m:t>
                      </m:r>
                    </m:e>
                  </m:acc>
                </m:e>
                <m:sub>
                  <m:r>
                    <w:rPr>
                      <w:rFonts w:ascii="Cambria Math" w:eastAsia="DengXian" w:hAnsi="Cambria Math" w:cs="Times New Roman"/>
                      <w:sz w:val="20"/>
                      <w:szCs w:val="20"/>
                      <w:lang w:val="en-GB" w:eastAsia="zh-CN"/>
                    </w:rPr>
                    <m:t>i</m:t>
                  </m:r>
                </m:sub>
              </m:sSub>
            </m:oMath>
            <w:r>
              <w:rPr>
                <w:rFonts w:ascii="Times New Roman" w:eastAsia="DengXian" w:hAnsi="Times New Roman" w:cs="Times New Roman" w:hint="eastAsia"/>
                <w:bCs/>
                <w:sz w:val="20"/>
                <w:szCs w:val="20"/>
                <w:lang w:val="en-GB" w:eastAsia="zh-CN"/>
              </w:rPr>
              <w:t xml:space="preserve"> is defined based on the configured </w:t>
            </w:r>
            <m:oMath>
              <m:sSub>
                <m:sSubPr>
                  <m:ctrlPr>
                    <w:rPr>
                      <w:rFonts w:ascii="Cambria Math" w:eastAsia="DengXian" w:hAnsi="Cambria Math" w:cs="Times New Roman"/>
                      <w:bCs/>
                      <w:i/>
                      <w:sz w:val="20"/>
                      <w:szCs w:val="20"/>
                      <w:lang w:val="en-GB" w:eastAsia="zh-CN"/>
                    </w:rPr>
                  </m:ctrlPr>
                </m:sSubPr>
                <m:e>
                  <m:r>
                    <w:rPr>
                      <w:rFonts w:ascii="Cambria Math" w:eastAsia="DengXian" w:hAnsi="Cambria Math" w:cs="Times New Roman"/>
                      <w:sz w:val="20"/>
                      <w:szCs w:val="20"/>
                      <w:lang w:val="en-GB" w:eastAsia="zh-CN"/>
                    </w:rPr>
                    <m:t>s</m:t>
                  </m:r>
                </m:e>
                <m:sub>
                  <m:r>
                    <w:rPr>
                      <w:rFonts w:ascii="Cambria Math" w:eastAsia="DengXian" w:hAnsi="Cambria Math" w:cs="Times New Roman"/>
                      <w:sz w:val="20"/>
                      <w:szCs w:val="20"/>
                      <w:lang w:val="en-GB" w:eastAsia="zh-CN"/>
                    </w:rPr>
                    <m:t>i</m:t>
                  </m:r>
                </m:sub>
              </m:sSub>
            </m:oMath>
            <w:r>
              <w:rPr>
                <w:rFonts w:ascii="Times New Roman" w:eastAsia="DengXian" w:hAnsi="Times New Roman" w:cs="Times New Roman" w:hint="eastAsia"/>
                <w:bCs/>
                <w:sz w:val="20"/>
                <w:szCs w:val="20"/>
                <w:lang w:val="en-GB" w:eastAsia="zh-CN"/>
              </w:rPr>
              <w:t xml:space="preserve"> </w:t>
            </w:r>
          </w:p>
          <w:p w14:paraId="65819350" w14:textId="77777777" w:rsidR="00FC692F" w:rsidRDefault="00111417">
            <w:pPr>
              <w:snapToGrid w:val="0"/>
              <w:spacing w:after="0" w:line="240" w:lineRule="auto"/>
              <w:rPr>
                <w:rFonts w:ascii="Times New Roman" w:eastAsia="DengXian" w:hAnsi="Times New Roman" w:cs="Times New Roman"/>
                <w:bCs/>
                <w:sz w:val="20"/>
                <w:szCs w:val="20"/>
                <w:lang w:val="en-GB" w:eastAsia="zh-CN"/>
              </w:rPr>
            </w:pPr>
            <w:r>
              <w:rPr>
                <w:rFonts w:ascii="Times New Roman" w:eastAsia="DengXian" w:hAnsi="Times New Roman" w:cs="Times New Roman"/>
                <w:bCs/>
                <w:sz w:val="20"/>
                <w:szCs w:val="20"/>
                <w:lang w:val="en-GB" w:eastAsia="zh-CN"/>
              </w:rPr>
              <w:t>[Mod: This may help align understanding. Added in FL assessment]</w:t>
            </w:r>
          </w:p>
          <w:p w14:paraId="36FD5283" w14:textId="77777777" w:rsidR="00FC692F" w:rsidRDefault="00FC692F">
            <w:pPr>
              <w:snapToGrid w:val="0"/>
              <w:spacing w:after="0" w:line="240" w:lineRule="auto"/>
              <w:rPr>
                <w:rFonts w:ascii="Times New Roman" w:eastAsia="DengXian" w:hAnsi="Times New Roman" w:cs="Times New Roman"/>
                <w:bCs/>
                <w:sz w:val="20"/>
                <w:szCs w:val="20"/>
                <w:lang w:val="en-GB" w:eastAsia="zh-CN"/>
              </w:rPr>
            </w:pPr>
          </w:p>
          <w:p w14:paraId="2F532C08" w14:textId="77777777" w:rsidR="00FC692F" w:rsidRDefault="00111417">
            <w:pPr>
              <w:snapToGrid w:val="0"/>
              <w:spacing w:after="0" w:line="240" w:lineRule="auto"/>
              <w:rPr>
                <w:rFonts w:ascii="Times New Roman" w:eastAsia="DengXian" w:hAnsi="Times New Roman" w:cs="Times New Roman"/>
                <w:bCs/>
                <w:sz w:val="20"/>
                <w:szCs w:val="20"/>
                <w:lang w:val="en-GB" w:eastAsia="zh-CN"/>
              </w:rPr>
            </w:pPr>
            <w:r>
              <w:rPr>
                <w:rFonts w:ascii="Times New Roman" w:eastAsia="DengXian" w:hAnsi="Times New Roman" w:cs="Times New Roman" w:hint="eastAsia"/>
                <w:bCs/>
                <w:sz w:val="20"/>
                <w:szCs w:val="20"/>
                <w:lang w:val="en-GB" w:eastAsia="zh-CN"/>
              </w:rPr>
              <w:t>Currently I don</w:t>
            </w:r>
            <w:r>
              <w:rPr>
                <w:rFonts w:ascii="Times New Roman" w:eastAsia="DengXian" w:hAnsi="Times New Roman" w:cs="Times New Roman"/>
                <w:bCs/>
                <w:sz w:val="20"/>
                <w:szCs w:val="20"/>
                <w:lang w:val="en-GB" w:eastAsia="zh-CN"/>
              </w:rPr>
              <w:t>’</w:t>
            </w:r>
            <w:r>
              <w:rPr>
                <w:rFonts w:ascii="Times New Roman" w:eastAsia="DengXian" w:hAnsi="Times New Roman" w:cs="Times New Roman" w:hint="eastAsia"/>
                <w:bCs/>
                <w:sz w:val="20"/>
                <w:szCs w:val="20"/>
                <w:lang w:val="en-GB" w:eastAsia="zh-CN"/>
              </w:rPr>
              <w:t xml:space="preserve">t think the Alt A/B/C or the original Alt1-to-7 are based on the same assumption </w:t>
            </w:r>
            <w:r>
              <w:rPr>
                <w:rFonts w:ascii="Times New Roman" w:eastAsia="DengXian" w:hAnsi="Times New Roman" w:cs="Times New Roman"/>
                <w:bCs/>
                <w:sz w:val="20"/>
                <w:szCs w:val="20"/>
                <w:lang w:val="en-GB" w:eastAsia="zh-CN"/>
              </w:rPr>
              <w:t>–</w:t>
            </w:r>
            <w:r>
              <w:rPr>
                <w:rFonts w:ascii="Times New Roman" w:eastAsia="DengXian" w:hAnsi="Times New Roman" w:cs="Times New Roman" w:hint="eastAsia"/>
                <w:bCs/>
                <w:sz w:val="20"/>
                <w:szCs w:val="20"/>
                <w:lang w:val="en-GB" w:eastAsia="zh-CN"/>
              </w:rPr>
              <w:t xml:space="preserve"> I believe with the above formula, as a baby step, can help with the progress.</w:t>
            </w:r>
          </w:p>
          <w:p w14:paraId="24CCEA7A" w14:textId="77777777" w:rsidR="00FC692F" w:rsidRDefault="00FC692F">
            <w:pPr>
              <w:snapToGrid w:val="0"/>
              <w:spacing w:after="0" w:line="240" w:lineRule="auto"/>
              <w:rPr>
                <w:rFonts w:ascii="Times New Roman" w:eastAsia="DengXian" w:hAnsi="Times New Roman" w:cs="Times New Roman"/>
                <w:bCs/>
                <w:sz w:val="20"/>
                <w:szCs w:val="20"/>
                <w:lang w:val="en-GB" w:eastAsia="zh-CN"/>
              </w:rPr>
            </w:pPr>
          </w:p>
          <w:p w14:paraId="644C0D4E" w14:textId="77777777" w:rsidR="00FC692F" w:rsidRDefault="00111417">
            <w:pPr>
              <w:snapToGrid w:val="0"/>
              <w:spacing w:after="0" w:line="240" w:lineRule="auto"/>
              <w:rPr>
                <w:rFonts w:ascii="Times New Roman" w:eastAsia="DengXian" w:hAnsi="Times New Roman" w:cs="Times New Roman"/>
                <w:bCs/>
                <w:sz w:val="20"/>
                <w:szCs w:val="20"/>
                <w:lang w:val="en-GB" w:eastAsia="zh-CN"/>
              </w:rPr>
            </w:pPr>
            <w:r>
              <w:rPr>
                <w:rFonts w:ascii="Times New Roman" w:eastAsia="DengXian" w:hAnsi="Times New Roman" w:cs="Times New Roman" w:hint="eastAsia"/>
                <w:bCs/>
                <w:sz w:val="20"/>
                <w:szCs w:val="20"/>
                <w:lang w:val="en-GB" w:eastAsia="zh-CN"/>
              </w:rPr>
              <w:t>For RI-common or RI-specific s</w:t>
            </w:r>
            <w:r>
              <w:rPr>
                <w:rFonts w:ascii="Times New Roman" w:eastAsia="DengXian" w:hAnsi="Times New Roman" w:cs="Times New Roman" w:hint="eastAsia"/>
                <w:bCs/>
                <w:sz w:val="20"/>
                <w:szCs w:val="20"/>
                <w:vertAlign w:val="subscript"/>
                <w:lang w:val="en-GB" w:eastAsia="zh-CN"/>
              </w:rPr>
              <w:t>i</w:t>
            </w:r>
            <w:r>
              <w:rPr>
                <w:rFonts w:ascii="Times New Roman" w:eastAsia="DengXian" w:hAnsi="Times New Roman" w:cs="Times New Roman" w:hint="eastAsia"/>
                <w:bCs/>
                <w:sz w:val="20"/>
                <w:szCs w:val="20"/>
                <w:lang w:val="en-GB" w:eastAsia="zh-CN"/>
              </w:rPr>
              <w:t xml:space="preserve"> value, we think Alt2 is sufficient.</w:t>
            </w:r>
          </w:p>
          <w:p w14:paraId="54A75203" w14:textId="77777777" w:rsidR="00FC692F" w:rsidRDefault="00111417">
            <w:pPr>
              <w:snapToGrid w:val="0"/>
              <w:spacing w:after="0" w:line="240" w:lineRule="auto"/>
              <w:rPr>
                <w:rFonts w:ascii="Times New Roman" w:eastAsia="DengXian" w:hAnsi="Times New Roman" w:cs="Times New Roman"/>
                <w:bCs/>
                <w:sz w:val="20"/>
                <w:szCs w:val="20"/>
                <w:lang w:val="en-GB" w:eastAsia="zh-CN"/>
              </w:rPr>
            </w:pPr>
            <w:r>
              <w:rPr>
                <w:rFonts w:ascii="Times New Roman" w:eastAsia="DengXian" w:hAnsi="Times New Roman" w:cs="Times New Roman" w:hint="eastAsia"/>
                <w:bCs/>
                <w:sz w:val="20"/>
                <w:szCs w:val="20"/>
                <w:lang w:val="en-GB" w:eastAsia="zh-CN"/>
              </w:rPr>
              <w:t>T</w:t>
            </w:r>
            <w:r>
              <w:rPr>
                <w:rFonts w:ascii="Times New Roman" w:eastAsia="DengXian" w:hAnsi="Times New Roman" w:cs="Times New Roman"/>
                <w:bCs/>
                <w:sz w:val="20"/>
                <w:szCs w:val="20"/>
                <w:lang w:val="en-GB" w:eastAsia="zh-CN"/>
              </w:rPr>
              <w:t>h</w:t>
            </w:r>
            <w:r>
              <w:rPr>
                <w:rFonts w:ascii="Times New Roman" w:eastAsia="DengXian" w:hAnsi="Times New Roman" w:cs="Times New Roman" w:hint="eastAsia"/>
                <w:bCs/>
                <w:sz w:val="20"/>
                <w:szCs w:val="20"/>
                <w:lang w:val="en-GB" w:eastAsia="zh-CN"/>
              </w:rPr>
              <w:t>e physical meaning of s</w:t>
            </w:r>
            <w:r>
              <w:rPr>
                <w:rFonts w:ascii="Times New Roman" w:eastAsia="DengXian" w:hAnsi="Times New Roman" w:cs="Times New Roman" w:hint="eastAsia"/>
                <w:bCs/>
                <w:sz w:val="20"/>
                <w:szCs w:val="20"/>
                <w:vertAlign w:val="subscript"/>
                <w:lang w:val="en-GB" w:eastAsia="zh-CN"/>
              </w:rPr>
              <w:t>i</w:t>
            </w:r>
            <w:r>
              <w:rPr>
                <w:rFonts w:ascii="Times New Roman" w:eastAsia="DengXian" w:hAnsi="Times New Roman" w:cs="Times New Roman" w:hint="eastAsia"/>
                <w:bCs/>
                <w:sz w:val="20"/>
                <w:szCs w:val="20"/>
                <w:lang w:val="en-GB" w:eastAsia="zh-CN"/>
              </w:rPr>
              <w:t xml:space="preserve">, together with the PDSCH-to-CSIRS EPRE offset, is the max EIRP towards the configured beams/directions (e.g. towards fixed satellites) </w:t>
            </w:r>
            <w:r>
              <w:rPr>
                <w:rFonts w:ascii="Times New Roman" w:eastAsia="DengXian" w:hAnsi="Times New Roman" w:cs="Times New Roman"/>
                <w:bCs/>
                <w:sz w:val="20"/>
                <w:szCs w:val="20"/>
                <w:lang w:val="en-GB" w:eastAsia="zh-CN"/>
              </w:rPr>
              <w:t>–</w:t>
            </w:r>
            <w:r>
              <w:rPr>
                <w:rFonts w:ascii="Times New Roman" w:eastAsia="DengXian" w:hAnsi="Times New Roman" w:cs="Times New Roman" w:hint="eastAsia"/>
                <w:bCs/>
                <w:sz w:val="20"/>
                <w:szCs w:val="20"/>
                <w:lang w:val="en-GB" w:eastAsia="zh-CN"/>
              </w:rPr>
              <w:t xml:space="preserve"> this goal itself is not rank-dependent.</w:t>
            </w:r>
          </w:p>
          <w:p w14:paraId="32020D6A" w14:textId="77777777" w:rsidR="00FC692F" w:rsidRDefault="00FC692F">
            <w:pPr>
              <w:snapToGrid w:val="0"/>
              <w:spacing w:after="0" w:line="240" w:lineRule="auto"/>
              <w:rPr>
                <w:rFonts w:ascii="Times New Roman" w:eastAsia="DengXian" w:hAnsi="Times New Roman" w:cs="Times New Roman"/>
                <w:b/>
                <w:bCs/>
                <w:sz w:val="18"/>
                <w:szCs w:val="18"/>
                <w:u w:val="single"/>
                <w:lang w:eastAsia="zh-CN"/>
              </w:rPr>
            </w:pPr>
          </w:p>
          <w:p w14:paraId="13C96A8F" w14:textId="77777777" w:rsidR="00FC692F" w:rsidRDefault="00111417">
            <w:pPr>
              <w:snapToGrid w:val="0"/>
              <w:spacing w:after="0" w:line="240" w:lineRule="auto"/>
              <w:rPr>
                <w:rFonts w:ascii="Times New Roman" w:eastAsia="DengXian" w:hAnsi="Times New Roman" w:cs="Times New Roman"/>
                <w:bCs/>
                <w:sz w:val="20"/>
                <w:szCs w:val="20"/>
                <w:lang w:val="en-GB" w:eastAsia="zh-CN"/>
              </w:rPr>
            </w:pPr>
            <w:r>
              <w:rPr>
                <w:rFonts w:ascii="Times New Roman" w:eastAsia="Batang" w:hAnsi="Times New Roman" w:cs="Times New Roman"/>
                <w:b/>
                <w:sz w:val="20"/>
                <w:szCs w:val="20"/>
                <w:u w:val="single"/>
                <w:lang w:val="en-GB" w:eastAsia="en-US"/>
              </w:rPr>
              <w:t>Proposal 1.</w:t>
            </w:r>
            <w:r>
              <w:rPr>
                <w:rFonts w:ascii="Times New Roman" w:eastAsia="DengXian" w:hAnsi="Times New Roman" w:cs="Times New Roman" w:hint="eastAsia"/>
                <w:b/>
                <w:sz w:val="20"/>
                <w:szCs w:val="20"/>
                <w:u w:val="single"/>
                <w:lang w:val="en-GB" w:eastAsia="zh-CN"/>
              </w:rPr>
              <w:t>E</w:t>
            </w:r>
            <w:r>
              <w:rPr>
                <w:rFonts w:ascii="Times New Roman" w:eastAsia="Batang" w:hAnsi="Times New Roman" w:cs="Times New Roman"/>
                <w:bCs/>
                <w:sz w:val="20"/>
                <w:szCs w:val="20"/>
                <w:lang w:val="en-GB" w:eastAsia="en-US"/>
              </w:rPr>
              <w:t>:</w:t>
            </w:r>
            <w:r>
              <w:rPr>
                <w:rFonts w:ascii="Times New Roman" w:eastAsia="DengXian" w:hAnsi="Times New Roman" w:cs="Times New Roman" w:hint="eastAsia"/>
                <w:bCs/>
                <w:sz w:val="20"/>
                <w:szCs w:val="20"/>
                <w:lang w:val="en-GB" w:eastAsia="zh-CN"/>
              </w:rPr>
              <w:t xml:space="preserve"> OK with the current version of proposal.</w:t>
            </w:r>
          </w:p>
          <w:p w14:paraId="3109BBA1" w14:textId="77777777" w:rsidR="00FC692F" w:rsidRDefault="00FC692F">
            <w:pPr>
              <w:snapToGrid w:val="0"/>
              <w:spacing w:after="0" w:line="240" w:lineRule="auto"/>
              <w:rPr>
                <w:rFonts w:ascii="Times New Roman" w:eastAsia="DengXian" w:hAnsi="Times New Roman" w:cs="Times New Roman"/>
                <w:b/>
                <w:sz w:val="16"/>
                <w:szCs w:val="18"/>
                <w:u w:val="single"/>
                <w:lang w:eastAsia="zh-CN"/>
              </w:rPr>
            </w:pPr>
          </w:p>
        </w:tc>
      </w:tr>
      <w:tr w:rsidR="00FC692F" w14:paraId="39706683"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37F124" w14:textId="77777777" w:rsidR="00FC692F" w:rsidRDefault="00111417">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CATT</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2AC639" w14:textId="77777777" w:rsidR="00FC692F" w:rsidRDefault="00111417">
            <w:pPr>
              <w:snapToGrid w:val="0"/>
              <w:spacing w:after="0" w:line="240" w:lineRule="auto"/>
              <w:rPr>
                <w:rFonts w:ascii="Times New Roman" w:eastAsia="DengXian" w:hAnsi="Times New Roman" w:cs="Times New Roman"/>
                <w:sz w:val="16"/>
                <w:szCs w:val="18"/>
                <w:lang w:eastAsia="zh-CN"/>
              </w:rPr>
            </w:pPr>
            <w:r>
              <w:rPr>
                <w:rFonts w:ascii="Times New Roman" w:eastAsia="Batang" w:hAnsi="Times New Roman" w:cs="Times New Roman"/>
                <w:b/>
                <w:sz w:val="16"/>
                <w:szCs w:val="20"/>
                <w:u w:val="single"/>
                <w:lang w:val="en-GB" w:eastAsia="en-US"/>
              </w:rPr>
              <w:t>Proposal 1.A.1:</w:t>
            </w:r>
            <w:r>
              <w:rPr>
                <w:rFonts w:ascii="Times New Roman" w:eastAsia="DengXian" w:hAnsi="Times New Roman" w:cs="Times New Roman" w:hint="eastAsia"/>
                <w:b/>
                <w:sz w:val="16"/>
                <w:szCs w:val="20"/>
                <w:u w:val="single"/>
                <w:lang w:val="en-GB" w:eastAsia="zh-CN"/>
              </w:rPr>
              <w:t xml:space="preserve"> </w:t>
            </w:r>
            <w:r>
              <w:rPr>
                <w:rFonts w:ascii="Times New Roman" w:eastAsia="DengXian" w:hAnsi="Times New Roman" w:cs="Times New Roman"/>
                <w:sz w:val="16"/>
                <w:szCs w:val="18"/>
                <w:lang w:eastAsia="zh-CN"/>
              </w:rPr>
              <w:t>O</w:t>
            </w:r>
            <w:r>
              <w:rPr>
                <w:rFonts w:ascii="Times New Roman" w:eastAsia="DengXian" w:hAnsi="Times New Roman" w:cs="Times New Roman" w:hint="eastAsia"/>
                <w:sz w:val="16"/>
                <w:szCs w:val="18"/>
                <w:lang w:eastAsia="zh-CN"/>
              </w:rPr>
              <w:t>k</w:t>
            </w:r>
          </w:p>
          <w:p w14:paraId="430351DF" w14:textId="77777777" w:rsidR="00FC692F" w:rsidRDefault="00FC692F">
            <w:pPr>
              <w:snapToGrid w:val="0"/>
              <w:spacing w:after="0" w:line="240" w:lineRule="auto"/>
              <w:rPr>
                <w:rFonts w:ascii="Times New Roman" w:eastAsia="DengXian" w:hAnsi="Times New Roman" w:cs="Times New Roman"/>
                <w:b/>
                <w:sz w:val="16"/>
                <w:szCs w:val="20"/>
                <w:u w:val="single"/>
                <w:lang w:val="en-GB" w:eastAsia="zh-CN"/>
              </w:rPr>
            </w:pPr>
          </w:p>
          <w:p w14:paraId="7168B7B1" w14:textId="77777777" w:rsidR="00FC692F" w:rsidRDefault="00111417">
            <w:pPr>
              <w:snapToGrid w:val="0"/>
              <w:spacing w:after="0" w:line="240" w:lineRule="auto"/>
              <w:rPr>
                <w:rFonts w:ascii="Times New Roman" w:eastAsia="DengXian" w:hAnsi="Times New Roman" w:cs="Times New Roman"/>
                <w:b/>
                <w:sz w:val="16"/>
                <w:szCs w:val="20"/>
                <w:u w:val="single"/>
                <w:lang w:val="en-GB" w:eastAsia="zh-CN"/>
              </w:rPr>
            </w:pPr>
            <w:r>
              <w:rPr>
                <w:rFonts w:ascii="Times New Roman" w:eastAsia="Batang" w:hAnsi="Times New Roman" w:cs="Times New Roman"/>
                <w:b/>
                <w:sz w:val="16"/>
                <w:szCs w:val="20"/>
                <w:u w:val="single"/>
                <w:lang w:val="en-GB" w:eastAsia="en-US"/>
              </w:rPr>
              <w:t>Proposal 1.E:</w:t>
            </w:r>
          </w:p>
          <w:p w14:paraId="595BFFC7" w14:textId="77777777" w:rsidR="00FC692F" w:rsidRDefault="00111417">
            <w:pPr>
              <w:snapToGrid w:val="0"/>
              <w:spacing w:after="0" w:line="240" w:lineRule="auto"/>
              <w:rPr>
                <w:rFonts w:ascii="Times New Roman" w:eastAsia="DengXian" w:hAnsi="Times New Roman" w:cs="Times New Roman"/>
                <w:sz w:val="16"/>
                <w:szCs w:val="20"/>
                <w:lang w:val="en-GB" w:eastAsia="zh-CN"/>
              </w:rPr>
            </w:pPr>
            <w:r>
              <w:rPr>
                <w:rFonts w:ascii="Times New Roman" w:eastAsia="DengXian" w:hAnsi="Times New Roman" w:cs="Times New Roman" w:hint="eastAsia"/>
                <w:sz w:val="16"/>
                <w:szCs w:val="20"/>
                <w:lang w:val="en-GB" w:eastAsia="zh-CN"/>
              </w:rPr>
              <w:t xml:space="preserve">The performance gain of extending scheme A to legacy CSI-RS port number is very marginal. We can only accept scheme B extension over </w:t>
            </w:r>
            <w:r>
              <w:rPr>
                <w:rFonts w:ascii="Times New Roman" w:eastAsia="DengXian" w:hAnsi="Times New Roman" w:cs="Times New Roman"/>
                <w:sz w:val="16"/>
                <w:szCs w:val="20"/>
                <w:lang w:val="en-GB" w:eastAsia="zh-CN"/>
              </w:rPr>
              <w:t>the legacy number of CSI-RS ports</w:t>
            </w:r>
            <w:r>
              <w:rPr>
                <w:rFonts w:ascii="Times New Roman" w:eastAsia="DengXian" w:hAnsi="Times New Roman" w:cs="Times New Roman" w:hint="eastAsia"/>
                <w:sz w:val="16"/>
                <w:szCs w:val="20"/>
                <w:lang w:val="en-GB" w:eastAsia="zh-CN"/>
              </w:rPr>
              <w:t xml:space="preserve">. We </w:t>
            </w:r>
            <w:r>
              <w:rPr>
                <w:rFonts w:ascii="Times New Roman" w:eastAsia="DengXian" w:hAnsi="Times New Roman" w:cs="Times New Roman"/>
                <w:sz w:val="16"/>
                <w:szCs w:val="20"/>
                <w:lang w:val="en-GB" w:eastAsia="zh-CN"/>
              </w:rPr>
              <w:t>sympathi</w:t>
            </w:r>
            <w:r>
              <w:rPr>
                <w:rFonts w:ascii="Times New Roman" w:eastAsia="DengXian" w:hAnsi="Times New Roman" w:cs="Times New Roman" w:hint="eastAsia"/>
                <w:sz w:val="16"/>
                <w:szCs w:val="20"/>
                <w:lang w:val="en-GB" w:eastAsia="zh-CN"/>
              </w:rPr>
              <w:t>z</w:t>
            </w:r>
            <w:r>
              <w:rPr>
                <w:rFonts w:ascii="Times New Roman" w:eastAsia="DengXian" w:hAnsi="Times New Roman" w:cs="Times New Roman"/>
                <w:sz w:val="16"/>
                <w:szCs w:val="20"/>
                <w:lang w:val="en-GB" w:eastAsia="zh-CN"/>
              </w:rPr>
              <w:t>e</w:t>
            </w:r>
            <w:r>
              <w:rPr>
                <w:rFonts w:ascii="Times New Roman" w:eastAsia="DengXian" w:hAnsi="Times New Roman" w:cs="Times New Roman" w:hint="eastAsia"/>
                <w:sz w:val="16"/>
                <w:szCs w:val="20"/>
                <w:lang w:val="en-GB" w:eastAsia="zh-CN"/>
              </w:rPr>
              <w:t xml:space="preserve"> the concerns from multiple UE vendors that introducing too many codebook types can introduce </w:t>
            </w:r>
            <w:r>
              <w:rPr>
                <w:rFonts w:ascii="Times New Roman" w:eastAsia="DengXian" w:hAnsi="Times New Roman" w:cs="Times New Roman"/>
                <w:sz w:val="16"/>
                <w:szCs w:val="20"/>
                <w:lang w:val="en-GB" w:eastAsia="zh-CN"/>
              </w:rPr>
              <w:t>unnecessary burden for UE and confusion to the market</w:t>
            </w:r>
            <w:r>
              <w:rPr>
                <w:rFonts w:ascii="Times New Roman" w:eastAsia="DengXian" w:hAnsi="Times New Roman" w:cs="Times New Roman" w:hint="eastAsia"/>
                <w:sz w:val="16"/>
                <w:szCs w:val="20"/>
                <w:lang w:val="en-GB" w:eastAsia="zh-CN"/>
              </w:rPr>
              <w:t xml:space="preserve">. Therefore, we are also fine to postpone such scheme B extension over </w:t>
            </w:r>
            <w:r>
              <w:rPr>
                <w:rFonts w:ascii="Times New Roman" w:eastAsia="DengXian" w:hAnsi="Times New Roman" w:cs="Times New Roman"/>
                <w:sz w:val="16"/>
                <w:szCs w:val="20"/>
                <w:lang w:val="en-GB" w:eastAsia="zh-CN"/>
              </w:rPr>
              <w:t>the legacy number of CSI-RS ports</w:t>
            </w:r>
            <w:r>
              <w:rPr>
                <w:rFonts w:ascii="Times New Roman" w:eastAsia="DengXian" w:hAnsi="Times New Roman" w:cs="Times New Roman" w:hint="eastAsia"/>
                <w:sz w:val="16"/>
                <w:szCs w:val="20"/>
                <w:lang w:val="en-GB" w:eastAsia="zh-CN"/>
              </w:rPr>
              <w:t xml:space="preserve"> discussion in upcoming release.</w:t>
            </w:r>
          </w:p>
        </w:tc>
      </w:tr>
      <w:tr w:rsidR="00FC692F" w14:paraId="227B49BB"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1974AD" w14:textId="77777777" w:rsidR="00FC692F" w:rsidRDefault="00111417">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Mod V20</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9DD674" w14:textId="77777777" w:rsidR="00FC692F" w:rsidRDefault="00111417">
            <w:pPr>
              <w:snapToGrid w:val="0"/>
              <w:spacing w:after="0" w:line="240" w:lineRule="auto"/>
              <w:rPr>
                <w:rFonts w:ascii="Times New Roman" w:eastAsia="Batang" w:hAnsi="Times New Roman" w:cs="Times New Roman"/>
                <w:b/>
                <w:color w:val="3333FF"/>
                <w:sz w:val="20"/>
                <w:szCs w:val="20"/>
                <w:lang w:val="en-GB" w:eastAsia="en-US"/>
              </w:rPr>
            </w:pPr>
            <w:r>
              <w:rPr>
                <w:rFonts w:ascii="Times New Roman" w:eastAsia="Batang" w:hAnsi="Times New Roman" w:cs="Times New Roman"/>
                <w:b/>
                <w:color w:val="3333FF"/>
                <w:sz w:val="20"/>
                <w:szCs w:val="20"/>
                <w:lang w:val="en-GB" w:eastAsia="en-US"/>
              </w:rPr>
              <w:t>No revision.</w:t>
            </w:r>
          </w:p>
          <w:p w14:paraId="09391688" w14:textId="77777777" w:rsidR="00FC692F" w:rsidRDefault="00FC692F">
            <w:pPr>
              <w:snapToGrid w:val="0"/>
              <w:spacing w:after="0" w:line="240" w:lineRule="auto"/>
              <w:rPr>
                <w:rFonts w:ascii="Times New Roman" w:eastAsia="Batang" w:hAnsi="Times New Roman" w:cs="Times New Roman"/>
                <w:b/>
                <w:color w:val="3333FF"/>
                <w:sz w:val="20"/>
                <w:szCs w:val="20"/>
                <w:lang w:val="en-GB" w:eastAsia="en-US"/>
              </w:rPr>
            </w:pPr>
          </w:p>
          <w:p w14:paraId="6E221294" w14:textId="77777777" w:rsidR="00FC692F" w:rsidRDefault="00111417">
            <w:pPr>
              <w:snapToGrid w:val="0"/>
              <w:spacing w:after="0" w:line="240" w:lineRule="auto"/>
              <w:rPr>
                <w:rFonts w:ascii="Times New Roman" w:eastAsia="Batang" w:hAnsi="Times New Roman" w:cs="Times New Roman"/>
                <w:b/>
                <w:color w:val="3333FF"/>
                <w:sz w:val="20"/>
                <w:szCs w:val="20"/>
                <w:lang w:val="en-GB" w:eastAsia="en-US"/>
              </w:rPr>
            </w:pPr>
            <w:r>
              <w:rPr>
                <w:rFonts w:ascii="Times New Roman" w:eastAsia="Batang" w:hAnsi="Times New Roman" w:cs="Times New Roman"/>
                <w:b/>
                <w:color w:val="3333FF"/>
                <w:sz w:val="20"/>
                <w:szCs w:val="20"/>
                <w:lang w:val="en-GB" w:eastAsia="en-US"/>
              </w:rPr>
              <w:t>Re 1.A.1, added FL assessment including Ericsson’s formula at least for discussion purposes (per JD’s comment)</w:t>
            </w:r>
          </w:p>
          <w:p w14:paraId="2C2FBA4B" w14:textId="77777777" w:rsidR="00FC692F" w:rsidRDefault="00FC692F">
            <w:pPr>
              <w:snapToGrid w:val="0"/>
              <w:spacing w:after="0" w:line="240" w:lineRule="auto"/>
              <w:rPr>
                <w:rFonts w:ascii="Times New Roman" w:eastAsia="Batang" w:hAnsi="Times New Roman" w:cs="Times New Roman"/>
                <w:b/>
                <w:color w:val="3333FF"/>
                <w:sz w:val="20"/>
                <w:szCs w:val="20"/>
                <w:lang w:val="en-GB" w:eastAsia="en-US"/>
              </w:rPr>
            </w:pPr>
          </w:p>
          <w:p w14:paraId="3E0A92C2" w14:textId="77777777" w:rsidR="00FC692F" w:rsidRDefault="00111417">
            <w:pPr>
              <w:snapToGrid w:val="0"/>
              <w:spacing w:after="0" w:line="240" w:lineRule="auto"/>
              <w:rPr>
                <w:rFonts w:ascii="Times New Roman" w:eastAsia="Batang" w:hAnsi="Times New Roman" w:cs="Times New Roman"/>
                <w:b/>
                <w:color w:val="3333FF"/>
                <w:sz w:val="20"/>
                <w:szCs w:val="20"/>
                <w:lang w:val="en-GB" w:eastAsia="en-US"/>
              </w:rPr>
            </w:pPr>
            <w:r>
              <w:rPr>
                <w:rFonts w:ascii="Times New Roman" w:eastAsia="Batang" w:hAnsi="Times New Roman" w:cs="Times New Roman"/>
                <w:b/>
                <w:color w:val="3333FF"/>
                <w:sz w:val="20"/>
                <w:szCs w:val="20"/>
                <w:lang w:val="en-GB" w:eastAsia="en-US"/>
              </w:rPr>
              <w:t xml:space="preserve">Re 1.E, </w:t>
            </w:r>
            <w:r>
              <w:rPr>
                <w:rFonts w:ascii="Times New Roman" w:eastAsia="Batang" w:hAnsi="Times New Roman" w:cs="Times New Roman"/>
                <w:b/>
                <w:color w:val="3333FF"/>
                <w:sz w:val="24"/>
                <w:szCs w:val="20"/>
                <w:highlight w:val="yellow"/>
                <w:lang w:val="en-GB" w:eastAsia="en-US"/>
              </w:rPr>
              <w:t>@Lenovo, OPPO, Xiaomi:</w:t>
            </w:r>
            <w:r>
              <w:rPr>
                <w:rFonts w:ascii="Times New Roman" w:eastAsia="Batang" w:hAnsi="Times New Roman" w:cs="Times New Roman"/>
                <w:b/>
                <w:color w:val="3333FF"/>
                <w:sz w:val="20"/>
                <w:szCs w:val="20"/>
                <w:lang w:val="en-GB" w:eastAsia="en-US"/>
              </w:rPr>
              <w:t xml:space="preserve"> please check the comments from Ericsson, Samsung, and ZTE re use cases and reasons. </w:t>
            </w:r>
          </w:p>
          <w:p w14:paraId="36ACE934" w14:textId="77777777" w:rsidR="00FC692F" w:rsidRDefault="00FC692F">
            <w:pPr>
              <w:snapToGrid w:val="0"/>
              <w:spacing w:after="0" w:line="240" w:lineRule="auto"/>
              <w:rPr>
                <w:rFonts w:ascii="Times New Roman" w:eastAsia="Batang" w:hAnsi="Times New Roman" w:cs="Times New Roman"/>
                <w:b/>
                <w:sz w:val="16"/>
                <w:szCs w:val="20"/>
                <w:u w:val="single"/>
                <w:lang w:val="en-GB" w:eastAsia="en-US"/>
              </w:rPr>
            </w:pPr>
          </w:p>
        </w:tc>
      </w:tr>
      <w:tr w:rsidR="00FC692F" w14:paraId="217997D4"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C85C9A" w14:textId="77777777" w:rsidR="00FC692F" w:rsidRDefault="00111417">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NTT DOCOMO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957FB3" w14:textId="77777777" w:rsidR="00FC692F" w:rsidRDefault="00111417">
            <w:pPr>
              <w:snapToGrid w:val="0"/>
              <w:spacing w:after="0" w:line="240" w:lineRule="auto"/>
              <w:rPr>
                <w:rFonts w:ascii="Times" w:eastAsia="DengXian" w:hAnsi="Times" w:cs="Times"/>
                <w:b/>
                <w:sz w:val="20"/>
                <w:szCs w:val="20"/>
                <w:lang w:val="en-GB" w:eastAsia="zh-CN"/>
              </w:rPr>
            </w:pPr>
            <w:r>
              <w:rPr>
                <w:rFonts w:ascii="Times" w:eastAsia="Batang" w:hAnsi="Times" w:cs="Times"/>
                <w:b/>
                <w:sz w:val="20"/>
                <w:szCs w:val="20"/>
                <w:u w:val="single"/>
                <w:lang w:val="en-GB" w:eastAsia="en-US"/>
              </w:rPr>
              <w:t>Question 1</w:t>
            </w:r>
            <w:r>
              <w:rPr>
                <w:rFonts w:ascii="Times" w:eastAsia="Batang" w:hAnsi="Times" w:cs="Times"/>
                <w:b/>
                <w:sz w:val="20"/>
                <w:szCs w:val="20"/>
                <w:lang w:val="en-GB" w:eastAsia="en-US"/>
              </w:rPr>
              <w:t>:</w:t>
            </w:r>
          </w:p>
          <w:p w14:paraId="5D50C453" w14:textId="77777777" w:rsidR="00FC692F" w:rsidRDefault="00111417">
            <w:pPr>
              <w:snapToGrid w:val="0"/>
              <w:spacing w:after="0" w:line="240" w:lineRule="auto"/>
              <w:rPr>
                <w:rFonts w:ascii="Times" w:eastAsia="DengXian" w:hAnsi="Times" w:cs="Times"/>
                <w:bCs/>
                <w:sz w:val="20"/>
                <w:szCs w:val="20"/>
                <w:lang w:val="en-GB" w:eastAsia="zh-CN"/>
              </w:rPr>
            </w:pPr>
            <w:r>
              <w:rPr>
                <w:rFonts w:ascii="Times" w:eastAsia="DengXian" w:hAnsi="Times" w:cs="Times" w:hint="eastAsia"/>
                <w:bCs/>
                <w:sz w:val="20"/>
                <w:szCs w:val="20"/>
                <w:lang w:val="en-GB" w:eastAsia="zh-CN"/>
              </w:rPr>
              <w:t xml:space="preserve">First, we </w:t>
            </w:r>
            <w:r>
              <w:rPr>
                <w:rFonts w:ascii="Times" w:eastAsia="DengXian" w:hAnsi="Times" w:cs="Times"/>
                <w:bCs/>
                <w:sz w:val="20"/>
                <w:szCs w:val="20"/>
                <w:lang w:val="en-GB" w:eastAsia="zh-CN"/>
              </w:rPr>
              <w:t>don’t</w:t>
            </w:r>
            <w:r>
              <w:rPr>
                <w:rFonts w:ascii="Times" w:eastAsia="DengXian" w:hAnsi="Times" w:cs="Times" w:hint="eastAsia"/>
                <w:bCs/>
                <w:sz w:val="20"/>
                <w:szCs w:val="20"/>
                <w:lang w:val="en-GB" w:eastAsia="zh-CN"/>
              </w:rPr>
              <w:t xml:space="preserve"> think RI-specific configuration is needed. </w:t>
            </w:r>
          </w:p>
          <w:p w14:paraId="7E889D3C" w14:textId="77777777" w:rsidR="00FC692F" w:rsidRDefault="00111417">
            <w:pPr>
              <w:snapToGrid w:val="0"/>
              <w:spacing w:after="0" w:line="240" w:lineRule="auto"/>
              <w:rPr>
                <w:rFonts w:ascii="Times" w:eastAsia="DengXian" w:hAnsi="Times" w:cs="Times"/>
                <w:bCs/>
                <w:sz w:val="20"/>
                <w:szCs w:val="20"/>
                <w:lang w:val="en-GB" w:eastAsia="zh-CN"/>
              </w:rPr>
            </w:pPr>
            <w:r>
              <w:rPr>
                <w:rFonts w:ascii="Times" w:eastAsia="DengXian" w:hAnsi="Times" w:cs="Times" w:hint="eastAsia"/>
                <w:bCs/>
                <w:sz w:val="20"/>
                <w:szCs w:val="20"/>
                <w:lang w:val="en-GB" w:eastAsia="zh-CN"/>
              </w:rPr>
              <w:t xml:space="preserve">Then, with the </w:t>
            </w:r>
            <w:r>
              <w:rPr>
                <w:rFonts w:ascii="Times" w:eastAsia="DengXian" w:hAnsi="Times" w:cs="Times"/>
                <w:bCs/>
                <w:sz w:val="20"/>
                <w:szCs w:val="20"/>
                <w:lang w:val="en-GB" w:eastAsia="zh-CN"/>
              </w:rPr>
              <w:t>understanding</w:t>
            </w:r>
            <w:r>
              <w:rPr>
                <w:rFonts w:ascii="Times" w:eastAsia="DengXian" w:hAnsi="Times" w:cs="Times" w:hint="eastAsia"/>
                <w:bCs/>
                <w:sz w:val="20"/>
                <w:szCs w:val="20"/>
                <w:lang w:val="en-GB" w:eastAsia="zh-CN"/>
              </w:rPr>
              <w:t xml:space="preserve"> of per beam power restriction, our first preference is Alt.B. On the other hand, we also see its additional complexity and E/// shows better performance of Alt.A, thus, Alt.A is also okay to us.</w:t>
            </w:r>
          </w:p>
          <w:p w14:paraId="5A04F504" w14:textId="77777777" w:rsidR="00FC692F" w:rsidRDefault="00FC692F">
            <w:pPr>
              <w:snapToGrid w:val="0"/>
              <w:spacing w:after="0" w:line="240" w:lineRule="auto"/>
              <w:rPr>
                <w:rFonts w:ascii="Times" w:eastAsia="DengXian" w:hAnsi="Times" w:cs="Times"/>
                <w:bCs/>
                <w:sz w:val="20"/>
                <w:szCs w:val="20"/>
                <w:lang w:val="en-GB" w:eastAsia="zh-CN"/>
              </w:rPr>
            </w:pPr>
          </w:p>
          <w:p w14:paraId="0B387BCA" w14:textId="77777777" w:rsidR="00FC692F" w:rsidRDefault="00111417">
            <w:pPr>
              <w:snapToGrid w:val="0"/>
              <w:spacing w:after="0" w:line="240" w:lineRule="auto"/>
              <w:rPr>
                <w:rFonts w:ascii="Times New Roman" w:eastAsia="DengXian" w:hAnsi="Times New Roman" w:cs="Times New Roman"/>
                <w:iCs/>
                <w:sz w:val="20"/>
                <w:szCs w:val="20"/>
                <w:lang w:val="en-GB" w:eastAsia="zh-CN"/>
              </w:rPr>
            </w:pPr>
            <w:r>
              <w:rPr>
                <w:rFonts w:ascii="Times New Roman" w:eastAsia="Batang" w:hAnsi="Times New Roman" w:cs="Times New Roman"/>
                <w:b/>
                <w:iCs/>
                <w:sz w:val="20"/>
                <w:szCs w:val="20"/>
                <w:u w:val="single"/>
                <w:lang w:val="en-GB" w:eastAsia="en-US"/>
              </w:rPr>
              <w:t>Proposal 1.E</w:t>
            </w:r>
            <w:r>
              <w:rPr>
                <w:rFonts w:ascii="Times New Roman" w:eastAsia="Batang" w:hAnsi="Times New Roman" w:cs="Times New Roman"/>
                <w:iCs/>
                <w:sz w:val="20"/>
                <w:szCs w:val="20"/>
                <w:lang w:val="en-GB" w:eastAsia="en-US"/>
              </w:rPr>
              <w:t>:</w:t>
            </w:r>
          </w:p>
          <w:p w14:paraId="10F1A5FD" w14:textId="77777777" w:rsidR="00FC692F" w:rsidRDefault="00111417">
            <w:pPr>
              <w:snapToGrid w:val="0"/>
              <w:spacing w:after="0" w:line="240" w:lineRule="auto"/>
              <w:rPr>
                <w:rFonts w:ascii="Times" w:eastAsia="DengXian" w:hAnsi="Times" w:cs="Times"/>
                <w:bCs/>
                <w:sz w:val="20"/>
                <w:szCs w:val="20"/>
                <w:lang w:val="en-GB" w:eastAsia="zh-CN"/>
              </w:rPr>
            </w:pPr>
            <w:r>
              <w:rPr>
                <w:rFonts w:ascii="Times" w:eastAsia="DengXian" w:hAnsi="Times" w:cs="Times" w:hint="eastAsia"/>
                <w:bCs/>
                <w:sz w:val="20"/>
                <w:szCs w:val="20"/>
                <w:lang w:val="en-GB" w:eastAsia="zh-CN"/>
              </w:rPr>
              <w:t>Support.</w:t>
            </w:r>
          </w:p>
        </w:tc>
      </w:tr>
      <w:tr w:rsidR="00FC692F" w14:paraId="4CB346EB"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C26D57" w14:textId="77777777" w:rsidR="00FC692F" w:rsidRDefault="00111417">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Intel</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E98DD4" w14:textId="77777777" w:rsidR="00FC692F" w:rsidRDefault="00111417">
            <w:pPr>
              <w:snapToGrid w:val="0"/>
              <w:spacing w:after="0" w:line="240" w:lineRule="auto"/>
              <w:rPr>
                <w:rFonts w:ascii="Times New Roman" w:eastAsia="DengXian" w:hAnsi="Times New Roman" w:cs="Times New Roman"/>
                <w:b/>
                <w:sz w:val="20"/>
                <w:lang w:eastAsia="zh-CN"/>
              </w:rPr>
            </w:pPr>
            <w:r>
              <w:rPr>
                <w:rFonts w:ascii="Times New Roman" w:eastAsia="DengXian" w:hAnsi="Times New Roman" w:cs="Times New Roman"/>
                <w:b/>
                <w:sz w:val="20"/>
                <w:u w:val="single"/>
                <w:lang w:eastAsia="zh-CN"/>
              </w:rPr>
              <w:t>Topic 1</w:t>
            </w:r>
            <w:r>
              <w:rPr>
                <w:rFonts w:ascii="Times New Roman" w:eastAsia="DengXian" w:hAnsi="Times New Roman" w:cs="Times New Roman"/>
                <w:b/>
                <w:sz w:val="20"/>
                <w:lang w:eastAsia="zh-CN"/>
              </w:rPr>
              <w:t xml:space="preserve">. </w:t>
            </w:r>
          </w:p>
          <w:p w14:paraId="13F2D516" w14:textId="77777777" w:rsidR="00FC692F" w:rsidRDefault="00111417">
            <w:pPr>
              <w:snapToGrid w:val="0"/>
              <w:spacing w:after="0" w:line="240" w:lineRule="auto"/>
              <w:rPr>
                <w:rFonts w:ascii="Times New Roman" w:eastAsia="DengXian" w:hAnsi="Times New Roman" w:cs="Times New Roman"/>
                <w:bCs/>
                <w:sz w:val="20"/>
                <w:lang w:eastAsia="zh-CN"/>
              </w:rPr>
            </w:pPr>
            <w:r>
              <w:rPr>
                <w:rFonts w:ascii="Times New Roman" w:eastAsia="DengXian" w:hAnsi="Times New Roman" w:cs="Times New Roman"/>
                <w:b/>
                <w:sz w:val="20"/>
                <w:lang w:eastAsia="zh-CN"/>
              </w:rPr>
              <w:t>Question 1.1</w:t>
            </w:r>
            <w:r>
              <w:rPr>
                <w:rFonts w:ascii="Times New Roman" w:eastAsia="DengXian" w:hAnsi="Times New Roman" w:cs="Times New Roman"/>
                <w:bCs/>
                <w:sz w:val="20"/>
                <w:lang w:eastAsia="zh-CN"/>
              </w:rPr>
              <w:t xml:space="preserve">: We don’t see strong need to support separate configuration per RI. RI-common configuration is more straightforward. </w:t>
            </w:r>
          </w:p>
          <w:p w14:paraId="65E56303" w14:textId="77777777" w:rsidR="00FC692F" w:rsidRDefault="00111417">
            <w:pPr>
              <w:snapToGrid w:val="0"/>
              <w:spacing w:after="0" w:line="240" w:lineRule="auto"/>
              <w:rPr>
                <w:rFonts w:ascii="Times New Roman" w:eastAsia="DengXian" w:hAnsi="Times New Roman" w:cs="Times New Roman"/>
                <w:bCs/>
                <w:sz w:val="20"/>
                <w:lang w:eastAsia="zh-CN"/>
              </w:rPr>
            </w:pPr>
            <w:r>
              <w:rPr>
                <w:rFonts w:ascii="Times New Roman" w:eastAsia="DengXian" w:hAnsi="Times New Roman" w:cs="Times New Roman"/>
                <w:b/>
                <w:sz w:val="20"/>
                <w:lang w:eastAsia="zh-CN"/>
              </w:rPr>
              <w:t>Question 1.2</w:t>
            </w:r>
            <w:r>
              <w:rPr>
                <w:rFonts w:ascii="Times New Roman" w:eastAsia="DengXian" w:hAnsi="Times New Roman" w:cs="Times New Roman"/>
                <w:bCs/>
                <w:sz w:val="20"/>
                <w:lang w:eastAsia="zh-CN"/>
              </w:rPr>
              <w:t>: Considering clarification on normalization, we are fine with Alt. A. So, we are ok with proposal 1.A.1.</w:t>
            </w:r>
          </w:p>
          <w:p w14:paraId="2C1468DF" w14:textId="77777777" w:rsidR="00FC692F" w:rsidRDefault="00FC692F">
            <w:pPr>
              <w:snapToGrid w:val="0"/>
              <w:spacing w:after="0" w:line="240" w:lineRule="auto"/>
              <w:rPr>
                <w:rFonts w:ascii="Times New Roman" w:eastAsia="DengXian" w:hAnsi="Times New Roman" w:cs="Times New Roman"/>
                <w:bCs/>
                <w:sz w:val="20"/>
                <w:lang w:eastAsia="zh-CN"/>
              </w:rPr>
            </w:pPr>
          </w:p>
          <w:p w14:paraId="2607F361" w14:textId="77777777" w:rsidR="00FC692F" w:rsidRDefault="00111417">
            <w:pPr>
              <w:snapToGrid w:val="0"/>
              <w:spacing w:after="0" w:line="240" w:lineRule="auto"/>
              <w:rPr>
                <w:rFonts w:ascii="Times New Roman" w:eastAsia="DengXian" w:hAnsi="Times New Roman" w:cs="Times New Roman"/>
                <w:bCs/>
                <w:sz w:val="20"/>
                <w:lang w:eastAsia="zh-CN"/>
              </w:rPr>
            </w:pPr>
            <w:r>
              <w:rPr>
                <w:rFonts w:ascii="Times New Roman" w:eastAsia="DengXian" w:hAnsi="Times New Roman" w:cs="Times New Roman"/>
                <w:b/>
                <w:sz w:val="20"/>
                <w:u w:val="single"/>
                <w:lang w:eastAsia="zh-CN"/>
              </w:rPr>
              <w:t>Topic 2</w:t>
            </w:r>
            <w:r>
              <w:rPr>
                <w:rFonts w:ascii="Times New Roman" w:eastAsia="DengXian" w:hAnsi="Times New Roman" w:cs="Times New Roman"/>
                <w:bCs/>
                <w:sz w:val="20"/>
                <w:lang w:eastAsia="zh-CN"/>
              </w:rPr>
              <w:t>.</w:t>
            </w:r>
          </w:p>
          <w:p w14:paraId="1A1084D7" w14:textId="77777777" w:rsidR="00FC692F" w:rsidRDefault="00111417">
            <w:pPr>
              <w:snapToGrid w:val="0"/>
              <w:spacing w:after="0" w:line="240" w:lineRule="auto"/>
              <w:rPr>
                <w:rFonts w:ascii="Times New Roman" w:eastAsia="DengXian" w:hAnsi="Times New Roman" w:cs="Times New Roman"/>
                <w:bCs/>
                <w:sz w:val="20"/>
                <w:lang w:eastAsia="zh-CN"/>
              </w:rPr>
            </w:pPr>
            <w:r>
              <w:rPr>
                <w:rFonts w:ascii="Times New Roman" w:eastAsia="DengXian" w:hAnsi="Times New Roman" w:cs="Times New Roman"/>
                <w:bCs/>
                <w:sz w:val="20"/>
                <w:lang w:eastAsia="zh-CN"/>
              </w:rPr>
              <w:t>Ok with Proposal 1.E.</w:t>
            </w:r>
          </w:p>
          <w:p w14:paraId="06C4F337" w14:textId="77777777" w:rsidR="00FC692F" w:rsidRDefault="00FC692F">
            <w:pPr>
              <w:snapToGrid w:val="0"/>
              <w:spacing w:after="0" w:line="240" w:lineRule="auto"/>
              <w:rPr>
                <w:rFonts w:ascii="Times" w:eastAsia="Batang" w:hAnsi="Times" w:cs="Times"/>
                <w:b/>
                <w:sz w:val="20"/>
                <w:u w:val="single"/>
                <w:lang w:eastAsia="en-US"/>
              </w:rPr>
            </w:pPr>
          </w:p>
        </w:tc>
      </w:tr>
      <w:tr w:rsidR="00FC692F" w14:paraId="0C1A3CFE"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B47938" w14:textId="77777777" w:rsidR="00FC692F" w:rsidRDefault="00111417">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TCL</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9B16A2" w14:textId="77777777" w:rsidR="00FC692F" w:rsidRDefault="00111417">
            <w:pPr>
              <w:snapToGrid w:val="0"/>
              <w:spacing w:after="0" w:line="240" w:lineRule="auto"/>
              <w:rPr>
                <w:rFonts w:ascii="Times New Roman" w:eastAsia="Batang" w:hAnsi="Times New Roman" w:cs="Times New Roman"/>
                <w:b/>
                <w:sz w:val="20"/>
                <w:szCs w:val="20"/>
                <w:u w:val="single"/>
                <w:lang w:val="en-GB" w:eastAsia="en-US"/>
              </w:rPr>
            </w:pPr>
            <w:r>
              <w:rPr>
                <w:rFonts w:ascii="Times New Roman" w:eastAsia="Batang" w:hAnsi="Times New Roman" w:cs="Times New Roman"/>
                <w:b/>
                <w:sz w:val="20"/>
                <w:szCs w:val="20"/>
                <w:u w:val="single"/>
                <w:lang w:val="en-GB" w:eastAsia="en-US"/>
              </w:rPr>
              <w:t>Proposal 1.A.1:</w:t>
            </w:r>
          </w:p>
          <w:p w14:paraId="5AC03505" w14:textId="77777777" w:rsidR="00FC692F" w:rsidRDefault="00111417">
            <w:pPr>
              <w:snapToGrid w:val="0"/>
              <w:spacing w:after="0" w:line="240" w:lineRule="auto"/>
              <w:rPr>
                <w:rFonts w:ascii="Times" w:eastAsia="DengXian" w:hAnsi="Times" w:cs="Times"/>
                <w:bCs/>
                <w:sz w:val="20"/>
                <w:szCs w:val="20"/>
                <w:lang w:eastAsia="zh-CN"/>
              </w:rPr>
            </w:pPr>
            <w:r>
              <w:rPr>
                <w:rFonts w:ascii="Times" w:eastAsia="DengXian" w:hAnsi="Times" w:cs="Times" w:hint="eastAsia"/>
                <w:bCs/>
                <w:sz w:val="20"/>
                <w:szCs w:val="20"/>
                <w:lang w:eastAsia="zh-CN"/>
              </w:rPr>
              <w:t xml:space="preserve">Support. We prefer Alt.2. </w:t>
            </w:r>
          </w:p>
          <w:p w14:paraId="1ABED770" w14:textId="77777777" w:rsidR="00FC692F" w:rsidRDefault="00FC692F">
            <w:pPr>
              <w:snapToGrid w:val="0"/>
              <w:spacing w:after="0" w:line="240" w:lineRule="auto"/>
              <w:rPr>
                <w:rFonts w:ascii="Times" w:eastAsia="DengXian" w:hAnsi="Times" w:cs="Times"/>
                <w:bCs/>
                <w:sz w:val="20"/>
                <w:szCs w:val="20"/>
                <w:lang w:eastAsia="zh-CN"/>
              </w:rPr>
            </w:pPr>
          </w:p>
          <w:p w14:paraId="265B9644" w14:textId="77777777" w:rsidR="00FC692F" w:rsidRDefault="00111417">
            <w:pPr>
              <w:snapToGrid w:val="0"/>
              <w:spacing w:after="0" w:line="240" w:lineRule="auto"/>
              <w:rPr>
                <w:rFonts w:ascii="Times New Roman" w:eastAsia="DengXian" w:hAnsi="Times New Roman" w:cs="Times New Roman"/>
                <w:iCs/>
                <w:sz w:val="20"/>
                <w:szCs w:val="20"/>
                <w:lang w:val="en-GB" w:eastAsia="zh-CN"/>
              </w:rPr>
            </w:pPr>
            <w:r>
              <w:rPr>
                <w:rFonts w:ascii="Times New Roman" w:eastAsia="Batang" w:hAnsi="Times New Roman" w:cs="Times New Roman"/>
                <w:b/>
                <w:iCs/>
                <w:sz w:val="20"/>
                <w:szCs w:val="20"/>
                <w:u w:val="single"/>
                <w:lang w:val="en-GB" w:eastAsia="en-US"/>
              </w:rPr>
              <w:t>Proposal 1.E</w:t>
            </w:r>
            <w:r>
              <w:rPr>
                <w:rFonts w:ascii="Times New Roman" w:eastAsia="Batang" w:hAnsi="Times New Roman" w:cs="Times New Roman"/>
                <w:iCs/>
                <w:sz w:val="20"/>
                <w:szCs w:val="20"/>
                <w:lang w:val="en-GB" w:eastAsia="en-US"/>
              </w:rPr>
              <w:t>:</w:t>
            </w:r>
          </w:p>
          <w:p w14:paraId="22A0797C" w14:textId="77777777" w:rsidR="00FC692F" w:rsidRDefault="00111417">
            <w:pPr>
              <w:snapToGrid w:val="0"/>
              <w:spacing w:after="0" w:line="240" w:lineRule="auto"/>
              <w:rPr>
                <w:rFonts w:ascii="Times" w:eastAsia="DengXian" w:hAnsi="Times" w:cs="Times"/>
                <w:bCs/>
                <w:sz w:val="20"/>
                <w:szCs w:val="20"/>
                <w:lang w:eastAsia="zh-CN"/>
              </w:rPr>
            </w:pPr>
            <w:r>
              <w:rPr>
                <w:rFonts w:ascii="Times" w:eastAsia="DengXian" w:hAnsi="Times" w:cs="Times" w:hint="eastAsia"/>
                <w:bCs/>
                <w:sz w:val="20"/>
                <w:szCs w:val="20"/>
                <w:lang w:eastAsia="zh-CN"/>
              </w:rPr>
              <w:t>We do not s</w:t>
            </w:r>
            <w:r>
              <w:rPr>
                <w:rFonts w:ascii="Times" w:eastAsia="DengXian" w:hAnsi="Times" w:cs="Times" w:hint="eastAsia"/>
                <w:bCs/>
                <w:sz w:val="20"/>
                <w:szCs w:val="20"/>
                <w:lang w:val="en-GB" w:eastAsia="zh-CN"/>
              </w:rPr>
              <w:t>upport</w:t>
            </w:r>
            <w:r>
              <w:rPr>
                <w:rFonts w:ascii="Times" w:eastAsia="DengXian" w:hAnsi="Times" w:cs="Times" w:hint="eastAsia"/>
                <w:bCs/>
                <w:sz w:val="20"/>
                <w:szCs w:val="20"/>
                <w:lang w:eastAsia="zh-CN"/>
              </w:rPr>
              <w:t xml:space="preserve"> the proposal</w:t>
            </w:r>
            <w:r>
              <w:rPr>
                <w:rFonts w:ascii="Times" w:eastAsia="DengXian" w:hAnsi="Times" w:cs="Times" w:hint="eastAsia"/>
                <w:bCs/>
                <w:sz w:val="20"/>
                <w:szCs w:val="20"/>
                <w:lang w:val="en-GB" w:eastAsia="zh-CN"/>
              </w:rPr>
              <w:t>.</w:t>
            </w:r>
            <w:r>
              <w:rPr>
                <w:rFonts w:ascii="Times" w:eastAsia="DengXian" w:hAnsi="Times" w:cs="Times" w:hint="eastAsia"/>
                <w:bCs/>
                <w:sz w:val="20"/>
                <w:szCs w:val="20"/>
                <w:lang w:eastAsia="zh-CN"/>
              </w:rPr>
              <w:t xml:space="preserve"> Based on the SL results from other companies, we believe the performance gain is unclear. We agree with OPPO</w:t>
            </w:r>
            <w:r>
              <w:rPr>
                <w:rFonts w:ascii="Times" w:eastAsia="DengXian" w:hAnsi="Times" w:cs="Times"/>
                <w:bCs/>
                <w:sz w:val="20"/>
                <w:szCs w:val="20"/>
                <w:lang w:eastAsia="zh-CN"/>
              </w:rPr>
              <w:t>’</w:t>
            </w:r>
            <w:r>
              <w:rPr>
                <w:rFonts w:ascii="Times" w:eastAsia="DengXian" w:hAnsi="Times" w:cs="Times" w:hint="eastAsia"/>
                <w:bCs/>
                <w:sz w:val="20"/>
                <w:szCs w:val="20"/>
                <w:lang w:eastAsia="zh-CN"/>
              </w:rPr>
              <w:t xml:space="preserve"> views that Scheme B should be compared with eType-II.</w:t>
            </w:r>
          </w:p>
          <w:p w14:paraId="0161482B" w14:textId="77777777" w:rsidR="00FC692F" w:rsidRDefault="00FC692F">
            <w:pPr>
              <w:snapToGrid w:val="0"/>
              <w:spacing w:after="0" w:line="240" w:lineRule="auto"/>
              <w:rPr>
                <w:rFonts w:ascii="Times" w:eastAsia="Batang" w:hAnsi="Times" w:cs="Times"/>
                <w:b/>
                <w:sz w:val="20"/>
                <w:u w:val="single"/>
                <w:lang w:eastAsia="en-US"/>
              </w:rPr>
            </w:pPr>
          </w:p>
        </w:tc>
      </w:tr>
      <w:tr w:rsidR="0079566E" w14:paraId="2C975CED"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A2858F" w14:textId="77777777" w:rsidR="0079566E" w:rsidRDefault="0079566E">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Mod V24</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EAA783" w14:textId="77777777" w:rsidR="0079566E" w:rsidRPr="0079566E" w:rsidRDefault="0079566E">
            <w:pPr>
              <w:snapToGrid w:val="0"/>
              <w:spacing w:after="0" w:line="240" w:lineRule="auto"/>
              <w:rPr>
                <w:rFonts w:ascii="Times New Roman" w:eastAsia="Batang" w:hAnsi="Times New Roman" w:cs="Times New Roman"/>
                <w:b/>
                <w:color w:val="3333FF"/>
                <w:sz w:val="20"/>
                <w:szCs w:val="20"/>
                <w:lang w:val="en-GB" w:eastAsia="en-US"/>
              </w:rPr>
            </w:pPr>
            <w:r w:rsidRPr="0079566E">
              <w:rPr>
                <w:rFonts w:ascii="Times New Roman" w:eastAsia="Batang" w:hAnsi="Times New Roman" w:cs="Times New Roman"/>
                <w:b/>
                <w:color w:val="3333FF"/>
                <w:sz w:val="20"/>
                <w:szCs w:val="20"/>
                <w:lang w:val="en-GB" w:eastAsia="en-US"/>
              </w:rPr>
              <w:t>No revision</w:t>
            </w:r>
          </w:p>
          <w:p w14:paraId="132925AF" w14:textId="77777777" w:rsidR="0079566E" w:rsidRDefault="0079566E">
            <w:pPr>
              <w:snapToGrid w:val="0"/>
              <w:spacing w:after="0" w:line="240" w:lineRule="auto"/>
              <w:rPr>
                <w:rFonts w:ascii="Times New Roman" w:eastAsia="Batang" w:hAnsi="Times New Roman" w:cs="Times New Roman"/>
                <w:b/>
                <w:sz w:val="20"/>
                <w:szCs w:val="20"/>
                <w:u w:val="single"/>
                <w:lang w:val="en-GB" w:eastAsia="en-US"/>
              </w:rPr>
            </w:pPr>
          </w:p>
        </w:tc>
      </w:tr>
      <w:tr w:rsidR="00781031" w14:paraId="38BEBDC9"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C75645" w14:textId="053DC418" w:rsidR="00781031" w:rsidRDefault="00781031">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Fraunhofer IIS/HHI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731283" w14:textId="77777777" w:rsidR="00654853" w:rsidRPr="00654853" w:rsidRDefault="00654853" w:rsidP="00654853">
            <w:pPr>
              <w:rPr>
                <w:rFonts w:ascii="Times New Roman" w:hAnsi="Times New Roman" w:cs="Times New Roman"/>
                <w:sz w:val="20"/>
                <w:szCs w:val="20"/>
              </w:rPr>
            </w:pPr>
            <w:r w:rsidRPr="00654853">
              <w:rPr>
                <w:rFonts w:ascii="Times New Roman" w:hAnsi="Times New Roman" w:cs="Times New Roman"/>
                <w:b/>
                <w:bCs/>
                <w:sz w:val="20"/>
                <w:szCs w:val="20"/>
                <w:u w:val="single"/>
              </w:rPr>
              <w:t>Q1.1</w:t>
            </w:r>
            <w:r w:rsidRPr="00654853">
              <w:rPr>
                <w:rFonts w:ascii="Times New Roman" w:hAnsi="Times New Roman" w:cs="Times New Roman"/>
                <w:sz w:val="20"/>
                <w:szCs w:val="20"/>
              </w:rPr>
              <w:t xml:space="preserve">: </w:t>
            </w:r>
          </w:p>
          <w:p w14:paraId="099A0F19" w14:textId="690DC97D" w:rsidR="00654853" w:rsidRPr="00654853" w:rsidRDefault="00654853" w:rsidP="00654853">
            <w:pPr>
              <w:rPr>
                <w:rFonts w:ascii="Times New Roman" w:hAnsi="Times New Roman" w:cs="Times New Roman"/>
                <w:sz w:val="20"/>
                <w:szCs w:val="20"/>
              </w:rPr>
            </w:pPr>
            <w:r w:rsidRPr="00654853">
              <w:rPr>
                <w:rFonts w:ascii="Times New Roman" w:hAnsi="Times New Roman" w:cs="Times New Roman"/>
                <w:sz w:val="20"/>
                <w:szCs w:val="20"/>
              </w:rPr>
              <w:t xml:space="preserve">Support RI-Common configuration. Since soft scaling is supported only up to Rank 2, we </w:t>
            </w:r>
            <w:r>
              <w:rPr>
                <w:rFonts w:ascii="Times New Roman" w:hAnsi="Times New Roman" w:cs="Times New Roman"/>
                <w:sz w:val="20"/>
                <w:szCs w:val="20"/>
              </w:rPr>
              <w:t>d</w:t>
            </w:r>
            <w:r w:rsidRPr="00654853">
              <w:rPr>
                <w:rFonts w:ascii="Times New Roman" w:hAnsi="Times New Roman" w:cs="Times New Roman"/>
                <w:sz w:val="20"/>
                <w:szCs w:val="20"/>
              </w:rPr>
              <w:t xml:space="preserve">on’t think RI-specific configuration is needed.  </w:t>
            </w:r>
          </w:p>
          <w:p w14:paraId="7641EDF2" w14:textId="77777777" w:rsidR="00654853" w:rsidRPr="00654853" w:rsidRDefault="00654853" w:rsidP="00654853">
            <w:pPr>
              <w:tabs>
                <w:tab w:val="left" w:pos="1069"/>
              </w:tabs>
              <w:rPr>
                <w:rFonts w:ascii="Times New Roman" w:hAnsi="Times New Roman" w:cs="Times New Roman"/>
                <w:sz w:val="20"/>
                <w:szCs w:val="20"/>
              </w:rPr>
            </w:pPr>
            <w:r w:rsidRPr="00654853">
              <w:rPr>
                <w:rFonts w:ascii="Times New Roman" w:hAnsi="Times New Roman" w:cs="Times New Roman"/>
                <w:b/>
                <w:bCs/>
                <w:sz w:val="20"/>
                <w:szCs w:val="20"/>
                <w:u w:val="single"/>
              </w:rPr>
              <w:t>Q1.2</w:t>
            </w:r>
            <w:r w:rsidRPr="00654853">
              <w:rPr>
                <w:rFonts w:ascii="Times New Roman" w:hAnsi="Times New Roman" w:cs="Times New Roman"/>
                <w:sz w:val="20"/>
                <w:szCs w:val="20"/>
              </w:rPr>
              <w:t>:</w:t>
            </w:r>
          </w:p>
          <w:p w14:paraId="5A526223" w14:textId="663EB5EB" w:rsidR="00654853" w:rsidRPr="00654853" w:rsidRDefault="00654853" w:rsidP="00654853">
            <w:pPr>
              <w:tabs>
                <w:tab w:val="left" w:pos="1069"/>
              </w:tabs>
              <w:rPr>
                <w:rFonts w:ascii="Times New Roman" w:hAnsi="Times New Roman" w:cs="Times New Roman"/>
                <w:sz w:val="20"/>
                <w:szCs w:val="20"/>
              </w:rPr>
            </w:pPr>
            <w:r w:rsidRPr="00654853">
              <w:rPr>
                <w:rFonts w:ascii="Times New Roman" w:hAnsi="Times New Roman" w:cs="Times New Roman"/>
                <w:sz w:val="20"/>
                <w:szCs w:val="20"/>
              </w:rPr>
              <w:lastRenderedPageBreak/>
              <w:t xml:space="preserve">If Alt A is used for </w:t>
            </w:r>
            <m:oMath>
              <m:sSub>
                <m:sSubPr>
                  <m:ctrlPr>
                    <w:rPr>
                      <w:rFonts w:ascii="Cambria Math" w:hAnsi="Cambria Math" w:cs="Times New Roman"/>
                      <w:i/>
                      <w:sz w:val="20"/>
                      <w:szCs w:val="20"/>
                    </w:rPr>
                  </m:ctrlPr>
                </m:sSubPr>
                <m:e>
                  <m:r>
                    <w:rPr>
                      <w:rFonts w:ascii="Cambria Math" w:hAnsi="Cambria Math" w:cs="Times New Roman"/>
                      <w:sz w:val="20"/>
                      <w:szCs w:val="20"/>
                    </w:rPr>
                    <m:t>r</m:t>
                  </m:r>
                </m:e>
                <m:sub>
                  <m:r>
                    <w:rPr>
                      <w:rFonts w:ascii="Cambria Math" w:hAnsi="Cambria Math" w:cs="Times New Roman"/>
                      <w:sz w:val="20"/>
                      <w:szCs w:val="20"/>
                    </w:rPr>
                    <m:t>i</m:t>
                  </m:r>
                </m:sub>
              </m:sSub>
              <m:r>
                <w:rPr>
                  <w:rFonts w:ascii="Cambria Math" w:hAnsi="Cambria Math" w:cs="Times New Roman"/>
                  <w:sz w:val="20"/>
                  <w:szCs w:val="20"/>
                </w:rPr>
                <m:t>=2</m:t>
              </m:r>
            </m:oMath>
            <w:r w:rsidRPr="00654853">
              <w:rPr>
                <w:rFonts w:ascii="Times New Roman" w:hAnsi="Times New Roman" w:cs="Times New Roman"/>
                <w:sz w:val="20"/>
                <w:szCs w:val="20"/>
              </w:rPr>
              <w:t>, the total power associated with the beam w</w:t>
            </w:r>
            <w:r>
              <w:rPr>
                <w:rFonts w:ascii="Times New Roman" w:hAnsi="Times New Roman" w:cs="Times New Roman"/>
                <w:sz w:val="20"/>
                <w:szCs w:val="20"/>
              </w:rPr>
              <w:t>ould</w:t>
            </w:r>
            <w:r w:rsidRPr="00654853">
              <w:rPr>
                <w:rFonts w:ascii="Times New Roman" w:hAnsi="Times New Roman" w:cs="Times New Roman"/>
                <w:sz w:val="20"/>
                <w:szCs w:val="20"/>
              </w:rPr>
              <w:t xml:space="preserve"> be </w:t>
            </w:r>
            <m:oMath>
              <m:r>
                <w:rPr>
                  <w:rFonts w:ascii="Cambria Math" w:hAnsi="Cambria Math" w:cs="Times New Roman"/>
                  <w:sz w:val="20"/>
                  <w:szCs w:val="20"/>
                </w:rPr>
                <m:t>2</m:t>
              </m:r>
              <m:sSub>
                <m:sSubPr>
                  <m:ctrlPr>
                    <w:rPr>
                      <w:rFonts w:ascii="Cambria Math" w:hAnsi="Cambria Math" w:cs="Times New Roman"/>
                      <w:i/>
                      <w:sz w:val="20"/>
                      <w:szCs w:val="20"/>
                    </w:rPr>
                  </m:ctrlPr>
                </m:sSubPr>
                <m:e>
                  <m:r>
                    <w:rPr>
                      <w:rFonts w:ascii="Cambria Math" w:hAnsi="Cambria Math" w:cs="Times New Roman"/>
                      <w:sz w:val="20"/>
                      <w:szCs w:val="20"/>
                    </w:rPr>
                    <m:t>S</m:t>
                  </m:r>
                </m:e>
                <m:sub>
                  <m:r>
                    <w:rPr>
                      <w:rFonts w:ascii="Cambria Math" w:hAnsi="Cambria Math" w:cs="Times New Roman"/>
                      <w:sz w:val="20"/>
                      <w:szCs w:val="20"/>
                    </w:rPr>
                    <m:t>i</m:t>
                  </m:r>
                </m:sub>
              </m:sSub>
            </m:oMath>
            <w:r w:rsidRPr="00654853">
              <w:rPr>
                <w:rFonts w:ascii="Times New Roman" w:hAnsi="Times New Roman" w:cs="Times New Roman"/>
                <w:sz w:val="20"/>
                <w:szCs w:val="20"/>
              </w:rPr>
              <w:t xml:space="preserve"> which is greater than the restricted power </w:t>
            </w:r>
            <m:oMath>
              <m:sSub>
                <m:sSubPr>
                  <m:ctrlPr>
                    <w:rPr>
                      <w:rFonts w:ascii="Cambria Math" w:hAnsi="Cambria Math" w:cs="Times New Roman"/>
                      <w:i/>
                      <w:sz w:val="20"/>
                      <w:szCs w:val="20"/>
                    </w:rPr>
                  </m:ctrlPr>
                </m:sSubPr>
                <m:e>
                  <m:r>
                    <w:rPr>
                      <w:rFonts w:ascii="Cambria Math" w:hAnsi="Cambria Math" w:cs="Times New Roman"/>
                      <w:sz w:val="20"/>
                      <w:szCs w:val="20"/>
                    </w:rPr>
                    <m:t>S</m:t>
                  </m:r>
                </m:e>
                <m:sub>
                  <m:r>
                    <w:rPr>
                      <w:rFonts w:ascii="Cambria Math" w:hAnsi="Cambria Math" w:cs="Times New Roman"/>
                      <w:sz w:val="20"/>
                      <w:szCs w:val="20"/>
                    </w:rPr>
                    <m:t>i</m:t>
                  </m:r>
                </m:sub>
              </m:sSub>
            </m:oMath>
            <w:r w:rsidRPr="00654853">
              <w:rPr>
                <w:rFonts w:ascii="Times New Roman" w:hAnsi="Times New Roman" w:cs="Times New Roman"/>
                <w:sz w:val="20"/>
                <w:szCs w:val="20"/>
              </w:rPr>
              <w:t xml:space="preserve">. Therefore, we prefer Alt B.  </w:t>
            </w:r>
          </w:p>
          <w:p w14:paraId="258BB0E8" w14:textId="77777777" w:rsidR="00654853" w:rsidRPr="00654853" w:rsidRDefault="00654853" w:rsidP="00654853">
            <w:pPr>
              <w:rPr>
                <w:rFonts w:ascii="Times New Roman" w:hAnsi="Times New Roman" w:cs="Times New Roman"/>
                <w:sz w:val="20"/>
                <w:szCs w:val="20"/>
              </w:rPr>
            </w:pPr>
            <w:r w:rsidRPr="00654853">
              <w:rPr>
                <w:rFonts w:ascii="Times New Roman" w:hAnsi="Times New Roman" w:cs="Times New Roman"/>
                <w:b/>
                <w:bCs/>
                <w:sz w:val="20"/>
                <w:szCs w:val="20"/>
                <w:u w:val="single"/>
              </w:rPr>
              <w:t>Proposal 1.E</w:t>
            </w:r>
            <w:r w:rsidRPr="00654853">
              <w:rPr>
                <w:rFonts w:ascii="Times New Roman" w:hAnsi="Times New Roman" w:cs="Times New Roman"/>
                <w:sz w:val="20"/>
                <w:szCs w:val="20"/>
              </w:rPr>
              <w:t xml:space="preserve">: </w:t>
            </w:r>
          </w:p>
          <w:p w14:paraId="7B0E861A" w14:textId="77777777" w:rsidR="00654853" w:rsidRPr="00654853" w:rsidRDefault="00654853" w:rsidP="00654853">
            <w:pPr>
              <w:rPr>
                <w:rFonts w:ascii="Times New Roman" w:hAnsi="Times New Roman" w:cs="Times New Roman"/>
                <w:sz w:val="20"/>
                <w:szCs w:val="20"/>
              </w:rPr>
            </w:pPr>
            <w:r w:rsidRPr="00654853">
              <w:rPr>
                <w:rFonts w:ascii="Times New Roman" w:hAnsi="Times New Roman" w:cs="Times New Roman"/>
                <w:sz w:val="20"/>
                <w:szCs w:val="20"/>
              </w:rPr>
              <w:t xml:space="preserve">We think there is no need to support multiple versions of type-I codebooks. Since Rel. 19 Type-I codebook has almost no significant gain compared to Rel. 15 Type-I codebook for less than 32 ports, we think supporting Rel. 19 Type-I codebooks for less than 32 ports is not needed. </w:t>
            </w:r>
          </w:p>
          <w:p w14:paraId="5A4589A7" w14:textId="77777777" w:rsidR="00781031" w:rsidRPr="0079566E" w:rsidRDefault="00781031">
            <w:pPr>
              <w:snapToGrid w:val="0"/>
              <w:spacing w:after="0" w:line="240" w:lineRule="auto"/>
              <w:rPr>
                <w:rFonts w:ascii="Times New Roman" w:eastAsia="Batang" w:hAnsi="Times New Roman" w:cs="Times New Roman"/>
                <w:b/>
                <w:color w:val="3333FF"/>
                <w:sz w:val="20"/>
                <w:szCs w:val="20"/>
                <w:lang w:val="en-GB" w:eastAsia="en-US"/>
              </w:rPr>
            </w:pPr>
          </w:p>
        </w:tc>
      </w:tr>
      <w:tr w:rsidR="005F477C" w14:paraId="486DA622"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BC960C" w14:textId="5A09DFDD" w:rsidR="005F477C" w:rsidRPr="005F477C" w:rsidRDefault="005F477C" w:rsidP="005F477C">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Spreadtrum</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D51403" w14:textId="29FAAC2B" w:rsidR="005F477C" w:rsidRPr="00654853" w:rsidRDefault="005F477C" w:rsidP="005F477C">
            <w:pPr>
              <w:rPr>
                <w:rFonts w:ascii="Times New Roman" w:hAnsi="Times New Roman" w:cs="Times New Roman"/>
                <w:b/>
                <w:bCs/>
                <w:sz w:val="20"/>
                <w:szCs w:val="20"/>
                <w:u w:val="single"/>
              </w:rPr>
            </w:pPr>
            <w:r>
              <w:rPr>
                <w:rFonts w:ascii="Times New Roman" w:eastAsia="Batang" w:hAnsi="Times New Roman" w:cs="Times New Roman"/>
                <w:b/>
                <w:iCs/>
                <w:sz w:val="20"/>
                <w:szCs w:val="20"/>
                <w:u w:val="single"/>
                <w:lang w:val="en-GB" w:eastAsia="en-US"/>
              </w:rPr>
              <w:t>Proposal 1.E</w:t>
            </w:r>
            <w:r>
              <w:rPr>
                <w:rFonts w:ascii="Times New Roman" w:eastAsia="Batang" w:hAnsi="Times New Roman" w:cs="Times New Roman"/>
                <w:iCs/>
                <w:sz w:val="20"/>
                <w:szCs w:val="20"/>
                <w:lang w:val="en-GB" w:eastAsia="en-US"/>
              </w:rPr>
              <w:t>: We can support this proposal.</w:t>
            </w:r>
          </w:p>
        </w:tc>
      </w:tr>
      <w:tr w:rsidR="005646E9" w14:paraId="134B1369"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774D73" w14:textId="1DC45555" w:rsidR="005646E9" w:rsidRDefault="005646E9" w:rsidP="005F477C">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Fujitsu</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F83B45" w14:textId="57E4A7FB" w:rsidR="005646E9" w:rsidRPr="005646E9" w:rsidRDefault="005646E9" w:rsidP="005646E9">
            <w:pPr>
              <w:snapToGrid w:val="0"/>
              <w:spacing w:after="0" w:line="240" w:lineRule="auto"/>
              <w:rPr>
                <w:rFonts w:ascii="Times New Roman" w:eastAsia="Batang" w:hAnsi="Times New Roman" w:cs="Times New Roman"/>
                <w:b/>
                <w:sz w:val="20"/>
                <w:szCs w:val="20"/>
                <w:u w:val="single"/>
                <w:lang w:val="en-GB" w:eastAsia="en-US"/>
              </w:rPr>
            </w:pPr>
            <w:r>
              <w:rPr>
                <w:rFonts w:ascii="Times New Roman" w:eastAsia="Batang" w:hAnsi="Times New Roman" w:cs="Times New Roman"/>
                <w:b/>
                <w:sz w:val="20"/>
                <w:szCs w:val="20"/>
                <w:u w:val="single"/>
                <w:lang w:val="en-GB" w:eastAsia="en-US"/>
              </w:rPr>
              <w:t>Proposal 1.A.1:</w:t>
            </w:r>
            <w:r w:rsidRPr="005646E9">
              <w:rPr>
                <w:rFonts w:ascii="Times New Roman" w:eastAsia="DengXian" w:hAnsi="Times New Roman" w:cs="Times New Roman" w:hint="eastAsia"/>
                <w:bCs/>
                <w:sz w:val="20"/>
                <w:szCs w:val="20"/>
                <w:lang w:val="en-GB" w:eastAsia="zh-CN"/>
              </w:rPr>
              <w:t xml:space="preserve"> </w:t>
            </w:r>
            <w:r>
              <w:rPr>
                <w:rFonts w:ascii="Times" w:eastAsia="DengXian" w:hAnsi="Times" w:cs="Times" w:hint="eastAsia"/>
                <w:bCs/>
                <w:sz w:val="20"/>
                <w:szCs w:val="20"/>
                <w:lang w:eastAsia="zh-CN"/>
              </w:rPr>
              <w:t xml:space="preserve">Support. </w:t>
            </w:r>
          </w:p>
          <w:p w14:paraId="63E2EA80" w14:textId="067328FE" w:rsidR="005646E9" w:rsidRDefault="005646E9" w:rsidP="005F477C">
            <w:pPr>
              <w:rPr>
                <w:rFonts w:ascii="Times New Roman" w:eastAsia="Batang" w:hAnsi="Times New Roman" w:cs="Times New Roman"/>
                <w:b/>
                <w:iCs/>
                <w:sz w:val="20"/>
                <w:szCs w:val="20"/>
                <w:u w:val="single"/>
                <w:lang w:val="en-GB" w:eastAsia="en-US"/>
              </w:rPr>
            </w:pPr>
            <w:r>
              <w:rPr>
                <w:rFonts w:ascii="Times New Roman" w:eastAsia="Batang" w:hAnsi="Times New Roman" w:cs="Times New Roman"/>
                <w:b/>
                <w:iCs/>
                <w:sz w:val="20"/>
                <w:szCs w:val="20"/>
                <w:u w:val="single"/>
                <w:lang w:val="en-GB" w:eastAsia="en-US"/>
              </w:rPr>
              <w:t>Proposal 1.E</w:t>
            </w:r>
            <w:r>
              <w:rPr>
                <w:rFonts w:ascii="Times New Roman" w:eastAsia="Batang" w:hAnsi="Times New Roman" w:cs="Times New Roman"/>
                <w:iCs/>
                <w:sz w:val="20"/>
                <w:szCs w:val="20"/>
                <w:lang w:val="en-GB" w:eastAsia="en-US"/>
              </w:rPr>
              <w:t xml:space="preserve">: </w:t>
            </w:r>
            <w:r>
              <w:rPr>
                <w:rFonts w:ascii="Times New Roman" w:eastAsia="DengXian" w:hAnsi="Times New Roman" w:cs="Times New Roman" w:hint="eastAsia"/>
                <w:iCs/>
                <w:sz w:val="20"/>
                <w:szCs w:val="20"/>
                <w:lang w:val="en-GB" w:eastAsia="zh-CN"/>
              </w:rPr>
              <w:t>S</w:t>
            </w:r>
            <w:r>
              <w:rPr>
                <w:rFonts w:ascii="Times New Roman" w:eastAsia="Batang" w:hAnsi="Times New Roman" w:cs="Times New Roman"/>
                <w:iCs/>
                <w:sz w:val="20"/>
                <w:szCs w:val="20"/>
                <w:lang w:val="en-GB" w:eastAsia="en-US"/>
              </w:rPr>
              <w:t xml:space="preserve">upport </w:t>
            </w:r>
            <w:r>
              <w:rPr>
                <w:rFonts w:ascii="Times New Roman" w:eastAsia="DengXian" w:hAnsi="Times New Roman" w:cs="Times New Roman" w:hint="eastAsia"/>
                <w:iCs/>
                <w:sz w:val="20"/>
                <w:szCs w:val="20"/>
                <w:lang w:val="en-GB" w:eastAsia="zh-CN"/>
              </w:rPr>
              <w:t>the</w:t>
            </w:r>
            <w:r>
              <w:rPr>
                <w:rFonts w:ascii="Times New Roman" w:eastAsia="Batang" w:hAnsi="Times New Roman" w:cs="Times New Roman"/>
                <w:iCs/>
                <w:sz w:val="20"/>
                <w:szCs w:val="20"/>
                <w:lang w:val="en-GB" w:eastAsia="en-US"/>
              </w:rPr>
              <w:t xml:space="preserve"> proposal.</w:t>
            </w:r>
          </w:p>
        </w:tc>
      </w:tr>
      <w:tr w:rsidR="00B560FD" w14:paraId="156A1082"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2442D9" w14:textId="6023D2D1" w:rsidR="00B560FD" w:rsidRDefault="00B560FD" w:rsidP="00B560FD">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NEC</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258EB5" w14:textId="5129C008" w:rsidR="00B560FD" w:rsidRDefault="00B560FD" w:rsidP="00B560FD">
            <w:pPr>
              <w:snapToGrid w:val="0"/>
              <w:spacing w:after="0" w:line="240" w:lineRule="auto"/>
              <w:rPr>
                <w:rFonts w:ascii="Times" w:eastAsia="DengXian" w:hAnsi="Times" w:cs="Times"/>
                <w:bCs/>
                <w:sz w:val="20"/>
                <w:szCs w:val="20"/>
                <w:lang w:eastAsia="zh-CN"/>
              </w:rPr>
            </w:pPr>
            <w:r>
              <w:rPr>
                <w:rFonts w:ascii="Times New Roman" w:eastAsia="Batang" w:hAnsi="Times New Roman" w:cs="Times New Roman"/>
                <w:b/>
                <w:sz w:val="20"/>
                <w:szCs w:val="20"/>
                <w:u w:val="single"/>
                <w:lang w:val="en-GB" w:eastAsia="en-US"/>
              </w:rPr>
              <w:t>Proposal 1.A.1:</w:t>
            </w:r>
            <w:r w:rsidRPr="005646E9">
              <w:rPr>
                <w:rFonts w:ascii="Times New Roman" w:eastAsia="DengXian" w:hAnsi="Times New Roman" w:cs="Times New Roman" w:hint="eastAsia"/>
                <w:bCs/>
                <w:sz w:val="20"/>
                <w:szCs w:val="20"/>
                <w:lang w:val="en-GB" w:eastAsia="zh-CN"/>
              </w:rPr>
              <w:t xml:space="preserve"> </w:t>
            </w:r>
            <w:r>
              <w:rPr>
                <w:rFonts w:ascii="Times New Roman" w:eastAsia="DengXian" w:hAnsi="Times New Roman" w:cs="Times New Roman"/>
                <w:bCs/>
                <w:sz w:val="20"/>
                <w:szCs w:val="20"/>
                <w:lang w:val="en-GB" w:eastAsia="zh-CN"/>
              </w:rPr>
              <w:t>Fine with the proposal</w:t>
            </w:r>
            <w:r>
              <w:rPr>
                <w:rFonts w:ascii="Times" w:eastAsia="DengXian" w:hAnsi="Times" w:cs="Times" w:hint="eastAsia"/>
                <w:bCs/>
                <w:sz w:val="20"/>
                <w:szCs w:val="20"/>
                <w:lang w:eastAsia="zh-CN"/>
              </w:rPr>
              <w:t>.</w:t>
            </w:r>
            <w:r>
              <w:rPr>
                <w:rFonts w:ascii="Times" w:eastAsia="DengXian" w:hAnsi="Times" w:cs="Times"/>
                <w:bCs/>
                <w:sz w:val="20"/>
                <w:szCs w:val="20"/>
                <w:lang w:eastAsia="zh-CN"/>
              </w:rPr>
              <w:t xml:space="preserve"> The only difference is actually whether a same SD basis vector or two different SD basis vectors applied for two layers (RI=2). And we slightly prefer RI specific scaling factor configuration.</w:t>
            </w:r>
            <w:r>
              <w:rPr>
                <w:rFonts w:ascii="Times" w:eastAsia="DengXian" w:hAnsi="Times" w:cs="Times" w:hint="eastAsia"/>
                <w:bCs/>
                <w:sz w:val="20"/>
                <w:szCs w:val="20"/>
                <w:lang w:eastAsia="zh-CN"/>
              </w:rPr>
              <w:t xml:space="preserve"> </w:t>
            </w:r>
          </w:p>
          <w:p w14:paraId="49B8DEBA" w14:textId="77777777" w:rsidR="0018609E" w:rsidRPr="005646E9" w:rsidRDefault="0018609E" w:rsidP="00B560FD">
            <w:pPr>
              <w:snapToGrid w:val="0"/>
              <w:spacing w:after="0" w:line="240" w:lineRule="auto"/>
              <w:rPr>
                <w:rFonts w:ascii="Times New Roman" w:eastAsia="Batang" w:hAnsi="Times New Roman" w:cs="Times New Roman"/>
                <w:b/>
                <w:sz w:val="20"/>
                <w:szCs w:val="20"/>
                <w:u w:val="single"/>
                <w:lang w:val="en-GB" w:eastAsia="en-US"/>
              </w:rPr>
            </w:pPr>
          </w:p>
          <w:p w14:paraId="722520D9" w14:textId="12CEB7DA" w:rsidR="00B560FD" w:rsidRDefault="00B560FD" w:rsidP="00B560FD">
            <w:pPr>
              <w:snapToGrid w:val="0"/>
              <w:spacing w:after="0" w:line="240" w:lineRule="auto"/>
              <w:rPr>
                <w:rFonts w:ascii="Times New Roman" w:eastAsia="Batang" w:hAnsi="Times New Roman" w:cs="Times New Roman"/>
                <w:b/>
                <w:sz w:val="20"/>
                <w:szCs w:val="20"/>
                <w:u w:val="single"/>
                <w:lang w:val="en-GB" w:eastAsia="en-US"/>
              </w:rPr>
            </w:pPr>
            <w:r>
              <w:rPr>
                <w:rFonts w:ascii="Times New Roman" w:eastAsia="Batang" w:hAnsi="Times New Roman" w:cs="Times New Roman"/>
                <w:b/>
                <w:iCs/>
                <w:sz w:val="20"/>
                <w:szCs w:val="20"/>
                <w:u w:val="single"/>
                <w:lang w:val="en-GB" w:eastAsia="en-US"/>
              </w:rPr>
              <w:t>Proposal 1.E</w:t>
            </w:r>
            <w:r>
              <w:rPr>
                <w:rFonts w:ascii="Times New Roman" w:eastAsia="Batang" w:hAnsi="Times New Roman" w:cs="Times New Roman"/>
                <w:iCs/>
                <w:sz w:val="20"/>
                <w:szCs w:val="20"/>
                <w:lang w:val="en-GB" w:eastAsia="en-US"/>
              </w:rPr>
              <w:t xml:space="preserve">: </w:t>
            </w:r>
            <w:r>
              <w:rPr>
                <w:rFonts w:ascii="Times New Roman" w:eastAsia="DengXian" w:hAnsi="Times New Roman" w:cs="Times New Roman" w:hint="eastAsia"/>
                <w:iCs/>
                <w:sz w:val="20"/>
                <w:szCs w:val="20"/>
                <w:lang w:val="en-GB" w:eastAsia="zh-CN"/>
              </w:rPr>
              <w:t>S</w:t>
            </w:r>
            <w:r>
              <w:rPr>
                <w:rFonts w:ascii="Times New Roman" w:eastAsia="Batang" w:hAnsi="Times New Roman" w:cs="Times New Roman"/>
                <w:iCs/>
                <w:sz w:val="20"/>
                <w:szCs w:val="20"/>
                <w:lang w:val="en-GB" w:eastAsia="en-US"/>
              </w:rPr>
              <w:t xml:space="preserve">upport </w:t>
            </w:r>
            <w:r>
              <w:rPr>
                <w:rFonts w:ascii="Times New Roman" w:eastAsia="DengXian" w:hAnsi="Times New Roman" w:cs="Times New Roman" w:hint="eastAsia"/>
                <w:iCs/>
                <w:sz w:val="20"/>
                <w:szCs w:val="20"/>
                <w:lang w:val="en-GB" w:eastAsia="zh-CN"/>
              </w:rPr>
              <w:t>the</w:t>
            </w:r>
            <w:r>
              <w:rPr>
                <w:rFonts w:ascii="Times New Roman" w:eastAsia="Batang" w:hAnsi="Times New Roman" w:cs="Times New Roman"/>
                <w:iCs/>
                <w:sz w:val="20"/>
                <w:szCs w:val="20"/>
                <w:lang w:val="en-GB" w:eastAsia="en-US"/>
              </w:rPr>
              <w:t xml:space="preserve"> proposal.</w:t>
            </w:r>
            <w:r w:rsidR="0018609E">
              <w:rPr>
                <w:rFonts w:ascii="Times New Roman" w:eastAsia="Batang" w:hAnsi="Times New Roman" w:cs="Times New Roman"/>
                <w:iCs/>
                <w:sz w:val="20"/>
                <w:szCs w:val="20"/>
                <w:lang w:val="en-GB" w:eastAsia="en-US"/>
              </w:rPr>
              <w:t xml:space="preserve"> At least scheme B should be extended to legacy number of ports.</w:t>
            </w:r>
          </w:p>
        </w:tc>
      </w:tr>
      <w:tr w:rsidR="00B560FD" w14:paraId="5DF6DF86"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7DA760" w14:textId="50A8618C" w:rsidR="00B560FD" w:rsidRDefault="00100210" w:rsidP="00B560FD">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CMCC</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629F0C" w14:textId="77777777" w:rsidR="00100210" w:rsidRDefault="00100210" w:rsidP="001B4653">
            <w:pPr>
              <w:snapToGrid w:val="0"/>
              <w:spacing w:after="0" w:line="240" w:lineRule="auto"/>
              <w:jc w:val="both"/>
              <w:rPr>
                <w:rFonts w:ascii="Times" w:eastAsia="DengXian" w:hAnsi="Times" w:cs="Times"/>
                <w:bCs/>
                <w:sz w:val="20"/>
                <w:szCs w:val="20"/>
                <w:lang w:eastAsia="zh-CN"/>
              </w:rPr>
            </w:pPr>
            <w:r>
              <w:rPr>
                <w:rFonts w:ascii="Times New Roman" w:eastAsia="Batang" w:hAnsi="Times New Roman" w:cs="Times New Roman"/>
                <w:b/>
                <w:sz w:val="20"/>
                <w:szCs w:val="20"/>
                <w:u w:val="single"/>
                <w:lang w:val="en-GB" w:eastAsia="en-US"/>
              </w:rPr>
              <w:t>Proposal 1.A.1:</w:t>
            </w:r>
            <w:r>
              <w:rPr>
                <w:rFonts w:ascii="Times New Roman" w:eastAsia="DengXian" w:hAnsi="Times New Roman" w:cs="Times New Roman" w:hint="eastAsia"/>
                <w:b/>
                <w:sz w:val="20"/>
                <w:szCs w:val="20"/>
                <w:u w:val="single"/>
                <w:lang w:val="en-GB" w:eastAsia="zh-CN"/>
              </w:rPr>
              <w:t xml:space="preserve"> </w:t>
            </w:r>
            <w:r>
              <w:rPr>
                <w:rFonts w:ascii="Times" w:eastAsia="DengXian" w:hAnsi="Times" w:cs="Times" w:hint="eastAsia"/>
                <w:bCs/>
                <w:sz w:val="20"/>
                <w:szCs w:val="20"/>
                <w:lang w:eastAsia="zh-CN"/>
              </w:rPr>
              <w:t>Support</w:t>
            </w:r>
            <w:r>
              <w:rPr>
                <w:rFonts w:ascii="Times" w:eastAsia="DengXian" w:hAnsi="Times" w:cs="Times"/>
                <w:bCs/>
                <w:sz w:val="20"/>
                <w:szCs w:val="20"/>
                <w:lang w:eastAsia="zh-CN"/>
              </w:rPr>
              <w:t xml:space="preserve"> this proposal. </w:t>
            </w:r>
          </w:p>
          <w:p w14:paraId="5F30860A" w14:textId="77777777" w:rsidR="00B560FD" w:rsidRDefault="00100210" w:rsidP="001B4653">
            <w:pPr>
              <w:snapToGrid w:val="0"/>
              <w:spacing w:after="0" w:line="240" w:lineRule="auto"/>
              <w:jc w:val="both"/>
              <w:rPr>
                <w:rFonts w:ascii="Times New Roman" w:hAnsi="Times New Roman" w:cs="Times New Roman"/>
                <w:sz w:val="20"/>
                <w:szCs w:val="20"/>
              </w:rPr>
            </w:pPr>
            <w:r>
              <w:rPr>
                <w:rFonts w:ascii="Times" w:eastAsia="DengXian" w:hAnsi="Times" w:cs="Times"/>
                <w:bCs/>
                <w:sz w:val="20"/>
                <w:szCs w:val="20"/>
                <w:lang w:eastAsia="zh-CN"/>
              </w:rPr>
              <w:t xml:space="preserve">Although the restricted power is only for the specific beam, not related with the rank value, we are open to RI-specific Si value configure, so that the </w:t>
            </w:r>
            <w:r w:rsidRPr="00654853">
              <w:rPr>
                <w:rFonts w:ascii="Times New Roman" w:hAnsi="Times New Roman" w:cs="Times New Roman"/>
                <w:sz w:val="20"/>
                <w:szCs w:val="20"/>
              </w:rPr>
              <w:t xml:space="preserve">total power associated with </w:t>
            </w:r>
            <w:r>
              <w:rPr>
                <w:rFonts w:ascii="Times New Roman" w:hAnsi="Times New Roman" w:cs="Times New Roman"/>
                <w:sz w:val="20"/>
                <w:szCs w:val="20"/>
              </w:rPr>
              <w:t>one specific</w:t>
            </w:r>
            <w:r w:rsidRPr="00654853">
              <w:rPr>
                <w:rFonts w:ascii="Times New Roman" w:hAnsi="Times New Roman" w:cs="Times New Roman"/>
                <w:sz w:val="20"/>
                <w:szCs w:val="20"/>
              </w:rPr>
              <w:t xml:space="preserve"> beam</w:t>
            </w:r>
            <w:r>
              <w:rPr>
                <w:rFonts w:ascii="Times New Roman" w:hAnsi="Times New Roman" w:cs="Times New Roman"/>
                <w:sz w:val="20"/>
                <w:szCs w:val="20"/>
              </w:rPr>
              <w:t xml:space="preserve"> for Rank=2 can be same as the power for Rank=1</w:t>
            </w:r>
            <w:r w:rsidR="001B4653">
              <w:rPr>
                <w:rFonts w:ascii="Times New Roman" w:hAnsi="Times New Roman" w:cs="Times New Roman"/>
                <w:sz w:val="20"/>
                <w:szCs w:val="20"/>
              </w:rPr>
              <w:t xml:space="preserve"> based on gNB implementation, maybe it can resolve some companies’ concern on </w:t>
            </w:r>
            <w:r w:rsidR="001B4653" w:rsidRPr="001B4653">
              <w:rPr>
                <w:rFonts w:ascii="Times New Roman" w:hAnsi="Times New Roman" w:cs="Times New Roman"/>
                <w:sz w:val="20"/>
                <w:szCs w:val="20"/>
              </w:rPr>
              <w:t>amplitude scaling formula</w:t>
            </w:r>
            <w:r w:rsidR="001B4653">
              <w:rPr>
                <w:rFonts w:ascii="Times New Roman" w:hAnsi="Times New Roman" w:cs="Times New Roman"/>
                <w:sz w:val="20"/>
                <w:szCs w:val="20"/>
              </w:rPr>
              <w:t xml:space="preserve"> AltA</w:t>
            </w:r>
            <w:r>
              <w:rPr>
                <w:rFonts w:ascii="Times New Roman" w:hAnsi="Times New Roman" w:cs="Times New Roman"/>
                <w:sz w:val="20"/>
                <w:szCs w:val="20"/>
              </w:rPr>
              <w:t>.</w:t>
            </w:r>
          </w:p>
          <w:p w14:paraId="1AF15A5D" w14:textId="77777777" w:rsidR="001B4653" w:rsidRDefault="001B4653" w:rsidP="001B4653">
            <w:pPr>
              <w:snapToGrid w:val="0"/>
              <w:spacing w:after="0" w:line="240" w:lineRule="auto"/>
              <w:jc w:val="both"/>
              <w:rPr>
                <w:rFonts w:ascii="Times New Roman" w:eastAsia="DengXian" w:hAnsi="Times New Roman" w:cs="Times New Roman"/>
                <w:b/>
                <w:sz w:val="20"/>
                <w:szCs w:val="20"/>
                <w:u w:val="single"/>
                <w:lang w:eastAsia="zh-CN"/>
              </w:rPr>
            </w:pPr>
          </w:p>
          <w:p w14:paraId="2758B3E1" w14:textId="77777777" w:rsidR="001B4653" w:rsidRDefault="001B4653" w:rsidP="001B4653">
            <w:pPr>
              <w:snapToGrid w:val="0"/>
              <w:spacing w:after="0" w:line="240" w:lineRule="auto"/>
              <w:jc w:val="both"/>
              <w:rPr>
                <w:rFonts w:ascii="Times" w:eastAsia="Batang" w:hAnsi="Times" w:cs="Times New Roman"/>
                <w:iCs/>
                <w:sz w:val="20"/>
                <w:szCs w:val="20"/>
                <w:lang w:val="en-GB" w:eastAsia="en-US"/>
              </w:rPr>
            </w:pPr>
            <w:r>
              <w:rPr>
                <w:rFonts w:ascii="Times New Roman" w:eastAsia="Batang" w:hAnsi="Times New Roman" w:cs="Times New Roman"/>
                <w:b/>
                <w:iCs/>
                <w:sz w:val="20"/>
                <w:szCs w:val="20"/>
                <w:u w:val="single"/>
                <w:lang w:val="en-GB" w:eastAsia="en-US"/>
              </w:rPr>
              <w:t>Proposal 1.E</w:t>
            </w:r>
            <w:r>
              <w:rPr>
                <w:rFonts w:ascii="Times New Roman" w:eastAsia="Batang" w:hAnsi="Times New Roman" w:cs="Times New Roman"/>
                <w:iCs/>
                <w:sz w:val="20"/>
                <w:szCs w:val="20"/>
                <w:lang w:val="en-GB" w:eastAsia="en-US"/>
              </w:rPr>
              <w:t xml:space="preserve">: </w:t>
            </w:r>
            <w:r>
              <w:rPr>
                <w:rFonts w:ascii="Times New Roman" w:eastAsia="DengXian" w:hAnsi="Times New Roman" w:cs="Times New Roman" w:hint="eastAsia"/>
                <w:iCs/>
                <w:sz w:val="20"/>
                <w:szCs w:val="20"/>
                <w:lang w:val="en-GB" w:eastAsia="zh-CN"/>
              </w:rPr>
              <w:t>S</w:t>
            </w:r>
            <w:r>
              <w:rPr>
                <w:rFonts w:ascii="Times New Roman" w:eastAsia="Batang" w:hAnsi="Times New Roman" w:cs="Times New Roman"/>
                <w:iCs/>
                <w:sz w:val="20"/>
                <w:szCs w:val="20"/>
                <w:lang w:val="en-GB" w:eastAsia="en-US"/>
              </w:rPr>
              <w:t xml:space="preserve">upport </w:t>
            </w:r>
            <w:r>
              <w:rPr>
                <w:rFonts w:ascii="Times New Roman" w:eastAsia="DengXian" w:hAnsi="Times New Roman" w:cs="Times New Roman" w:hint="eastAsia"/>
                <w:iCs/>
                <w:sz w:val="20"/>
                <w:szCs w:val="20"/>
                <w:lang w:val="en-GB" w:eastAsia="zh-CN"/>
              </w:rPr>
              <w:t>the</w:t>
            </w:r>
            <w:r>
              <w:rPr>
                <w:rFonts w:ascii="Times New Roman" w:eastAsia="Batang" w:hAnsi="Times New Roman" w:cs="Times New Roman"/>
                <w:iCs/>
                <w:sz w:val="20"/>
                <w:szCs w:val="20"/>
                <w:lang w:val="en-GB" w:eastAsia="en-US"/>
              </w:rPr>
              <w:t xml:space="preserve"> proposal for Mode A and B. But if the </w:t>
            </w:r>
            <w:r>
              <w:rPr>
                <w:rFonts w:ascii="Times" w:eastAsia="Batang" w:hAnsi="Times" w:cs="Times New Roman"/>
                <w:iCs/>
                <w:sz w:val="20"/>
                <w:szCs w:val="20"/>
                <w:lang w:val="en-GB" w:eastAsia="en-US"/>
              </w:rPr>
              <w:t>2</w:t>
            </w:r>
            <w:r>
              <w:rPr>
                <w:rFonts w:ascii="Times" w:eastAsia="Batang" w:hAnsi="Times" w:cs="Times New Roman"/>
                <w:iCs/>
                <w:sz w:val="20"/>
                <w:szCs w:val="20"/>
                <w:vertAlign w:val="superscript"/>
                <w:lang w:val="en-GB" w:eastAsia="en-US"/>
              </w:rPr>
              <w:t>nd</w:t>
            </w:r>
            <w:r>
              <w:rPr>
                <w:rFonts w:ascii="Times" w:eastAsia="Batang" w:hAnsi="Times" w:cs="Times New Roman"/>
                <w:iCs/>
                <w:sz w:val="20"/>
                <w:szCs w:val="20"/>
                <w:lang w:val="en-GB" w:eastAsia="en-US"/>
              </w:rPr>
              <w:t xml:space="preserve"> SD basis vector for Scheme-A RI=3-4 is also not included for 16, 24, and 32 ports, it seems exactly same as legacy Rel-15 codebook Mode-1 for RI &lt;4 without extra performance gain.</w:t>
            </w:r>
          </w:p>
          <w:p w14:paraId="048ADAC1" w14:textId="1AE9360D" w:rsidR="00CF7407" w:rsidRPr="00CF7407" w:rsidRDefault="00CF7407" w:rsidP="001B4653">
            <w:pPr>
              <w:snapToGrid w:val="0"/>
              <w:spacing w:after="0" w:line="240" w:lineRule="auto"/>
              <w:jc w:val="both"/>
              <w:rPr>
                <w:rFonts w:ascii="Times New Roman" w:eastAsia="DengXian" w:hAnsi="Times New Roman" w:cs="Times New Roman"/>
                <w:sz w:val="20"/>
                <w:szCs w:val="20"/>
                <w:lang w:eastAsia="zh-CN"/>
              </w:rPr>
            </w:pPr>
            <w:r w:rsidRPr="00CF7407">
              <w:rPr>
                <w:rFonts w:ascii="Times New Roman" w:eastAsia="DengXian" w:hAnsi="Times New Roman" w:cs="Times New Roman"/>
                <w:sz w:val="20"/>
                <w:szCs w:val="20"/>
                <w:lang w:eastAsia="zh-CN"/>
              </w:rPr>
              <w:t>[Mod: The current proposal would include the 2</w:t>
            </w:r>
            <w:r w:rsidRPr="00CF7407">
              <w:rPr>
                <w:rFonts w:ascii="Times New Roman" w:eastAsia="DengXian" w:hAnsi="Times New Roman" w:cs="Times New Roman"/>
                <w:sz w:val="20"/>
                <w:szCs w:val="20"/>
                <w:vertAlign w:val="superscript"/>
                <w:lang w:eastAsia="zh-CN"/>
              </w:rPr>
              <w:t>nd</w:t>
            </w:r>
            <w:r w:rsidRPr="00CF7407">
              <w:rPr>
                <w:rFonts w:ascii="Times New Roman" w:eastAsia="DengXian" w:hAnsi="Times New Roman" w:cs="Times New Roman"/>
                <w:sz w:val="20"/>
                <w:szCs w:val="20"/>
                <w:lang w:eastAsia="zh-CN"/>
              </w:rPr>
              <w:t xml:space="preserve"> SD basis for Scheme-A RI=3-4 as clearly mentioned </w:t>
            </w:r>
            <w:r w:rsidRPr="00CF7407">
              <w:rPr>
                <mc:AlternateContent>
                  <mc:Choice Requires="w16se">
                    <w:rFonts w:ascii="Times New Roman" w:eastAsia="DengXian" w:hAnsi="Times New Roman" w:cs="Times New Roman"/>
                  </mc:Choice>
                  <mc:Fallback>
                    <w:rFonts w:ascii="Segoe UI Emoji" w:eastAsia="Segoe UI Emoji" w:hAnsi="Segoe UI Emoji" w:cs="Segoe UI Emoji"/>
                  </mc:Fallback>
                </mc:AlternateContent>
                <w:sz w:val="20"/>
                <w:szCs w:val="20"/>
                <w:lang w:eastAsia="zh-CN"/>
              </w:rPr>
              <mc:AlternateContent>
                <mc:Choice Requires="w16se">
                  <w16se:symEx w16se:font="Segoe UI Emoji" w16se:char="1F60A"/>
                </mc:Choice>
                <mc:Fallback>
                  <w:t>😊</w:t>
                </mc:Fallback>
              </mc:AlternateContent>
            </w:r>
            <w:r w:rsidRPr="00CF7407">
              <w:rPr>
                <w:rFonts w:ascii="Times New Roman" w:eastAsia="DengXian" w:hAnsi="Times New Roman" w:cs="Times New Roman"/>
                <w:sz w:val="20"/>
                <w:szCs w:val="20"/>
                <w:lang w:eastAsia="zh-CN"/>
              </w:rPr>
              <w:t>]</w:t>
            </w:r>
          </w:p>
        </w:tc>
      </w:tr>
      <w:tr w:rsidR="00085F1B" w14:paraId="5D16A888"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7766D9" w14:textId="2B932854" w:rsidR="00085F1B" w:rsidRDefault="00085F1B" w:rsidP="00085F1B">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MediaTek</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7ED669" w14:textId="77777777" w:rsidR="00085F1B" w:rsidRDefault="00085F1B" w:rsidP="00085F1B">
            <w:pPr>
              <w:snapToGrid w:val="0"/>
              <w:spacing w:after="0" w:line="240" w:lineRule="auto"/>
              <w:rPr>
                <w:rFonts w:ascii="Times New Roman" w:eastAsia="Batang" w:hAnsi="Times New Roman" w:cs="Times New Roman"/>
                <w:bCs/>
                <w:sz w:val="20"/>
                <w:szCs w:val="20"/>
                <w:lang w:val="en-GB" w:eastAsia="en-US"/>
              </w:rPr>
            </w:pPr>
            <w:r>
              <w:rPr>
                <w:rFonts w:ascii="Times New Roman" w:eastAsia="Batang" w:hAnsi="Times New Roman" w:cs="Times New Roman"/>
                <w:b/>
                <w:sz w:val="20"/>
                <w:szCs w:val="20"/>
                <w:u w:val="single"/>
                <w:lang w:val="en-GB" w:eastAsia="en-US"/>
              </w:rPr>
              <w:t xml:space="preserve">Proposal 1.A.1 </w:t>
            </w:r>
            <w:r w:rsidRPr="001E6C6B">
              <w:rPr>
                <w:rFonts w:ascii="Times New Roman" w:eastAsia="Batang" w:hAnsi="Times New Roman" w:cs="Times New Roman"/>
                <w:bCs/>
                <w:sz w:val="20"/>
                <w:szCs w:val="20"/>
                <w:lang w:val="en-GB" w:eastAsia="en-US"/>
              </w:rPr>
              <w:t>Support</w:t>
            </w:r>
            <w:r>
              <w:rPr>
                <w:rFonts w:ascii="Times New Roman" w:eastAsia="Batang" w:hAnsi="Times New Roman" w:cs="Times New Roman"/>
                <w:bCs/>
                <w:sz w:val="20"/>
                <w:szCs w:val="20"/>
                <w:lang w:val="en-GB" w:eastAsia="en-US"/>
              </w:rPr>
              <w:t>.</w:t>
            </w:r>
          </w:p>
          <w:p w14:paraId="67F46750" w14:textId="77777777" w:rsidR="00085F1B" w:rsidRPr="001E6C6B" w:rsidRDefault="00085F1B" w:rsidP="00085F1B">
            <w:pPr>
              <w:snapToGrid w:val="0"/>
              <w:spacing w:after="0" w:line="240" w:lineRule="auto"/>
              <w:rPr>
                <w:rFonts w:ascii="Times New Roman" w:eastAsia="Batang" w:hAnsi="Times New Roman" w:cs="Times New Roman"/>
                <w:bCs/>
                <w:sz w:val="20"/>
                <w:szCs w:val="20"/>
                <w:lang w:val="en-GB" w:eastAsia="en-US"/>
              </w:rPr>
            </w:pPr>
            <w:r>
              <w:rPr>
                <w:rFonts w:ascii="Times New Roman" w:eastAsia="Batang" w:hAnsi="Times New Roman" w:cs="Times New Roman"/>
                <w:bCs/>
                <w:sz w:val="20"/>
                <w:szCs w:val="20"/>
                <w:lang w:val="en-GB" w:eastAsia="en-US"/>
              </w:rPr>
              <w:t>We think that additional operations of min or scaling may not be needed due to the following:</w:t>
            </w:r>
          </w:p>
          <w:p w14:paraId="262C5ADB" w14:textId="77777777" w:rsidR="00085F1B" w:rsidRDefault="00085F1B" w:rsidP="00085F1B">
            <w:pPr>
              <w:snapToGrid w:val="0"/>
              <w:spacing w:after="0" w:line="240" w:lineRule="auto"/>
              <w:rPr>
                <w:rFonts w:ascii="Times New Roman" w:eastAsia="Batang" w:hAnsi="Times New Roman" w:cs="Times New Roman"/>
                <w:bCs/>
                <w:sz w:val="20"/>
                <w:szCs w:val="20"/>
                <w:lang w:val="en-GB" w:eastAsia="en-US"/>
              </w:rPr>
            </w:pPr>
            <w:r w:rsidRPr="001E6C6B">
              <w:rPr>
                <w:rFonts w:ascii="Times New Roman" w:eastAsia="Batang" w:hAnsi="Times New Roman" w:cs="Times New Roman"/>
                <w:bCs/>
                <w:sz w:val="20"/>
                <w:szCs w:val="20"/>
                <w:lang w:val="en-GB" w:eastAsia="en-US"/>
              </w:rPr>
              <w:t xml:space="preserve">For </w:t>
            </w:r>
            <w:r>
              <w:rPr>
                <w:rFonts w:ascii="Times New Roman" w:eastAsia="Batang" w:hAnsi="Times New Roman" w:cs="Times New Roman"/>
                <w:bCs/>
                <w:sz w:val="20"/>
                <w:szCs w:val="20"/>
                <w:lang w:val="en-GB" w:eastAsia="en-US"/>
              </w:rPr>
              <w:t xml:space="preserve">RI=2 and </w:t>
            </w:r>
            <m:oMath>
              <m:sSub>
                <m:sSubPr>
                  <m:ctrlPr>
                    <w:rPr>
                      <w:rFonts w:ascii="Cambria Math" w:eastAsia="Batang" w:hAnsi="Cambria Math" w:cs="Times New Roman"/>
                      <w:bCs/>
                      <w:i/>
                      <w:sz w:val="20"/>
                      <w:szCs w:val="20"/>
                      <w:lang w:val="en-GB" w:eastAsia="en-US"/>
                    </w:rPr>
                  </m:ctrlPr>
                </m:sSubPr>
                <m:e>
                  <m:r>
                    <w:rPr>
                      <w:rFonts w:ascii="Cambria Math" w:eastAsia="Batang" w:hAnsi="Cambria Math" w:cs="Times New Roman"/>
                      <w:sz w:val="20"/>
                      <w:szCs w:val="20"/>
                      <w:lang w:val="en-GB" w:eastAsia="en-US"/>
                    </w:rPr>
                    <m:t>r</m:t>
                  </m:r>
                </m:e>
                <m:sub>
                  <m:r>
                    <w:rPr>
                      <w:rFonts w:ascii="Cambria Math" w:eastAsia="Batang" w:hAnsi="Cambria Math" w:cs="Times New Roman"/>
                      <w:sz w:val="20"/>
                      <w:szCs w:val="20"/>
                      <w:lang w:val="en-GB" w:eastAsia="en-US"/>
                    </w:rPr>
                    <m:t>i</m:t>
                  </m:r>
                </m:sub>
              </m:sSub>
              <m:r>
                <w:rPr>
                  <w:rFonts w:ascii="Cambria Math" w:eastAsia="Batang" w:hAnsi="Cambria Math" w:cs="Times New Roman"/>
                  <w:sz w:val="20"/>
                  <w:szCs w:val="20"/>
                  <w:lang w:val="en-GB" w:eastAsia="en-US"/>
                </w:rPr>
                <m:t>=2</m:t>
              </m:r>
            </m:oMath>
            <w:r>
              <w:rPr>
                <w:rFonts w:ascii="Times New Roman" w:eastAsia="Batang" w:hAnsi="Times New Roman" w:cs="Times New Roman"/>
                <w:bCs/>
                <w:sz w:val="20"/>
                <w:szCs w:val="20"/>
                <w:lang w:val="en-GB" w:eastAsia="en-US"/>
              </w:rPr>
              <w:t xml:space="preserve">, the scaling </w:t>
            </w:r>
            <m:oMath>
              <m:sSub>
                <m:sSubPr>
                  <m:ctrlPr>
                    <w:rPr>
                      <w:rFonts w:ascii="Cambria Math" w:eastAsia="Batang" w:hAnsi="Cambria Math" w:cs="Times New Roman"/>
                      <w:bCs/>
                      <w:i/>
                      <w:sz w:val="20"/>
                      <w:szCs w:val="20"/>
                      <w:lang w:val="en-GB" w:eastAsia="en-US"/>
                    </w:rPr>
                  </m:ctrlPr>
                </m:sSubPr>
                <m:e>
                  <m:r>
                    <w:rPr>
                      <w:rFonts w:ascii="Cambria Math" w:eastAsia="Batang" w:hAnsi="Cambria Math" w:cs="Times New Roman"/>
                      <w:sz w:val="20"/>
                      <w:szCs w:val="20"/>
                      <w:lang w:val="en-GB" w:eastAsia="en-US"/>
                    </w:rPr>
                    <m:t>s</m:t>
                  </m:r>
                </m:e>
                <m:sub>
                  <m:r>
                    <w:rPr>
                      <w:rFonts w:ascii="Cambria Math" w:eastAsia="Batang" w:hAnsi="Cambria Math" w:cs="Times New Roman"/>
                      <w:sz w:val="20"/>
                      <w:szCs w:val="20"/>
                      <w:lang w:val="en-GB" w:eastAsia="en-US"/>
                    </w:rPr>
                    <m:t>i</m:t>
                  </m:r>
                </m:sub>
              </m:sSub>
            </m:oMath>
            <w:r>
              <w:rPr>
                <w:rFonts w:ascii="Times New Roman" w:eastAsia="Batang" w:hAnsi="Times New Roman" w:cs="Times New Roman"/>
                <w:bCs/>
                <w:sz w:val="20"/>
                <w:szCs w:val="20"/>
                <w:lang w:val="en-GB" w:eastAsia="en-US"/>
              </w:rPr>
              <w:t xml:space="preserve"> and legacy precoder normalization together ensure that the total power of the beam is </w:t>
            </w:r>
            <m:oMath>
              <m:sSubSup>
                <m:sSubSupPr>
                  <m:ctrlPr>
                    <w:rPr>
                      <w:rFonts w:ascii="Cambria Math" w:eastAsia="Batang" w:hAnsi="Cambria Math" w:cs="Times New Roman"/>
                      <w:bCs/>
                      <w:i/>
                      <w:sz w:val="20"/>
                      <w:szCs w:val="20"/>
                      <w:lang w:val="en-GB" w:eastAsia="en-US"/>
                    </w:rPr>
                  </m:ctrlPr>
                </m:sSubSupPr>
                <m:e>
                  <m:r>
                    <w:rPr>
                      <w:rFonts w:ascii="Cambria Math" w:eastAsia="Batang" w:hAnsi="Cambria Math" w:cs="Times New Roman"/>
                      <w:sz w:val="20"/>
                      <w:szCs w:val="20"/>
                      <w:lang w:val="en-GB" w:eastAsia="en-US"/>
                    </w:rPr>
                    <m:t>s</m:t>
                  </m:r>
                </m:e>
                <m:sub>
                  <m:r>
                    <w:rPr>
                      <w:rFonts w:ascii="Cambria Math" w:eastAsia="Batang" w:hAnsi="Cambria Math" w:cs="Times New Roman"/>
                      <w:sz w:val="20"/>
                      <w:szCs w:val="20"/>
                      <w:lang w:val="en-GB" w:eastAsia="en-US"/>
                    </w:rPr>
                    <m:t>i</m:t>
                  </m:r>
                </m:sub>
                <m:sup>
                  <m:r>
                    <w:rPr>
                      <w:rFonts w:ascii="Cambria Math" w:eastAsia="Batang" w:hAnsi="Cambria Math" w:cs="Times New Roman"/>
                      <w:sz w:val="20"/>
                      <w:szCs w:val="20"/>
                      <w:lang w:val="en-GB" w:eastAsia="en-US"/>
                    </w:rPr>
                    <m:t>2</m:t>
                  </m:r>
                </m:sup>
              </m:sSubSup>
              <m:r>
                <w:rPr>
                  <w:rFonts w:ascii="Cambria Math" w:eastAsia="Batang" w:hAnsi="Cambria Math" w:cs="Times New Roman"/>
                  <w:sz w:val="20"/>
                  <w:szCs w:val="20"/>
                  <w:lang w:val="en-GB" w:eastAsia="en-US"/>
                </w:rPr>
                <m:t>.</m:t>
              </m:r>
            </m:oMath>
          </w:p>
          <w:p w14:paraId="0EA64187" w14:textId="4C19DDE8" w:rsidR="00085F1B" w:rsidRDefault="00085F1B" w:rsidP="00085F1B">
            <w:pPr>
              <w:snapToGrid w:val="0"/>
              <w:spacing w:after="0" w:line="240" w:lineRule="auto"/>
              <w:rPr>
                <w:rFonts w:ascii="Times New Roman" w:eastAsia="Batang" w:hAnsi="Times New Roman" w:cs="Times New Roman"/>
                <w:bCs/>
                <w:sz w:val="20"/>
                <w:szCs w:val="20"/>
                <w:lang w:val="en-GB" w:eastAsia="en-US"/>
              </w:rPr>
            </w:pPr>
            <w:r>
              <w:rPr>
                <w:rFonts w:ascii="Times New Roman" w:eastAsia="Batang" w:hAnsi="Times New Roman" w:cs="Times New Roman"/>
                <w:bCs/>
                <w:sz w:val="20"/>
                <w:szCs w:val="20"/>
                <w:lang w:val="en-GB" w:eastAsia="en-US"/>
              </w:rPr>
              <w:t xml:space="preserve">However, for RI=2 and </w:t>
            </w:r>
            <m:oMath>
              <m:sSub>
                <m:sSubPr>
                  <m:ctrlPr>
                    <w:rPr>
                      <w:rFonts w:ascii="Cambria Math" w:eastAsia="Batang" w:hAnsi="Cambria Math" w:cs="Times New Roman"/>
                      <w:bCs/>
                      <w:i/>
                      <w:sz w:val="20"/>
                      <w:szCs w:val="20"/>
                      <w:lang w:val="en-GB" w:eastAsia="en-US"/>
                    </w:rPr>
                  </m:ctrlPr>
                </m:sSubPr>
                <m:e>
                  <m:r>
                    <w:rPr>
                      <w:rFonts w:ascii="Cambria Math" w:eastAsia="Batang" w:hAnsi="Cambria Math" w:cs="Times New Roman"/>
                      <w:sz w:val="20"/>
                      <w:szCs w:val="20"/>
                      <w:lang w:val="en-GB" w:eastAsia="en-US"/>
                    </w:rPr>
                    <m:t>r</m:t>
                  </m:r>
                </m:e>
                <m:sub>
                  <m:r>
                    <w:rPr>
                      <w:rFonts w:ascii="Cambria Math" w:eastAsia="Batang" w:hAnsi="Cambria Math" w:cs="Times New Roman"/>
                      <w:sz w:val="20"/>
                      <w:szCs w:val="20"/>
                      <w:lang w:val="en-GB" w:eastAsia="en-US"/>
                    </w:rPr>
                    <m:t>i</m:t>
                  </m:r>
                </m:sub>
              </m:sSub>
              <m:r>
                <w:rPr>
                  <w:rFonts w:ascii="Cambria Math" w:eastAsia="Batang" w:hAnsi="Cambria Math" w:cs="Times New Roman"/>
                  <w:sz w:val="20"/>
                  <w:szCs w:val="20"/>
                  <w:lang w:val="en-GB" w:eastAsia="en-US"/>
                </w:rPr>
                <m:t>=1</m:t>
              </m:r>
            </m:oMath>
            <w:r>
              <w:rPr>
                <w:rFonts w:ascii="Times New Roman" w:eastAsia="Batang" w:hAnsi="Times New Roman" w:cs="Times New Roman"/>
                <w:bCs/>
                <w:sz w:val="20"/>
                <w:szCs w:val="20"/>
                <w:lang w:val="en-GB" w:eastAsia="en-US"/>
              </w:rPr>
              <w:t xml:space="preserve">, the scaling </w:t>
            </w:r>
            <m:oMath>
              <m:sSub>
                <m:sSubPr>
                  <m:ctrlPr>
                    <w:rPr>
                      <w:rFonts w:ascii="Cambria Math" w:eastAsia="Batang" w:hAnsi="Cambria Math" w:cs="Times New Roman"/>
                      <w:bCs/>
                      <w:i/>
                      <w:sz w:val="20"/>
                      <w:szCs w:val="20"/>
                      <w:lang w:val="en-GB" w:eastAsia="en-US"/>
                    </w:rPr>
                  </m:ctrlPr>
                </m:sSubPr>
                <m:e>
                  <m:r>
                    <w:rPr>
                      <w:rFonts w:ascii="Cambria Math" w:eastAsia="Batang" w:hAnsi="Cambria Math" w:cs="Times New Roman"/>
                      <w:sz w:val="20"/>
                      <w:szCs w:val="20"/>
                      <w:lang w:val="en-GB" w:eastAsia="en-US"/>
                    </w:rPr>
                    <m:t>s</m:t>
                  </m:r>
                </m:e>
                <m:sub>
                  <m:r>
                    <w:rPr>
                      <w:rFonts w:ascii="Cambria Math" w:eastAsia="Batang" w:hAnsi="Cambria Math" w:cs="Times New Roman"/>
                      <w:sz w:val="20"/>
                      <w:szCs w:val="20"/>
                      <w:lang w:val="en-GB" w:eastAsia="en-US"/>
                    </w:rPr>
                    <m:t>i</m:t>
                  </m:r>
                </m:sub>
              </m:sSub>
            </m:oMath>
            <w:r>
              <w:rPr>
                <w:rFonts w:ascii="Times New Roman" w:eastAsia="Batang" w:hAnsi="Times New Roman" w:cs="Times New Roman"/>
                <w:bCs/>
                <w:sz w:val="20"/>
                <w:szCs w:val="20"/>
                <w:lang w:val="en-GB" w:eastAsia="en-US"/>
              </w:rPr>
              <w:t xml:space="preserve"> and legacy precoder normalization together cause the individual beam powers to be </w:t>
            </w:r>
            <m:oMath>
              <m:f>
                <m:fPr>
                  <m:type m:val="skw"/>
                  <m:ctrlPr>
                    <w:rPr>
                      <w:rFonts w:ascii="Cambria Math" w:eastAsia="Batang" w:hAnsi="Cambria Math" w:cs="Times New Roman"/>
                      <w:bCs/>
                      <w:i/>
                      <w:sz w:val="20"/>
                      <w:szCs w:val="20"/>
                      <w:lang w:val="en-GB" w:eastAsia="en-US"/>
                    </w:rPr>
                  </m:ctrlPr>
                </m:fPr>
                <m:num>
                  <m:sSubSup>
                    <m:sSubSupPr>
                      <m:ctrlPr>
                        <w:rPr>
                          <w:rFonts w:ascii="Cambria Math" w:eastAsia="Batang" w:hAnsi="Cambria Math" w:cs="Times New Roman"/>
                          <w:bCs/>
                          <w:i/>
                          <w:sz w:val="20"/>
                          <w:szCs w:val="20"/>
                          <w:lang w:val="en-GB" w:eastAsia="en-US"/>
                        </w:rPr>
                      </m:ctrlPr>
                    </m:sSubSupPr>
                    <m:e>
                      <m:r>
                        <w:rPr>
                          <w:rFonts w:ascii="Cambria Math" w:eastAsia="Batang" w:hAnsi="Cambria Math" w:cs="Times New Roman"/>
                          <w:sz w:val="20"/>
                          <w:szCs w:val="20"/>
                          <w:lang w:val="en-GB" w:eastAsia="en-US"/>
                        </w:rPr>
                        <m:t>s</m:t>
                      </m:r>
                    </m:e>
                    <m:sub>
                      <m:r>
                        <w:rPr>
                          <w:rFonts w:ascii="Cambria Math" w:eastAsia="Batang" w:hAnsi="Cambria Math" w:cs="Times New Roman"/>
                          <w:sz w:val="20"/>
                          <w:szCs w:val="20"/>
                          <w:lang w:val="en-GB" w:eastAsia="en-US"/>
                        </w:rPr>
                        <m:t>1</m:t>
                      </m:r>
                    </m:sub>
                    <m:sup>
                      <m:r>
                        <w:rPr>
                          <w:rFonts w:ascii="Cambria Math" w:eastAsia="Batang" w:hAnsi="Cambria Math" w:cs="Times New Roman"/>
                          <w:sz w:val="20"/>
                          <w:szCs w:val="20"/>
                          <w:lang w:val="en-GB" w:eastAsia="en-US"/>
                        </w:rPr>
                        <m:t>2</m:t>
                      </m:r>
                    </m:sup>
                  </m:sSubSup>
                </m:num>
                <m:den>
                  <m:r>
                    <w:rPr>
                      <w:rFonts w:ascii="Cambria Math" w:eastAsia="Batang" w:hAnsi="Cambria Math" w:cs="Times New Roman"/>
                      <w:sz w:val="20"/>
                      <w:szCs w:val="20"/>
                      <w:lang w:val="en-GB" w:eastAsia="en-US"/>
                    </w:rPr>
                    <m:t>2</m:t>
                  </m:r>
                </m:den>
              </m:f>
            </m:oMath>
            <w:r>
              <w:rPr>
                <w:rFonts w:ascii="Times New Roman" w:eastAsia="Batang" w:hAnsi="Times New Roman" w:cs="Times New Roman"/>
                <w:bCs/>
                <w:sz w:val="20"/>
                <w:szCs w:val="20"/>
                <w:lang w:val="en-GB" w:eastAsia="en-US"/>
              </w:rPr>
              <w:t xml:space="preserve"> and  </w:t>
            </w:r>
            <m:oMath>
              <m:f>
                <m:fPr>
                  <m:type m:val="skw"/>
                  <m:ctrlPr>
                    <w:rPr>
                      <w:rFonts w:ascii="Cambria Math" w:eastAsia="Batang" w:hAnsi="Cambria Math" w:cs="Times New Roman"/>
                      <w:bCs/>
                      <w:i/>
                      <w:sz w:val="20"/>
                      <w:szCs w:val="20"/>
                      <w:lang w:val="en-GB" w:eastAsia="en-US"/>
                    </w:rPr>
                  </m:ctrlPr>
                </m:fPr>
                <m:num>
                  <m:sSubSup>
                    <m:sSubSupPr>
                      <m:ctrlPr>
                        <w:rPr>
                          <w:rFonts w:ascii="Cambria Math" w:eastAsia="Batang" w:hAnsi="Cambria Math" w:cs="Times New Roman"/>
                          <w:bCs/>
                          <w:i/>
                          <w:sz w:val="20"/>
                          <w:szCs w:val="20"/>
                          <w:lang w:val="en-GB" w:eastAsia="en-US"/>
                        </w:rPr>
                      </m:ctrlPr>
                    </m:sSubSupPr>
                    <m:e>
                      <m:r>
                        <w:rPr>
                          <w:rFonts w:ascii="Cambria Math" w:eastAsia="Batang" w:hAnsi="Cambria Math" w:cs="Times New Roman"/>
                          <w:sz w:val="20"/>
                          <w:szCs w:val="20"/>
                          <w:lang w:val="en-GB" w:eastAsia="en-US"/>
                        </w:rPr>
                        <m:t>s</m:t>
                      </m:r>
                    </m:e>
                    <m:sub>
                      <m:r>
                        <w:rPr>
                          <w:rFonts w:ascii="Cambria Math" w:eastAsia="Batang" w:hAnsi="Cambria Math" w:cs="Times New Roman"/>
                          <w:sz w:val="20"/>
                          <w:szCs w:val="20"/>
                          <w:lang w:val="en-GB" w:eastAsia="en-US"/>
                        </w:rPr>
                        <m:t>2</m:t>
                      </m:r>
                    </m:sub>
                    <m:sup>
                      <m:r>
                        <w:rPr>
                          <w:rFonts w:ascii="Cambria Math" w:eastAsia="Batang" w:hAnsi="Cambria Math" w:cs="Times New Roman"/>
                          <w:sz w:val="20"/>
                          <w:szCs w:val="20"/>
                          <w:lang w:val="en-GB" w:eastAsia="en-US"/>
                        </w:rPr>
                        <m:t>2</m:t>
                      </m:r>
                    </m:sup>
                  </m:sSubSup>
                </m:num>
                <m:den>
                  <m:r>
                    <w:rPr>
                      <w:rFonts w:ascii="Cambria Math" w:eastAsia="Batang" w:hAnsi="Cambria Math" w:cs="Times New Roman"/>
                      <w:sz w:val="20"/>
                      <w:szCs w:val="20"/>
                      <w:lang w:val="en-GB" w:eastAsia="en-US"/>
                    </w:rPr>
                    <m:t>2</m:t>
                  </m:r>
                </m:den>
              </m:f>
            </m:oMath>
            <w:r>
              <w:rPr>
                <w:rFonts w:ascii="Times New Roman" w:eastAsia="Batang" w:hAnsi="Times New Roman" w:cs="Times New Roman"/>
                <w:bCs/>
                <w:sz w:val="20"/>
                <w:szCs w:val="20"/>
                <w:lang w:val="en-GB" w:eastAsia="en-US"/>
              </w:rPr>
              <w:t>. This ensures that both the beams are within (by 3dB each) the configured scaling constraints. The primary requirement of ensuring beam power constraint is therefore satisfied with this scaling. As for taking it into account in the CQI calculation, NW implementation of beam common power boosting or OLLA can take care of the 3dB loss.</w:t>
            </w:r>
          </w:p>
          <w:p w14:paraId="1092332B" w14:textId="77777777" w:rsidR="00085F1B" w:rsidRDefault="00085F1B" w:rsidP="00085F1B">
            <w:pPr>
              <w:snapToGrid w:val="0"/>
              <w:spacing w:after="0" w:line="240" w:lineRule="auto"/>
              <w:jc w:val="both"/>
              <w:rPr>
                <w:rFonts w:ascii="Times New Roman" w:eastAsia="Batang" w:hAnsi="Times New Roman" w:cs="Times New Roman"/>
                <w:bCs/>
                <w:sz w:val="20"/>
                <w:szCs w:val="20"/>
                <w:lang w:val="en-GB" w:eastAsia="en-US"/>
              </w:rPr>
            </w:pPr>
          </w:p>
          <w:p w14:paraId="70B14E53" w14:textId="183050A3" w:rsidR="00085F1B" w:rsidRDefault="00085F1B" w:rsidP="00085F1B">
            <w:pPr>
              <w:snapToGrid w:val="0"/>
              <w:spacing w:after="0" w:line="240" w:lineRule="auto"/>
              <w:jc w:val="both"/>
              <w:rPr>
                <w:rFonts w:ascii="Times New Roman" w:eastAsia="Batang" w:hAnsi="Times New Roman" w:cs="Times New Roman"/>
                <w:b/>
                <w:sz w:val="20"/>
                <w:szCs w:val="20"/>
                <w:u w:val="single"/>
                <w:lang w:val="en-GB" w:eastAsia="en-US"/>
              </w:rPr>
            </w:pPr>
            <w:r>
              <w:rPr>
                <w:rFonts w:ascii="Times New Roman" w:eastAsia="Batang" w:hAnsi="Times New Roman" w:cs="Times New Roman"/>
                <w:bCs/>
                <w:sz w:val="20"/>
                <w:szCs w:val="20"/>
                <w:lang w:val="en-GB" w:eastAsia="en-US"/>
              </w:rPr>
              <w:t>Further, based on the above explanation and by various other companies, we think that RI-common configuration of scaling is sufficient.</w:t>
            </w:r>
          </w:p>
        </w:tc>
      </w:tr>
      <w:tr w:rsidR="008A2963" w14:paraId="76E26EB0"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6764A4" w14:textId="1FBAA79F" w:rsidR="008A2963" w:rsidRDefault="008A2963" w:rsidP="00085F1B">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Tejas</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048759" w14:textId="5A1CCF54" w:rsidR="008A2963" w:rsidRPr="005646E9" w:rsidRDefault="008A2963" w:rsidP="008A2963">
            <w:pPr>
              <w:snapToGrid w:val="0"/>
              <w:spacing w:after="0" w:line="240" w:lineRule="auto"/>
              <w:rPr>
                <w:rFonts w:ascii="Times New Roman" w:eastAsia="Batang" w:hAnsi="Times New Roman" w:cs="Times New Roman"/>
                <w:b/>
                <w:sz w:val="20"/>
                <w:szCs w:val="20"/>
                <w:u w:val="single"/>
                <w:lang w:val="en-GB" w:eastAsia="en-US"/>
              </w:rPr>
            </w:pPr>
            <w:r>
              <w:rPr>
                <w:rFonts w:ascii="Times New Roman" w:eastAsia="Batang" w:hAnsi="Times New Roman" w:cs="Times New Roman"/>
                <w:b/>
                <w:sz w:val="20"/>
                <w:szCs w:val="20"/>
                <w:u w:val="single"/>
                <w:lang w:val="en-GB" w:eastAsia="en-US"/>
              </w:rPr>
              <w:t>Proposal 1.A.1:</w:t>
            </w:r>
            <w:r w:rsidRPr="005646E9">
              <w:rPr>
                <w:rFonts w:ascii="Times New Roman" w:eastAsia="DengXian" w:hAnsi="Times New Roman" w:cs="Times New Roman" w:hint="eastAsia"/>
                <w:bCs/>
                <w:sz w:val="20"/>
                <w:szCs w:val="20"/>
                <w:lang w:val="en-GB" w:eastAsia="zh-CN"/>
              </w:rPr>
              <w:t xml:space="preserve"> </w:t>
            </w:r>
            <w:r>
              <w:rPr>
                <w:rFonts w:ascii="Times" w:eastAsia="DengXian" w:hAnsi="Times" w:cs="Times" w:hint="eastAsia"/>
                <w:bCs/>
                <w:sz w:val="20"/>
                <w:szCs w:val="20"/>
                <w:lang w:eastAsia="zh-CN"/>
              </w:rPr>
              <w:t xml:space="preserve">Support. </w:t>
            </w:r>
            <w:r>
              <w:rPr>
                <w:rFonts w:ascii="Times" w:eastAsia="DengXian" w:hAnsi="Times" w:cs="Times"/>
                <w:bCs/>
                <w:sz w:val="20"/>
                <w:szCs w:val="20"/>
                <w:lang w:eastAsia="zh-CN"/>
              </w:rPr>
              <w:t>We prefer Alt 2.</w:t>
            </w:r>
          </w:p>
          <w:p w14:paraId="5E2D9E4E" w14:textId="3F5DECEF" w:rsidR="00CB303F" w:rsidRDefault="008A2963" w:rsidP="008A2963">
            <w:pPr>
              <w:snapToGrid w:val="0"/>
              <w:spacing w:after="0" w:line="240" w:lineRule="auto"/>
              <w:rPr>
                <w:rFonts w:ascii="Times New Roman" w:eastAsia="Batang" w:hAnsi="Times New Roman" w:cs="Times New Roman"/>
                <w:iCs/>
                <w:sz w:val="20"/>
                <w:szCs w:val="20"/>
                <w:lang w:val="en-GB" w:eastAsia="en-US"/>
              </w:rPr>
            </w:pPr>
            <w:r>
              <w:rPr>
                <w:rFonts w:ascii="Times New Roman" w:eastAsia="Batang" w:hAnsi="Times New Roman" w:cs="Times New Roman"/>
                <w:b/>
                <w:iCs/>
                <w:sz w:val="20"/>
                <w:szCs w:val="20"/>
                <w:u w:val="single"/>
                <w:lang w:val="en-GB" w:eastAsia="en-US"/>
              </w:rPr>
              <w:t>Proposal 1.E</w:t>
            </w:r>
            <w:r>
              <w:rPr>
                <w:rFonts w:ascii="Times New Roman" w:eastAsia="Batang" w:hAnsi="Times New Roman" w:cs="Times New Roman"/>
                <w:iCs/>
                <w:sz w:val="20"/>
                <w:szCs w:val="20"/>
                <w:lang w:val="en-GB" w:eastAsia="en-US"/>
              </w:rPr>
              <w:t xml:space="preserve">: </w:t>
            </w:r>
            <w:r>
              <w:rPr>
                <w:rFonts w:ascii="Times New Roman" w:eastAsia="DengXian" w:hAnsi="Times New Roman" w:cs="Times New Roman" w:hint="eastAsia"/>
                <w:iCs/>
                <w:sz w:val="20"/>
                <w:szCs w:val="20"/>
                <w:lang w:val="en-GB" w:eastAsia="zh-CN"/>
              </w:rPr>
              <w:t>S</w:t>
            </w:r>
            <w:r>
              <w:rPr>
                <w:rFonts w:ascii="Times New Roman" w:eastAsia="Batang" w:hAnsi="Times New Roman" w:cs="Times New Roman"/>
                <w:iCs/>
                <w:sz w:val="20"/>
                <w:szCs w:val="20"/>
                <w:lang w:val="en-GB" w:eastAsia="en-US"/>
              </w:rPr>
              <w:t xml:space="preserve">upport </w:t>
            </w:r>
            <w:r>
              <w:rPr>
                <w:rFonts w:ascii="Times New Roman" w:eastAsia="DengXian" w:hAnsi="Times New Roman" w:cs="Times New Roman" w:hint="eastAsia"/>
                <w:iCs/>
                <w:sz w:val="20"/>
                <w:szCs w:val="20"/>
                <w:lang w:val="en-GB" w:eastAsia="zh-CN"/>
              </w:rPr>
              <w:t>the</w:t>
            </w:r>
            <w:r>
              <w:rPr>
                <w:rFonts w:ascii="Times New Roman" w:eastAsia="Batang" w:hAnsi="Times New Roman" w:cs="Times New Roman"/>
                <w:iCs/>
                <w:sz w:val="20"/>
                <w:szCs w:val="20"/>
                <w:lang w:val="en-GB" w:eastAsia="en-US"/>
              </w:rPr>
              <w:t xml:space="preserve"> proposal as a separate UE feature and for 16,24,32 ports for </w:t>
            </w:r>
            <w:r w:rsidR="00B05DEE">
              <w:rPr>
                <w:rFonts w:ascii="Times New Roman" w:eastAsia="Batang" w:hAnsi="Times New Roman" w:cs="Times New Roman"/>
                <w:iCs/>
                <w:sz w:val="20"/>
                <w:szCs w:val="20"/>
                <w:lang w:val="en-GB" w:eastAsia="en-US"/>
              </w:rPr>
              <w:t>Scheme B (Scheme A support fine)</w:t>
            </w:r>
            <w:r>
              <w:rPr>
                <w:rFonts w:ascii="Times New Roman" w:eastAsia="Batang" w:hAnsi="Times New Roman" w:cs="Times New Roman"/>
                <w:iCs/>
                <w:sz w:val="20"/>
                <w:szCs w:val="20"/>
                <w:lang w:val="en-GB" w:eastAsia="en-US"/>
              </w:rPr>
              <w:t xml:space="preserve">. </w:t>
            </w:r>
          </w:p>
          <w:p w14:paraId="3327DACC" w14:textId="77777777" w:rsidR="00B05DEE" w:rsidRDefault="00B05DEE" w:rsidP="00B05DEE">
            <w:pPr>
              <w:snapToGrid w:val="0"/>
              <w:spacing w:after="0" w:line="240" w:lineRule="auto"/>
              <w:rPr>
                <w:rFonts w:ascii="Times New Roman" w:eastAsia="Batang" w:hAnsi="Times New Roman" w:cs="Times New Roman"/>
                <w:iCs/>
                <w:sz w:val="20"/>
                <w:szCs w:val="20"/>
                <w:lang w:val="en-GB" w:eastAsia="en-US"/>
              </w:rPr>
            </w:pPr>
          </w:p>
          <w:p w14:paraId="1822F14F" w14:textId="1DF74BE9" w:rsidR="00B05DEE" w:rsidRDefault="008A2963" w:rsidP="00B05DEE">
            <w:pPr>
              <w:snapToGrid w:val="0"/>
              <w:spacing w:after="0" w:line="240" w:lineRule="auto"/>
              <w:rPr>
                <w:rFonts w:ascii="Times New Roman" w:eastAsia="Batang" w:hAnsi="Times New Roman" w:cs="Times New Roman"/>
                <w:iCs/>
                <w:sz w:val="20"/>
                <w:szCs w:val="20"/>
                <w:lang w:val="en-GB" w:eastAsia="en-US"/>
              </w:rPr>
            </w:pPr>
            <w:r>
              <w:rPr>
                <w:rFonts w:ascii="Times New Roman" w:eastAsia="Batang" w:hAnsi="Times New Roman" w:cs="Times New Roman"/>
                <w:iCs/>
                <w:sz w:val="20"/>
                <w:szCs w:val="20"/>
                <w:lang w:val="en-GB" w:eastAsia="en-US"/>
              </w:rPr>
              <w:t xml:space="preserve">For 4 and 8 ports, we think that </w:t>
            </w:r>
            <w:r w:rsidRPr="00CF7407">
              <w:rPr>
                <w:rFonts w:ascii="Times New Roman" w:eastAsia="Batang" w:hAnsi="Times New Roman" w:cs="Times New Roman"/>
                <w:iCs/>
                <w:sz w:val="20"/>
                <w:szCs w:val="20"/>
                <w:lang w:val="en-GB" w:eastAsia="en-US"/>
              </w:rPr>
              <w:t>the</w:t>
            </w:r>
            <w:r>
              <w:rPr>
                <w:rFonts w:ascii="Times New Roman" w:eastAsia="Batang" w:hAnsi="Times New Roman" w:cs="Times New Roman"/>
                <w:iCs/>
                <w:sz w:val="20"/>
                <w:szCs w:val="20"/>
                <w:lang w:val="en-GB" w:eastAsia="en-US"/>
              </w:rPr>
              <w:t xml:space="preserve"> legacy</w:t>
            </w:r>
            <w:r w:rsidR="00B05DEE">
              <w:rPr>
                <w:rFonts w:ascii="Times New Roman" w:eastAsia="Batang" w:hAnsi="Times New Roman" w:cs="Times New Roman"/>
                <w:iCs/>
                <w:sz w:val="20"/>
                <w:szCs w:val="20"/>
                <w:lang w:val="en-GB" w:eastAsia="en-US"/>
              </w:rPr>
              <w:t xml:space="preserve"> Type 1</w:t>
            </w:r>
            <w:r>
              <w:rPr>
                <w:rFonts w:ascii="Times New Roman" w:eastAsia="Batang" w:hAnsi="Times New Roman" w:cs="Times New Roman"/>
                <w:iCs/>
                <w:sz w:val="20"/>
                <w:szCs w:val="20"/>
                <w:lang w:val="en-GB" w:eastAsia="en-US"/>
              </w:rPr>
              <w:t xml:space="preserve"> codebook with codebookMode 2</w:t>
            </w:r>
            <w:r w:rsidR="00CB303F">
              <w:rPr>
                <w:rFonts w:ascii="Times New Roman" w:eastAsia="Batang" w:hAnsi="Times New Roman" w:cs="Times New Roman"/>
                <w:iCs/>
                <w:sz w:val="20"/>
                <w:szCs w:val="20"/>
                <w:lang w:val="en-GB" w:eastAsia="en-US"/>
              </w:rPr>
              <w:t xml:space="preserve">, </w:t>
            </w:r>
            <w:r>
              <w:rPr>
                <w:rFonts w:ascii="Times New Roman" w:eastAsia="Batang" w:hAnsi="Times New Roman" w:cs="Times New Roman"/>
                <w:iCs/>
                <w:sz w:val="20"/>
                <w:szCs w:val="20"/>
                <w:lang w:val="en-GB" w:eastAsia="en-US"/>
              </w:rPr>
              <w:t>with its subband level beam change feature</w:t>
            </w:r>
            <w:r w:rsidR="00B05DEE">
              <w:rPr>
                <w:rFonts w:ascii="Times New Roman" w:eastAsia="Batang" w:hAnsi="Times New Roman" w:cs="Times New Roman"/>
                <w:iCs/>
                <w:sz w:val="20"/>
                <w:szCs w:val="20"/>
                <w:lang w:val="en-GB" w:eastAsia="en-US"/>
              </w:rPr>
              <w:t>, is beneficial for RI=1-2.</w:t>
            </w:r>
          </w:p>
          <w:p w14:paraId="29904016" w14:textId="77777777" w:rsidR="00B05DEE" w:rsidRDefault="00B05DEE" w:rsidP="00B05DEE">
            <w:pPr>
              <w:snapToGrid w:val="0"/>
              <w:spacing w:after="0" w:line="240" w:lineRule="auto"/>
              <w:rPr>
                <w:rFonts w:ascii="Times New Roman" w:eastAsia="Batang" w:hAnsi="Times New Roman" w:cs="Times New Roman"/>
                <w:iCs/>
                <w:sz w:val="20"/>
                <w:szCs w:val="20"/>
                <w:lang w:val="en-GB" w:eastAsia="en-US"/>
              </w:rPr>
            </w:pPr>
          </w:p>
          <w:p w14:paraId="4D1090C2" w14:textId="77777777" w:rsidR="008A2963" w:rsidRDefault="00CB303F" w:rsidP="00B05DEE">
            <w:pPr>
              <w:snapToGrid w:val="0"/>
              <w:spacing w:after="0" w:line="240" w:lineRule="auto"/>
              <w:rPr>
                <w:rFonts w:ascii="Times New Roman" w:eastAsia="Batang" w:hAnsi="Times New Roman" w:cs="Times New Roman"/>
                <w:iCs/>
                <w:sz w:val="20"/>
                <w:szCs w:val="20"/>
                <w:lang w:val="en-GB" w:eastAsia="en-US"/>
              </w:rPr>
            </w:pPr>
            <w:r>
              <w:rPr>
                <w:rFonts w:ascii="Times New Roman" w:eastAsia="Batang" w:hAnsi="Times New Roman" w:cs="Times New Roman"/>
                <w:iCs/>
                <w:sz w:val="20"/>
                <w:szCs w:val="20"/>
                <w:lang w:val="en-GB" w:eastAsia="en-US"/>
              </w:rPr>
              <w:t xml:space="preserve">And </w:t>
            </w:r>
            <w:r w:rsidR="00C60B16">
              <w:rPr>
                <w:rFonts w:ascii="Times New Roman" w:eastAsia="Batang" w:hAnsi="Times New Roman" w:cs="Times New Roman"/>
                <w:iCs/>
                <w:sz w:val="20"/>
                <w:szCs w:val="20"/>
                <w:lang w:val="en-GB" w:eastAsia="en-US"/>
              </w:rPr>
              <w:t xml:space="preserve">while extending Rel 19 Scheme A </w:t>
            </w:r>
            <w:r>
              <w:rPr>
                <w:rFonts w:ascii="Times New Roman" w:eastAsia="Batang" w:hAnsi="Times New Roman" w:cs="Times New Roman"/>
                <w:iCs/>
                <w:sz w:val="20"/>
                <w:szCs w:val="20"/>
                <w:lang w:val="en-GB" w:eastAsia="en-US"/>
              </w:rPr>
              <w:t xml:space="preserve">for RI = 3-4, </w:t>
            </w:r>
            <w:r w:rsidR="00C60B16">
              <w:rPr>
                <w:rFonts w:ascii="Times New Roman" w:eastAsia="Batang" w:hAnsi="Times New Roman" w:cs="Times New Roman"/>
                <w:iCs/>
                <w:sz w:val="20"/>
                <w:szCs w:val="20"/>
                <w:lang w:val="en-GB" w:eastAsia="en-US"/>
              </w:rPr>
              <w:t>in our understanding,</w:t>
            </w:r>
            <w:r w:rsidR="00911A48">
              <w:rPr>
                <w:rFonts w:ascii="Times New Roman" w:eastAsia="Batang" w:hAnsi="Times New Roman" w:cs="Times New Roman"/>
                <w:iCs/>
                <w:sz w:val="20"/>
                <w:szCs w:val="20"/>
                <w:lang w:val="en-GB" w:eastAsia="en-US"/>
              </w:rPr>
              <w:t xml:space="preserve"> </w:t>
            </w:r>
            <w:r w:rsidR="00B05DEE">
              <w:rPr>
                <w:rFonts w:ascii="Times New Roman" w:eastAsia="Batang" w:hAnsi="Times New Roman" w:cs="Times New Roman"/>
                <w:iCs/>
                <w:sz w:val="20"/>
                <w:szCs w:val="20"/>
                <w:lang w:val="en-GB" w:eastAsia="en-US"/>
              </w:rPr>
              <w:t xml:space="preserve">the </w:t>
            </w:r>
            <w:r>
              <w:rPr>
                <w:rFonts w:ascii="Times New Roman" w:eastAsia="Batang" w:hAnsi="Times New Roman" w:cs="Times New Roman"/>
                <w:iCs/>
                <w:sz w:val="20"/>
                <w:szCs w:val="20"/>
                <w:lang w:val="en-GB" w:eastAsia="en-US"/>
              </w:rPr>
              <w:t xml:space="preserve">codebook </w:t>
            </w:r>
            <w:r w:rsidRPr="00CB303F">
              <w:rPr>
                <w:rFonts w:ascii="Times New Roman" w:eastAsia="Batang" w:hAnsi="Times New Roman" w:cs="Times New Roman"/>
                <w:iCs/>
                <w:sz w:val="20"/>
                <w:szCs w:val="20"/>
                <w:lang w:eastAsia="en-US"/>
              </w:rPr>
              <w:t>mapping of i</w:t>
            </w:r>
            <w:r w:rsidRPr="00CB303F">
              <w:rPr>
                <w:rFonts w:ascii="Times New Roman" w:eastAsia="Batang" w:hAnsi="Times New Roman" w:cs="Times New Roman"/>
                <w:iCs/>
                <w:sz w:val="20"/>
                <w:szCs w:val="20"/>
                <w:vertAlign w:val="subscript"/>
                <w:lang w:eastAsia="en-US"/>
              </w:rPr>
              <w:t>1,3</w:t>
            </w:r>
            <w:r w:rsidRPr="00CB303F">
              <w:rPr>
                <w:rFonts w:ascii="Times New Roman" w:eastAsia="Batang" w:hAnsi="Times New Roman" w:cs="Times New Roman"/>
                <w:iCs/>
                <w:sz w:val="20"/>
                <w:szCs w:val="20"/>
                <w:lang w:eastAsia="en-US"/>
              </w:rPr>
              <w:t xml:space="preserve"> to (k</w:t>
            </w:r>
            <w:r w:rsidRPr="00CB303F">
              <w:rPr>
                <w:rFonts w:ascii="Times New Roman" w:eastAsia="Batang" w:hAnsi="Times New Roman" w:cs="Times New Roman"/>
                <w:iCs/>
                <w:sz w:val="20"/>
                <w:szCs w:val="20"/>
                <w:vertAlign w:val="subscript"/>
                <w:lang w:eastAsia="en-US"/>
              </w:rPr>
              <w:t>1</w:t>
            </w:r>
            <w:r w:rsidRPr="00CB303F">
              <w:rPr>
                <w:rFonts w:ascii="Times New Roman" w:eastAsia="Batang" w:hAnsi="Times New Roman" w:cs="Times New Roman"/>
                <w:iCs/>
                <w:sz w:val="20"/>
                <w:szCs w:val="20"/>
                <w:lang w:eastAsia="en-US"/>
              </w:rPr>
              <w:t>,</w:t>
            </w:r>
            <w:r w:rsidR="00FD5094">
              <w:rPr>
                <w:rFonts w:ascii="Times New Roman" w:eastAsia="Batang" w:hAnsi="Times New Roman" w:cs="Times New Roman"/>
                <w:iCs/>
                <w:sz w:val="20"/>
                <w:szCs w:val="20"/>
                <w:lang w:eastAsia="en-US"/>
              </w:rPr>
              <w:t xml:space="preserve"> </w:t>
            </w:r>
            <w:r w:rsidRPr="00CB303F">
              <w:rPr>
                <w:rFonts w:ascii="Times New Roman" w:eastAsia="Batang" w:hAnsi="Times New Roman" w:cs="Times New Roman"/>
                <w:iCs/>
                <w:sz w:val="20"/>
                <w:szCs w:val="20"/>
                <w:lang w:eastAsia="en-US"/>
              </w:rPr>
              <w:t>k</w:t>
            </w:r>
            <w:r w:rsidRPr="00CB303F">
              <w:rPr>
                <w:rFonts w:ascii="Times New Roman" w:eastAsia="Batang" w:hAnsi="Times New Roman" w:cs="Times New Roman"/>
                <w:iCs/>
                <w:sz w:val="20"/>
                <w:szCs w:val="20"/>
                <w:vertAlign w:val="subscript"/>
                <w:lang w:eastAsia="en-US"/>
              </w:rPr>
              <w:t>2</w:t>
            </w:r>
            <w:r w:rsidRPr="00CB303F">
              <w:rPr>
                <w:rFonts w:ascii="Times New Roman" w:eastAsia="Batang" w:hAnsi="Times New Roman" w:cs="Times New Roman"/>
                <w:iCs/>
                <w:sz w:val="20"/>
                <w:szCs w:val="20"/>
                <w:lang w:eastAsia="en-US"/>
              </w:rPr>
              <w:t>)</w:t>
            </w:r>
            <w:r>
              <w:rPr>
                <w:rFonts w:ascii="Times New Roman" w:eastAsia="Batang" w:hAnsi="Times New Roman" w:cs="Times New Roman"/>
                <w:iCs/>
                <w:sz w:val="20"/>
                <w:szCs w:val="20"/>
                <w:lang w:eastAsia="en-US"/>
              </w:rPr>
              <w:t xml:space="preserve"> agreed in Rel 19 </w:t>
            </w:r>
            <w:r w:rsidRPr="00CB303F">
              <w:rPr>
                <w:rFonts w:ascii="Times New Roman" w:eastAsia="Batang" w:hAnsi="Times New Roman" w:cs="Times New Roman"/>
                <w:iCs/>
                <w:sz w:val="20"/>
                <w:szCs w:val="20"/>
                <w:lang w:eastAsia="en-US"/>
              </w:rPr>
              <w:t>(N</w:t>
            </w:r>
            <w:r w:rsidRPr="00CB303F">
              <w:rPr>
                <w:rFonts w:ascii="Times New Roman" w:eastAsia="Batang" w:hAnsi="Times New Roman" w:cs="Times New Roman"/>
                <w:iCs/>
                <w:sz w:val="20"/>
                <w:szCs w:val="20"/>
                <w:vertAlign w:val="subscript"/>
                <w:lang w:eastAsia="en-US"/>
              </w:rPr>
              <w:t>1</w:t>
            </w:r>
            <w:r w:rsidRPr="00CB303F">
              <w:rPr>
                <w:rFonts w:ascii="Times New Roman" w:eastAsia="Batang" w:hAnsi="Times New Roman" w:cs="Times New Roman"/>
                <w:iCs/>
                <w:sz w:val="20"/>
                <w:szCs w:val="20"/>
                <w:lang w:eastAsia="en-US"/>
              </w:rPr>
              <w:t>=3,</w:t>
            </w:r>
            <w:r w:rsidR="00564388">
              <w:rPr>
                <w:rFonts w:ascii="Times New Roman" w:eastAsia="Batang" w:hAnsi="Times New Roman" w:cs="Times New Roman"/>
                <w:iCs/>
                <w:sz w:val="20"/>
                <w:szCs w:val="20"/>
                <w:lang w:eastAsia="en-US"/>
              </w:rPr>
              <w:t xml:space="preserve"> </w:t>
            </w:r>
            <w:r w:rsidRPr="00CB303F">
              <w:rPr>
                <w:rFonts w:ascii="Times New Roman" w:eastAsia="Batang" w:hAnsi="Times New Roman" w:cs="Times New Roman"/>
                <w:iCs/>
                <w:sz w:val="20"/>
                <w:szCs w:val="20"/>
                <w:lang w:eastAsia="en-US"/>
              </w:rPr>
              <w:t>N</w:t>
            </w:r>
            <w:r w:rsidRPr="00CB303F">
              <w:rPr>
                <w:rFonts w:ascii="Times New Roman" w:eastAsia="Batang" w:hAnsi="Times New Roman" w:cs="Times New Roman"/>
                <w:iCs/>
                <w:sz w:val="20"/>
                <w:szCs w:val="20"/>
                <w:vertAlign w:val="subscript"/>
                <w:lang w:eastAsia="en-US"/>
              </w:rPr>
              <w:t>2</w:t>
            </w:r>
            <w:r w:rsidRPr="00CB303F">
              <w:rPr>
                <w:rFonts w:ascii="Times New Roman" w:eastAsia="Batang" w:hAnsi="Times New Roman" w:cs="Times New Roman"/>
                <w:iCs/>
                <w:sz w:val="20"/>
                <w:szCs w:val="20"/>
                <w:lang w:eastAsia="en-US"/>
              </w:rPr>
              <w:t>=2)</w:t>
            </w:r>
            <w:r>
              <w:rPr>
                <w:rFonts w:ascii="Times New Roman" w:eastAsia="Batang" w:hAnsi="Times New Roman" w:cs="Times New Roman"/>
                <w:iCs/>
                <w:sz w:val="20"/>
                <w:szCs w:val="20"/>
                <w:lang w:eastAsia="en-US"/>
              </w:rPr>
              <w:t xml:space="preserve"> </w:t>
            </w:r>
            <w:r w:rsidR="00B05DEE">
              <w:rPr>
                <w:rFonts w:ascii="Times New Roman" w:eastAsia="Batang" w:hAnsi="Times New Roman" w:cs="Times New Roman"/>
                <w:iCs/>
                <w:sz w:val="20"/>
                <w:szCs w:val="20"/>
                <w:lang w:eastAsia="en-US"/>
              </w:rPr>
              <w:t xml:space="preserve">could not be </w:t>
            </w:r>
            <w:r w:rsidR="00F144A5">
              <w:rPr>
                <w:rFonts w:ascii="Times New Roman" w:eastAsia="Batang" w:hAnsi="Times New Roman" w:cs="Times New Roman"/>
                <w:iCs/>
                <w:sz w:val="20"/>
                <w:szCs w:val="20"/>
                <w:lang w:eastAsia="en-US"/>
              </w:rPr>
              <w:t xml:space="preserve">directly </w:t>
            </w:r>
            <w:r w:rsidR="00B05DEE">
              <w:rPr>
                <w:rFonts w:ascii="Times New Roman" w:eastAsia="Batang" w:hAnsi="Times New Roman" w:cs="Times New Roman"/>
                <w:iCs/>
                <w:sz w:val="20"/>
                <w:szCs w:val="20"/>
                <w:lang w:eastAsia="en-US"/>
              </w:rPr>
              <w:t>applied</w:t>
            </w:r>
            <w:r>
              <w:rPr>
                <w:rFonts w:ascii="Times New Roman" w:eastAsia="Batang" w:hAnsi="Times New Roman" w:cs="Times New Roman"/>
                <w:iCs/>
                <w:sz w:val="20"/>
                <w:szCs w:val="20"/>
                <w:lang w:eastAsia="en-US"/>
              </w:rPr>
              <w:t xml:space="preserve"> </w:t>
            </w:r>
            <w:r w:rsidR="00B05DEE">
              <w:rPr>
                <w:rFonts w:ascii="Times New Roman" w:eastAsia="Batang" w:hAnsi="Times New Roman" w:cs="Times New Roman"/>
                <w:iCs/>
                <w:sz w:val="20"/>
                <w:szCs w:val="20"/>
                <w:lang w:eastAsia="en-US"/>
              </w:rPr>
              <w:t>even for</w:t>
            </w:r>
            <w:r w:rsidR="00564388">
              <w:rPr>
                <w:rFonts w:ascii="Times New Roman" w:eastAsia="Batang" w:hAnsi="Times New Roman" w:cs="Times New Roman"/>
                <w:iCs/>
                <w:sz w:val="20"/>
                <w:szCs w:val="20"/>
                <w:lang w:eastAsia="en-US"/>
              </w:rPr>
              <w:t xml:space="preserve"> the</w:t>
            </w:r>
            <w:r w:rsidR="00B05DEE">
              <w:rPr>
                <w:rFonts w:ascii="Times New Roman" w:eastAsia="Batang" w:hAnsi="Times New Roman" w:cs="Times New Roman"/>
                <w:iCs/>
                <w:sz w:val="20"/>
                <w:szCs w:val="20"/>
                <w:lang w:eastAsia="en-US"/>
              </w:rPr>
              <w:t xml:space="preserve"> </w:t>
            </w:r>
            <w:r w:rsidR="00B05DEE">
              <w:rPr>
                <w:rFonts w:ascii="Times New Roman" w:eastAsia="Batang" w:hAnsi="Times New Roman" w:cs="Times New Roman"/>
                <w:iCs/>
                <w:sz w:val="20"/>
                <w:szCs w:val="20"/>
                <w:lang w:val="en-GB" w:eastAsia="en-US"/>
              </w:rPr>
              <w:t>16,</w:t>
            </w:r>
            <w:r w:rsidR="00564388">
              <w:rPr>
                <w:rFonts w:ascii="Times New Roman" w:eastAsia="Batang" w:hAnsi="Times New Roman" w:cs="Times New Roman"/>
                <w:iCs/>
                <w:sz w:val="20"/>
                <w:szCs w:val="20"/>
                <w:lang w:val="en-GB" w:eastAsia="en-US"/>
              </w:rPr>
              <w:t xml:space="preserve"> </w:t>
            </w:r>
            <w:r w:rsidR="00B05DEE">
              <w:rPr>
                <w:rFonts w:ascii="Times New Roman" w:eastAsia="Batang" w:hAnsi="Times New Roman" w:cs="Times New Roman"/>
                <w:iCs/>
                <w:sz w:val="20"/>
                <w:szCs w:val="20"/>
                <w:lang w:val="en-GB" w:eastAsia="en-US"/>
              </w:rPr>
              <w:t>24,</w:t>
            </w:r>
            <w:r w:rsidR="00564388">
              <w:rPr>
                <w:rFonts w:ascii="Times New Roman" w:eastAsia="Batang" w:hAnsi="Times New Roman" w:cs="Times New Roman"/>
                <w:iCs/>
                <w:sz w:val="20"/>
                <w:szCs w:val="20"/>
                <w:lang w:val="en-GB" w:eastAsia="en-US"/>
              </w:rPr>
              <w:t xml:space="preserve"> </w:t>
            </w:r>
            <w:r w:rsidR="00B05DEE">
              <w:rPr>
                <w:rFonts w:ascii="Times New Roman" w:eastAsia="Batang" w:hAnsi="Times New Roman" w:cs="Times New Roman"/>
                <w:iCs/>
                <w:sz w:val="20"/>
                <w:szCs w:val="20"/>
                <w:lang w:val="en-GB" w:eastAsia="en-US"/>
              </w:rPr>
              <w:t>32 ports with (8,1), (12,1) and (16,1) configurations.</w:t>
            </w:r>
          </w:p>
          <w:p w14:paraId="36F1AB87" w14:textId="1CE06272" w:rsidR="000355E4" w:rsidRPr="000355E4" w:rsidRDefault="000355E4" w:rsidP="00B05DEE">
            <w:pPr>
              <w:snapToGrid w:val="0"/>
              <w:spacing w:after="0" w:line="240" w:lineRule="auto"/>
              <w:rPr>
                <w:rFonts w:ascii="Times New Roman" w:eastAsia="Batang" w:hAnsi="Times New Roman" w:cs="Times New Roman"/>
                <w:sz w:val="20"/>
                <w:szCs w:val="20"/>
                <w:lang w:val="en-GB" w:eastAsia="en-US"/>
              </w:rPr>
            </w:pPr>
            <w:r w:rsidRPr="000355E4">
              <w:rPr>
                <w:rFonts w:ascii="Times New Roman" w:eastAsia="Batang" w:hAnsi="Times New Roman" w:cs="Times New Roman"/>
                <w:sz w:val="20"/>
                <w:szCs w:val="20"/>
                <w:lang w:val="en-GB" w:eastAsia="en-US"/>
              </w:rPr>
              <w:t>[Mod: This is a good maintenance point to discuss if proposal 1.E is agreed]</w:t>
            </w:r>
          </w:p>
          <w:p w14:paraId="7E8CB400" w14:textId="2799161A" w:rsidR="000355E4" w:rsidRDefault="000355E4" w:rsidP="00B05DEE">
            <w:pPr>
              <w:snapToGrid w:val="0"/>
              <w:spacing w:after="0" w:line="240" w:lineRule="auto"/>
              <w:rPr>
                <w:rFonts w:ascii="Times New Roman" w:eastAsia="Batang" w:hAnsi="Times New Roman" w:cs="Times New Roman"/>
                <w:b/>
                <w:sz w:val="20"/>
                <w:szCs w:val="20"/>
                <w:u w:val="single"/>
                <w:lang w:val="en-GB" w:eastAsia="en-US"/>
              </w:rPr>
            </w:pPr>
          </w:p>
        </w:tc>
      </w:tr>
      <w:tr w:rsidR="00CF7407" w14:paraId="142567D2"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F87BB5" w14:textId="3061B23E" w:rsidR="00CF7407" w:rsidRDefault="00CF7407" w:rsidP="00085F1B">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Mod V35</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374BC3" w14:textId="2BDA4C70" w:rsidR="00CF7407" w:rsidRPr="00CF7407" w:rsidRDefault="00CF7407" w:rsidP="008A2963">
            <w:pPr>
              <w:snapToGrid w:val="0"/>
              <w:spacing w:after="0" w:line="240" w:lineRule="auto"/>
              <w:rPr>
                <w:rFonts w:ascii="Times New Roman" w:eastAsia="Batang" w:hAnsi="Times New Roman" w:cs="Times New Roman"/>
                <w:b/>
                <w:sz w:val="20"/>
                <w:szCs w:val="20"/>
                <w:lang w:val="en-GB" w:eastAsia="en-US"/>
              </w:rPr>
            </w:pPr>
            <w:r w:rsidRPr="00CF7407">
              <w:rPr>
                <w:rFonts w:ascii="Times New Roman" w:eastAsia="Batang" w:hAnsi="Times New Roman" w:cs="Times New Roman"/>
                <w:b/>
                <w:color w:val="3333FF"/>
                <w:sz w:val="20"/>
                <w:szCs w:val="20"/>
                <w:lang w:val="en-GB" w:eastAsia="en-US"/>
              </w:rPr>
              <w:t>P1.E: editorial revision to clearly list the applicable number of ports</w:t>
            </w:r>
          </w:p>
          <w:p w14:paraId="10AE920B" w14:textId="56876B96" w:rsidR="00CF7407" w:rsidRDefault="00CF7407" w:rsidP="008A2963">
            <w:pPr>
              <w:snapToGrid w:val="0"/>
              <w:spacing w:after="0" w:line="240" w:lineRule="auto"/>
              <w:rPr>
                <w:rFonts w:ascii="Times New Roman" w:eastAsia="Batang" w:hAnsi="Times New Roman" w:cs="Times New Roman"/>
                <w:b/>
                <w:sz w:val="20"/>
                <w:szCs w:val="20"/>
                <w:u w:val="single"/>
                <w:lang w:val="en-GB" w:eastAsia="en-US"/>
              </w:rPr>
            </w:pPr>
          </w:p>
        </w:tc>
      </w:tr>
      <w:tr w:rsidR="00FE25A0" w14:paraId="1B1A43EA"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C3217A" w14:textId="757ADD4E" w:rsidR="00FE25A0" w:rsidRDefault="00FE25A0" w:rsidP="00085F1B">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O</w:t>
            </w:r>
            <w:r>
              <w:rPr>
                <w:rFonts w:ascii="Times New Roman" w:eastAsia="DengXian" w:hAnsi="Times New Roman" w:cs="Times New Roman"/>
                <w:sz w:val="18"/>
                <w:szCs w:val="18"/>
                <w:lang w:eastAsia="zh-CN"/>
              </w:rPr>
              <w:t>PPO</w:t>
            </w:r>
            <w:r w:rsidR="0014197D">
              <w:rPr>
                <w:rFonts w:ascii="Times New Roman" w:eastAsia="DengXian" w:hAnsi="Times New Roman" w:cs="Times New Roman"/>
                <w:sz w:val="18"/>
                <w:szCs w:val="18"/>
                <w:lang w:eastAsia="zh-CN"/>
              </w:rPr>
              <w:t>1</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83FD3" w14:textId="77777777" w:rsidR="00FE25A0" w:rsidRDefault="00FE25A0" w:rsidP="008A2963">
            <w:pPr>
              <w:snapToGrid w:val="0"/>
              <w:spacing w:after="0" w:line="240" w:lineRule="auto"/>
              <w:rPr>
                <w:rFonts w:ascii="Times New Roman" w:eastAsia="Batang" w:hAnsi="Times New Roman" w:cs="Times New Roman"/>
                <w:b/>
                <w:sz w:val="20"/>
                <w:szCs w:val="20"/>
                <w:u w:val="single"/>
                <w:lang w:val="en-GB" w:eastAsia="en-US"/>
              </w:rPr>
            </w:pPr>
            <w:r>
              <w:rPr>
                <w:rFonts w:ascii="Times New Roman" w:eastAsia="Batang" w:hAnsi="Times New Roman" w:cs="Times New Roman"/>
                <w:b/>
                <w:sz w:val="20"/>
                <w:szCs w:val="20"/>
                <w:u w:val="single"/>
                <w:lang w:val="en-GB" w:eastAsia="en-US"/>
              </w:rPr>
              <w:t>Proposal 1.A.1:</w:t>
            </w:r>
          </w:p>
          <w:p w14:paraId="49993AFE" w14:textId="77777777" w:rsidR="00FE25A0" w:rsidRDefault="00FE25A0" w:rsidP="008A2963">
            <w:pPr>
              <w:snapToGrid w:val="0"/>
              <w:spacing w:after="0" w:line="240" w:lineRule="auto"/>
              <w:rPr>
                <w:rFonts w:ascii="Times New Roman" w:eastAsia="Batang" w:hAnsi="Times New Roman" w:cs="Times New Roman"/>
                <w:bCs/>
                <w:sz w:val="20"/>
                <w:szCs w:val="20"/>
                <w:lang w:val="en-GB" w:eastAsia="en-US"/>
              </w:rPr>
            </w:pPr>
            <w:r w:rsidRPr="0014197D">
              <w:rPr>
                <w:rFonts w:ascii="Times New Roman" w:eastAsia="Batang" w:hAnsi="Times New Roman" w:cs="Times New Roman" w:hint="eastAsia"/>
                <w:bCs/>
                <w:sz w:val="20"/>
                <w:szCs w:val="20"/>
                <w:lang w:val="en-GB" w:eastAsia="en-US"/>
              </w:rPr>
              <w:lastRenderedPageBreak/>
              <w:t>If</w:t>
            </w:r>
            <w:r w:rsidRPr="0014197D">
              <w:rPr>
                <w:rFonts w:ascii="Times New Roman" w:eastAsia="Batang" w:hAnsi="Times New Roman" w:cs="Times New Roman"/>
                <w:bCs/>
                <w:sz w:val="20"/>
                <w:szCs w:val="20"/>
                <w:lang w:val="en-GB" w:eastAsia="en-US"/>
              </w:rPr>
              <w:t xml:space="preserve"> we reuse the scaling formula for RI=v=1</w:t>
            </w:r>
            <w:r w:rsidR="0014197D">
              <w:rPr>
                <w:rFonts w:ascii="Times New Roman" w:eastAsia="Batang" w:hAnsi="Times New Roman" w:cs="Times New Roman"/>
                <w:bCs/>
                <w:sz w:val="20"/>
                <w:szCs w:val="20"/>
                <w:lang w:val="en-GB" w:eastAsia="en-US"/>
              </w:rPr>
              <w:t xml:space="preserve"> as in the proposal</w:t>
            </w:r>
            <w:r w:rsidRPr="0014197D">
              <w:rPr>
                <w:rFonts w:ascii="Times New Roman" w:eastAsia="Batang" w:hAnsi="Times New Roman" w:cs="Times New Roman"/>
                <w:bCs/>
                <w:sz w:val="20"/>
                <w:szCs w:val="20"/>
                <w:lang w:val="en-GB" w:eastAsia="en-US"/>
              </w:rPr>
              <w:t>, to ensure the same restriction to one SD basis for different ranks, RI-specific scaling factor is needed for gNB implementation</w:t>
            </w:r>
            <w:r w:rsidR="0014197D" w:rsidRPr="0014197D">
              <w:rPr>
                <w:rFonts w:ascii="Times New Roman" w:eastAsia="Batang" w:hAnsi="Times New Roman" w:cs="Times New Roman"/>
                <w:bCs/>
                <w:sz w:val="20"/>
                <w:szCs w:val="20"/>
                <w:lang w:val="en-GB" w:eastAsia="en-US"/>
              </w:rPr>
              <w:t xml:space="preserve"> </w:t>
            </w:r>
            <w:r w:rsidR="0014197D" w:rsidRPr="0014197D">
              <w:rPr>
                <w:rFonts w:ascii="Times New Roman" w:eastAsia="DengXian" w:hAnsi="Times New Roman" w:cs="Times New Roman" w:hint="eastAsia"/>
                <w:bCs/>
                <w:sz w:val="20"/>
                <w:szCs w:val="20"/>
                <w:lang w:val="en-GB" w:eastAsia="zh-CN"/>
              </w:rPr>
              <w:t>t</w:t>
            </w:r>
            <w:r w:rsidR="0014197D" w:rsidRPr="0014197D">
              <w:rPr>
                <w:rFonts w:ascii="Times New Roman" w:eastAsia="DengXian" w:hAnsi="Times New Roman" w:cs="Times New Roman"/>
                <w:bCs/>
                <w:sz w:val="20"/>
                <w:szCs w:val="20"/>
                <w:lang w:val="en-GB" w:eastAsia="zh-CN"/>
              </w:rPr>
              <w:t xml:space="preserve">o configure different </w:t>
            </w:r>
            <m:oMath>
              <m:sSub>
                <m:sSubPr>
                  <m:ctrlPr>
                    <w:rPr>
                      <w:rFonts w:ascii="Cambria Math" w:eastAsia="DengXian" w:hAnsi="Cambria Math"/>
                      <w:sz w:val="20"/>
                      <w:szCs w:val="20"/>
                      <w:lang w:eastAsia="zh-CN"/>
                    </w:rPr>
                  </m:ctrlPr>
                </m:sSubPr>
                <m:e>
                  <m:r>
                    <m:rPr>
                      <m:sty m:val="p"/>
                    </m:rPr>
                    <w:rPr>
                      <w:rFonts w:ascii="Cambria Math" w:eastAsia="DengXian" w:hAnsi="Cambria Math"/>
                      <w:sz w:val="20"/>
                      <w:szCs w:val="20"/>
                      <w:lang w:eastAsia="zh-CN"/>
                    </w:rPr>
                    <m:t>s</m:t>
                  </m:r>
                </m:e>
                <m:sub>
                  <m:r>
                    <m:rPr>
                      <m:sty m:val="p"/>
                    </m:rPr>
                    <w:rPr>
                      <w:rFonts w:ascii="Cambria Math" w:eastAsia="DengXian" w:hAnsi="Cambria Math"/>
                      <w:sz w:val="20"/>
                      <w:szCs w:val="20"/>
                      <w:lang w:eastAsia="zh-CN"/>
                    </w:rPr>
                    <m:t>i</m:t>
                  </m:r>
                </m:sub>
              </m:sSub>
            </m:oMath>
            <w:r w:rsidRPr="0014197D">
              <w:rPr>
                <w:rFonts w:ascii="Times New Roman" w:eastAsia="Batang" w:hAnsi="Times New Roman" w:cs="Times New Roman"/>
                <w:bCs/>
                <w:sz w:val="20"/>
                <w:szCs w:val="20"/>
                <w:lang w:val="en-GB" w:eastAsia="en-US"/>
              </w:rPr>
              <w:t xml:space="preserve">. </w:t>
            </w:r>
            <w:r w:rsidRPr="0014197D">
              <w:rPr>
                <w:rFonts w:ascii="Times New Roman" w:eastAsia="DengXian" w:hAnsi="Times New Roman" w:cs="Times New Roman" w:hint="eastAsia"/>
                <w:bCs/>
                <w:sz w:val="20"/>
                <w:szCs w:val="20"/>
                <w:lang w:val="en-GB" w:eastAsia="zh-CN"/>
              </w:rPr>
              <w:t>O</w:t>
            </w:r>
            <w:r w:rsidRPr="0014197D">
              <w:rPr>
                <w:rFonts w:ascii="Times New Roman" w:eastAsia="DengXian" w:hAnsi="Times New Roman" w:cs="Times New Roman"/>
                <w:bCs/>
                <w:sz w:val="20"/>
                <w:szCs w:val="20"/>
                <w:lang w:val="en-GB" w:eastAsia="zh-CN"/>
              </w:rPr>
              <w:t>th</w:t>
            </w:r>
            <w:r w:rsidR="00C72C92" w:rsidRPr="0014197D">
              <w:rPr>
                <w:rFonts w:ascii="Times New Roman" w:eastAsia="DengXian" w:hAnsi="Times New Roman" w:cs="Times New Roman"/>
                <w:bCs/>
                <w:sz w:val="20"/>
                <w:szCs w:val="20"/>
                <w:lang w:val="en-GB" w:eastAsia="zh-CN"/>
              </w:rPr>
              <w:t>er</w:t>
            </w:r>
            <w:r w:rsidRPr="0014197D">
              <w:rPr>
                <w:rFonts w:ascii="Times New Roman" w:eastAsia="DengXian" w:hAnsi="Times New Roman" w:cs="Times New Roman"/>
                <w:bCs/>
                <w:sz w:val="20"/>
                <w:szCs w:val="20"/>
                <w:lang w:val="en-GB" w:eastAsia="zh-CN"/>
              </w:rPr>
              <w:t>wise, if</w:t>
            </w:r>
            <w:r w:rsidR="0014197D">
              <w:rPr>
                <w:rFonts w:ascii="Times New Roman" w:eastAsia="DengXian" w:hAnsi="Times New Roman" w:cs="Times New Roman"/>
                <w:bCs/>
                <w:sz w:val="20"/>
                <w:szCs w:val="20"/>
                <w:lang w:val="en-GB" w:eastAsia="zh-CN"/>
              </w:rPr>
              <w:t xml:space="preserve"> </w:t>
            </w:r>
            <w:r w:rsidR="0014197D">
              <w:rPr>
                <w:rFonts w:ascii="Times New Roman" w:eastAsia="DengXian" w:hAnsi="Times New Roman" w:cs="Times New Roman" w:hint="eastAsia"/>
                <w:bCs/>
                <w:sz w:val="20"/>
                <w:szCs w:val="20"/>
                <w:lang w:val="en-GB" w:eastAsia="zh-CN"/>
              </w:rPr>
              <w:t>RI</w:t>
            </w:r>
            <w:r w:rsidR="0014197D">
              <w:rPr>
                <w:rFonts w:ascii="Times New Roman" w:eastAsia="DengXian" w:hAnsi="Times New Roman" w:cs="Times New Roman"/>
                <w:bCs/>
                <w:sz w:val="20"/>
                <w:szCs w:val="20"/>
                <w:lang w:val="en-GB" w:eastAsia="zh-CN"/>
              </w:rPr>
              <w:t xml:space="preserve">-common scaling factor is applied, the </w:t>
            </w:r>
            <w:r w:rsidR="0014197D" w:rsidRPr="0014197D">
              <w:rPr>
                <w:rFonts w:ascii="Times New Roman" w:eastAsia="DengXian" w:hAnsi="Times New Roman" w:cs="Times New Roman"/>
                <w:bCs/>
                <w:sz w:val="20"/>
                <w:szCs w:val="20"/>
                <w:lang w:val="en-GB" w:eastAsia="zh-CN"/>
              </w:rPr>
              <w:t xml:space="preserve">per-layer scaling factor </w:t>
            </w:r>
            <w:r w:rsidR="0014197D">
              <w:rPr>
                <w:rFonts w:ascii="Times New Roman" w:eastAsia="DengXian" w:hAnsi="Times New Roman" w:cs="Times New Roman"/>
                <w:bCs/>
                <w:sz w:val="20"/>
                <w:szCs w:val="20"/>
                <w:lang w:val="en-GB" w:eastAsia="zh-CN"/>
              </w:rPr>
              <w:t xml:space="preserve">should be </w:t>
            </w:r>
            <m:oMath>
              <m:r>
                <m:rPr>
                  <m:sty m:val="p"/>
                </m:rPr>
                <w:rPr>
                  <w:rFonts w:ascii="Cambria Math" w:eastAsia="Batang" w:hAnsi="Cambria Math" w:cs="Times New Roman"/>
                  <w:sz w:val="20"/>
                  <w:szCs w:val="20"/>
                  <w:lang w:val="de-DE" w:eastAsia="x-none"/>
                </w:rPr>
                <m:t>min</m:t>
              </m:r>
              <m:d>
                <m:dPr>
                  <m:begChr m:val="{"/>
                  <m:endChr m:val="}"/>
                  <m:ctrlPr>
                    <w:rPr>
                      <w:rFonts w:ascii="Cambria Math" w:eastAsia="Batang" w:hAnsi="Cambria Math" w:cs="Times New Roman"/>
                      <w:bCs/>
                      <w:iCs/>
                      <w:sz w:val="20"/>
                      <w:szCs w:val="20"/>
                      <w:lang w:val="en-GB" w:eastAsia="x-none"/>
                    </w:rPr>
                  </m:ctrlPr>
                </m:dPr>
                <m:e>
                  <m:f>
                    <m:fPr>
                      <m:ctrlPr>
                        <w:rPr>
                          <w:rFonts w:ascii="Cambria Math" w:eastAsia="Batang" w:hAnsi="Cambria Math" w:cs="Times New Roman"/>
                          <w:bCs/>
                          <w:sz w:val="20"/>
                          <w:szCs w:val="20"/>
                          <w:lang w:val="en-GB" w:eastAsia="x-none"/>
                        </w:rPr>
                      </m:ctrlPr>
                    </m:fPr>
                    <m:num>
                      <m:r>
                        <m:rPr>
                          <m:sty m:val="p"/>
                        </m:rPr>
                        <w:rPr>
                          <w:rFonts w:ascii="Cambria Math" w:eastAsia="Batang" w:hAnsi="Cambria Math" w:cs="Times New Roman"/>
                          <w:sz w:val="20"/>
                          <w:szCs w:val="20"/>
                          <w:lang w:val="de-DE" w:eastAsia="x-none"/>
                        </w:rPr>
                        <m:t>1</m:t>
                      </m:r>
                    </m:num>
                    <m:den>
                      <m:r>
                        <m:rPr>
                          <m:sty m:val="p"/>
                        </m:rPr>
                        <w:rPr>
                          <w:rFonts w:ascii="Cambria Math" w:eastAsia="Batang" w:hAnsi="Cambria Math" w:cs="Times New Roman"/>
                          <w:sz w:val="20"/>
                          <w:szCs w:val="20"/>
                          <w:lang w:val="en-GB" w:eastAsia="x-none"/>
                        </w:rPr>
                        <m:t>υ</m:t>
                      </m:r>
                    </m:den>
                  </m:f>
                  <m:r>
                    <m:rPr>
                      <m:sty m:val="p"/>
                    </m:rPr>
                    <w:rPr>
                      <w:rFonts w:ascii="Cambria Math" w:eastAsia="Batang" w:hAnsi="Cambria Math" w:cs="Times New Roman"/>
                      <w:sz w:val="20"/>
                      <w:szCs w:val="20"/>
                      <w:lang w:val="de-DE" w:eastAsia="x-none"/>
                    </w:rPr>
                    <m:t>,</m:t>
                  </m:r>
                  <m:f>
                    <m:fPr>
                      <m:ctrlPr>
                        <w:rPr>
                          <w:rFonts w:ascii="Cambria Math" w:eastAsia="Batang" w:hAnsi="Cambria Math" w:cs="Times New Roman"/>
                          <w:bCs/>
                          <w:iCs/>
                          <w:sz w:val="20"/>
                          <w:szCs w:val="20"/>
                          <w:lang w:val="en-GB" w:eastAsia="x-none"/>
                        </w:rPr>
                      </m:ctrlPr>
                    </m:fPr>
                    <m:num>
                      <m:sSubSup>
                        <m:sSubSupPr>
                          <m:ctrlPr>
                            <w:rPr>
                              <w:rFonts w:ascii="Cambria Math" w:eastAsia="Batang" w:hAnsi="Cambria Math" w:cs="Times New Roman"/>
                              <w:bCs/>
                              <w:iCs/>
                              <w:sz w:val="20"/>
                              <w:szCs w:val="20"/>
                              <w:lang w:val="en-GB" w:eastAsia="x-none"/>
                            </w:rPr>
                          </m:ctrlPr>
                        </m:sSubSupPr>
                        <m:e>
                          <m:r>
                            <m:rPr>
                              <m:sty m:val="p"/>
                            </m:rPr>
                            <w:rPr>
                              <w:rFonts w:ascii="Cambria Math" w:eastAsia="Batang" w:hAnsi="Cambria Math" w:cs="Times New Roman"/>
                              <w:sz w:val="20"/>
                              <w:szCs w:val="20"/>
                              <w:lang w:val="de-DE" w:eastAsia="x-none"/>
                            </w:rPr>
                            <m:t>s</m:t>
                          </m:r>
                        </m:e>
                        <m:sub>
                          <m:r>
                            <m:rPr>
                              <m:sty m:val="p"/>
                            </m:rPr>
                            <w:rPr>
                              <w:rFonts w:ascii="Cambria Math" w:eastAsia="Batang" w:hAnsi="Cambria Math" w:cs="Times New Roman"/>
                              <w:sz w:val="20"/>
                              <w:szCs w:val="20"/>
                              <w:lang w:val="de-DE" w:eastAsia="x-none"/>
                            </w:rPr>
                            <m:t>i</m:t>
                          </m:r>
                        </m:sub>
                        <m:sup>
                          <m:r>
                            <m:rPr>
                              <m:sty m:val="p"/>
                            </m:rPr>
                            <w:rPr>
                              <w:rFonts w:ascii="Cambria Math" w:eastAsia="Batang" w:hAnsi="Cambria Math" w:cs="Times New Roman"/>
                              <w:sz w:val="20"/>
                              <w:szCs w:val="20"/>
                              <w:lang w:val="de-DE" w:eastAsia="x-none"/>
                            </w:rPr>
                            <m:t>2</m:t>
                          </m:r>
                        </m:sup>
                      </m:sSubSup>
                    </m:num>
                    <m:den>
                      <m:sSub>
                        <m:sSubPr>
                          <m:ctrlPr>
                            <w:rPr>
                              <w:rFonts w:ascii="Cambria Math" w:eastAsia="Batang" w:hAnsi="Cambria Math" w:cs="Times New Roman"/>
                              <w:bCs/>
                              <w:iCs/>
                              <w:sz w:val="20"/>
                              <w:szCs w:val="20"/>
                              <w:lang w:val="en-GB" w:eastAsia="x-none"/>
                            </w:rPr>
                          </m:ctrlPr>
                        </m:sSubPr>
                        <m:e>
                          <m:r>
                            <m:rPr>
                              <m:sty m:val="p"/>
                            </m:rPr>
                            <w:rPr>
                              <w:rFonts w:ascii="Cambria Math" w:eastAsia="Batang" w:hAnsi="Cambria Math" w:cs="Times New Roman"/>
                              <w:sz w:val="20"/>
                              <w:szCs w:val="20"/>
                              <w:lang w:val="de-DE" w:eastAsia="x-none"/>
                            </w:rPr>
                            <m:t>r</m:t>
                          </m:r>
                        </m:e>
                        <m:sub>
                          <m:r>
                            <m:rPr>
                              <m:sty m:val="p"/>
                            </m:rPr>
                            <w:rPr>
                              <w:rFonts w:ascii="Cambria Math" w:eastAsia="Batang" w:hAnsi="Cambria Math" w:cs="Times New Roman"/>
                              <w:sz w:val="20"/>
                              <w:szCs w:val="20"/>
                              <w:lang w:val="de-DE" w:eastAsia="x-none"/>
                            </w:rPr>
                            <m:t>i</m:t>
                          </m:r>
                        </m:sub>
                      </m:sSub>
                    </m:den>
                  </m:f>
                </m:e>
              </m:d>
              <m:r>
                <m:rPr>
                  <m:sty m:val="bi"/>
                </m:rPr>
                <w:rPr>
                  <w:rFonts w:ascii="Cambria Math" w:eastAsia="Batang" w:hAnsi="Cambria Math" w:cs="Times New Roman"/>
                  <w:sz w:val="20"/>
                  <w:szCs w:val="20"/>
                  <w:lang w:val="en-GB" w:eastAsia="x-none"/>
                </w:rPr>
                <m:t xml:space="preserve"> </m:t>
              </m:r>
            </m:oMath>
            <w:r w:rsidR="0014197D">
              <w:rPr>
                <w:rFonts w:ascii="Times New Roman" w:eastAsia="DengXian" w:hAnsi="Times New Roman" w:cs="Times New Roman" w:hint="eastAsia"/>
                <w:b/>
                <w:bCs/>
                <w:iCs/>
                <w:sz w:val="20"/>
                <w:szCs w:val="20"/>
                <w:lang w:val="en-GB" w:eastAsia="zh-CN"/>
              </w:rPr>
              <w:t>(</w:t>
            </w:r>
            <w:r w:rsidR="0014197D">
              <w:rPr>
                <w:rFonts w:ascii="Times New Roman" w:eastAsia="DengXian" w:hAnsi="Times New Roman" w:cs="Times New Roman"/>
                <w:bCs/>
                <w:sz w:val="20"/>
                <w:szCs w:val="20"/>
                <w:lang w:val="en-GB" w:eastAsia="zh-CN"/>
              </w:rPr>
              <w:t>with</w:t>
            </w:r>
            <w:r w:rsidR="0014197D" w:rsidRPr="0014197D">
              <w:rPr>
                <w:rFonts w:ascii="Times New Roman" w:eastAsia="DengXian" w:hAnsi="Times New Roman" w:cs="Times New Roman"/>
                <w:bCs/>
                <w:sz w:val="20"/>
                <w:szCs w:val="20"/>
                <w:lang w:val="en-GB" w:eastAsia="zh-CN"/>
              </w:rPr>
              <w:t xml:space="preserve"> power normalization</w:t>
            </w:r>
            <w:r w:rsidR="0014197D">
              <w:rPr>
                <w:rFonts w:ascii="Times New Roman" w:eastAsia="DengXian" w:hAnsi="Times New Roman" w:cs="Times New Roman"/>
                <w:bCs/>
                <w:sz w:val="20"/>
                <w:szCs w:val="20"/>
                <w:lang w:val="en-GB" w:eastAsia="zh-CN"/>
              </w:rPr>
              <w:t xml:space="preserve">) or </w:t>
            </w:r>
            <m:oMath>
              <m:r>
                <m:rPr>
                  <m:sty m:val="p"/>
                </m:rPr>
                <w:rPr>
                  <w:rFonts w:ascii="Cambria Math" w:eastAsia="Batang" w:hAnsi="Cambria Math" w:cs="Times New Roman"/>
                  <w:sz w:val="20"/>
                  <w:szCs w:val="20"/>
                  <w:lang w:val="de-DE" w:eastAsia="x-none"/>
                </w:rPr>
                <m:t>min</m:t>
              </m:r>
              <m:d>
                <m:dPr>
                  <m:begChr m:val="{"/>
                  <m:endChr m:val="}"/>
                  <m:ctrlPr>
                    <w:rPr>
                      <w:rFonts w:ascii="Cambria Math" w:eastAsia="Batang" w:hAnsi="Cambria Math" w:cs="Times New Roman"/>
                      <w:bCs/>
                      <w:iCs/>
                      <w:sz w:val="20"/>
                      <w:szCs w:val="20"/>
                      <w:lang w:val="en-GB" w:eastAsia="x-none"/>
                    </w:rPr>
                  </m:ctrlPr>
                </m:dPr>
                <m:e>
                  <m:r>
                    <w:rPr>
                      <w:rFonts w:ascii="Cambria Math" w:eastAsia="Batang" w:hAnsi="Cambria Math" w:cs="Times New Roman"/>
                      <w:sz w:val="20"/>
                      <w:szCs w:val="20"/>
                      <w:lang w:val="en-GB" w:eastAsia="x-none"/>
                    </w:rPr>
                    <m:t>1</m:t>
                  </m:r>
                  <m:r>
                    <m:rPr>
                      <m:sty m:val="p"/>
                    </m:rPr>
                    <w:rPr>
                      <w:rFonts w:ascii="Cambria Math" w:eastAsia="Batang" w:hAnsi="Cambria Math" w:cs="Times New Roman"/>
                      <w:sz w:val="20"/>
                      <w:szCs w:val="20"/>
                      <w:lang w:val="de-DE" w:eastAsia="x-none"/>
                    </w:rPr>
                    <m:t>,</m:t>
                  </m:r>
                  <m:f>
                    <m:fPr>
                      <m:ctrlPr>
                        <w:rPr>
                          <w:rFonts w:ascii="Cambria Math" w:eastAsia="Batang" w:hAnsi="Cambria Math" w:cs="Times New Roman"/>
                          <w:bCs/>
                          <w:iCs/>
                          <w:sz w:val="20"/>
                          <w:szCs w:val="20"/>
                          <w:lang w:val="en-GB" w:eastAsia="x-none"/>
                        </w:rPr>
                      </m:ctrlPr>
                    </m:fPr>
                    <m:num>
                      <m:sSubSup>
                        <m:sSubSupPr>
                          <m:ctrlPr>
                            <w:rPr>
                              <w:rFonts w:ascii="Cambria Math" w:eastAsia="Batang" w:hAnsi="Cambria Math" w:cs="Times New Roman"/>
                              <w:bCs/>
                              <w:iCs/>
                              <w:sz w:val="20"/>
                              <w:szCs w:val="20"/>
                              <w:lang w:val="en-GB" w:eastAsia="x-none"/>
                            </w:rPr>
                          </m:ctrlPr>
                        </m:sSubSupPr>
                        <m:e>
                          <m:r>
                            <m:rPr>
                              <m:sty m:val="p"/>
                            </m:rPr>
                            <w:rPr>
                              <w:rFonts w:ascii="Cambria Math" w:eastAsia="Batang" w:hAnsi="Cambria Math" w:cs="Times New Roman"/>
                              <w:sz w:val="20"/>
                              <w:szCs w:val="20"/>
                              <w:lang w:val="en-GB" w:eastAsia="x-none"/>
                            </w:rPr>
                            <m:t>υs</m:t>
                          </m:r>
                        </m:e>
                        <m:sub>
                          <m:r>
                            <m:rPr>
                              <m:sty m:val="p"/>
                            </m:rPr>
                            <w:rPr>
                              <w:rFonts w:ascii="Cambria Math" w:eastAsia="Batang" w:hAnsi="Cambria Math" w:cs="Times New Roman"/>
                              <w:sz w:val="20"/>
                              <w:szCs w:val="20"/>
                              <w:lang w:val="en-GB" w:eastAsia="x-none"/>
                            </w:rPr>
                            <m:t>i</m:t>
                          </m:r>
                        </m:sub>
                        <m:sup>
                          <m:r>
                            <m:rPr>
                              <m:sty m:val="p"/>
                            </m:rPr>
                            <w:rPr>
                              <w:rFonts w:ascii="Cambria Math" w:eastAsia="Batang" w:hAnsi="Cambria Math" w:cs="Times New Roman"/>
                              <w:sz w:val="20"/>
                              <w:szCs w:val="20"/>
                              <w:lang w:val="en-GB" w:eastAsia="x-none"/>
                            </w:rPr>
                            <m:t>2</m:t>
                          </m:r>
                        </m:sup>
                      </m:sSubSup>
                    </m:num>
                    <m:den>
                      <m:sSub>
                        <m:sSubPr>
                          <m:ctrlPr>
                            <w:rPr>
                              <w:rFonts w:ascii="Cambria Math" w:eastAsia="Batang" w:hAnsi="Cambria Math" w:cs="Times New Roman"/>
                              <w:bCs/>
                              <w:iCs/>
                              <w:sz w:val="20"/>
                              <w:szCs w:val="20"/>
                              <w:lang w:val="en-GB" w:eastAsia="x-none"/>
                            </w:rPr>
                          </m:ctrlPr>
                        </m:sSubPr>
                        <m:e>
                          <m:r>
                            <m:rPr>
                              <m:sty m:val="p"/>
                            </m:rPr>
                            <w:rPr>
                              <w:rFonts w:ascii="Cambria Math" w:eastAsia="Batang" w:hAnsi="Cambria Math" w:cs="Times New Roman"/>
                              <w:sz w:val="20"/>
                              <w:szCs w:val="20"/>
                              <w:lang w:val="en-GB" w:eastAsia="x-none"/>
                            </w:rPr>
                            <m:t>r</m:t>
                          </m:r>
                        </m:e>
                        <m:sub>
                          <m:r>
                            <m:rPr>
                              <m:sty m:val="p"/>
                            </m:rPr>
                            <w:rPr>
                              <w:rFonts w:ascii="Cambria Math" w:eastAsia="Batang" w:hAnsi="Cambria Math" w:cs="Times New Roman"/>
                              <w:sz w:val="20"/>
                              <w:szCs w:val="20"/>
                              <w:lang w:val="en-GB" w:eastAsia="x-none"/>
                            </w:rPr>
                            <m:t>i</m:t>
                          </m:r>
                        </m:sub>
                      </m:sSub>
                    </m:den>
                  </m:f>
                </m:e>
              </m:d>
              <m:r>
                <w:rPr>
                  <w:rFonts w:ascii="Cambria Math" w:eastAsia="Batang" w:hAnsi="Cambria Math" w:cs="Times New Roman"/>
                  <w:sz w:val="20"/>
                  <w:szCs w:val="20"/>
                  <w:lang w:val="en-GB" w:eastAsia="x-none"/>
                </w:rPr>
                <m:t xml:space="preserve"> </m:t>
              </m:r>
            </m:oMath>
            <w:r w:rsidR="0014197D">
              <w:rPr>
                <w:rFonts w:ascii="Times New Roman" w:eastAsia="DengXian" w:hAnsi="Times New Roman" w:cs="Times New Roman" w:hint="eastAsia"/>
                <w:b/>
                <w:bCs/>
                <w:iCs/>
                <w:sz w:val="20"/>
                <w:szCs w:val="20"/>
                <w:lang w:val="en-GB" w:eastAsia="zh-CN"/>
              </w:rPr>
              <w:t>(</w:t>
            </w:r>
            <w:r w:rsidR="0014197D">
              <w:rPr>
                <w:rFonts w:ascii="Times New Roman" w:eastAsia="DengXian" w:hAnsi="Times New Roman" w:cs="Times New Roman"/>
                <w:bCs/>
                <w:iCs/>
                <w:sz w:val="20"/>
                <w:szCs w:val="20"/>
                <w:lang w:val="en-GB" w:eastAsia="zh-CN"/>
              </w:rPr>
              <w:t>refer to</w:t>
            </w:r>
            <w:r w:rsidR="0014197D" w:rsidRPr="0014197D">
              <w:rPr>
                <w:rFonts w:ascii="Times New Roman" w:eastAsia="DengXian" w:hAnsi="Times New Roman" w:cs="Times New Roman"/>
                <w:bCs/>
                <w:sz w:val="20"/>
                <w:szCs w:val="20"/>
                <w:lang w:val="en-GB" w:eastAsia="zh-CN"/>
              </w:rPr>
              <w:t xml:space="preserve"> </w:t>
            </w:r>
            <w:r w:rsidR="0014197D">
              <w:rPr>
                <w:rFonts w:ascii="Times New Roman" w:eastAsia="DengXian" w:hAnsi="Times New Roman" w:cs="Times New Roman"/>
                <w:bCs/>
                <w:sz w:val="20"/>
                <w:szCs w:val="20"/>
                <w:lang w:val="en-GB" w:eastAsia="zh-CN"/>
              </w:rPr>
              <w:t>the power with</w:t>
            </w:r>
            <w:r w:rsidR="0014197D" w:rsidRPr="0014197D">
              <w:rPr>
                <w:rFonts w:ascii="Times New Roman" w:eastAsia="DengXian" w:hAnsi="Times New Roman" w:cs="Times New Roman"/>
                <w:bCs/>
                <w:sz w:val="20"/>
                <w:szCs w:val="20"/>
                <w:lang w:val="en-GB" w:eastAsia="zh-CN"/>
              </w:rPr>
              <w:t xml:space="preserve"> normalization</w:t>
            </w:r>
            <w:r w:rsidR="0014197D">
              <w:rPr>
                <w:rFonts w:ascii="Times New Roman" w:eastAsia="DengXian" w:hAnsi="Times New Roman" w:cs="Times New Roman"/>
                <w:bCs/>
                <w:sz w:val="20"/>
                <w:szCs w:val="20"/>
                <w:lang w:val="en-GB" w:eastAsia="zh-CN"/>
              </w:rPr>
              <w:t xml:space="preserve">). </w:t>
            </w:r>
            <w:r w:rsidR="008C2AF5">
              <w:rPr>
                <w:rFonts w:ascii="Times New Roman" w:eastAsia="DengXian" w:hAnsi="Times New Roman" w:cs="Times New Roman"/>
                <w:bCs/>
                <w:sz w:val="20"/>
                <w:szCs w:val="20"/>
                <w:lang w:val="en-GB" w:eastAsia="zh-CN"/>
              </w:rPr>
              <w:t>H</w:t>
            </w:r>
            <w:r w:rsidR="008C2AF5">
              <w:rPr>
                <w:rFonts w:ascii="Times New Roman" w:eastAsia="DengXian" w:hAnsi="Times New Roman" w:cs="Times New Roman" w:hint="eastAsia"/>
                <w:bCs/>
                <w:sz w:val="20"/>
                <w:szCs w:val="20"/>
                <w:lang w:val="en-GB" w:eastAsia="zh-CN"/>
              </w:rPr>
              <w:t>ence</w:t>
            </w:r>
            <w:r w:rsidR="008C2AF5">
              <w:rPr>
                <w:rFonts w:ascii="Times New Roman" w:eastAsia="DengXian" w:hAnsi="Times New Roman" w:cs="Times New Roman"/>
                <w:bCs/>
                <w:sz w:val="20"/>
                <w:szCs w:val="20"/>
                <w:lang w:val="en-GB" w:eastAsia="zh-CN"/>
              </w:rPr>
              <w:t>, w</w:t>
            </w:r>
            <w:r w:rsidR="0014197D">
              <w:rPr>
                <w:rFonts w:ascii="Times New Roman" w:eastAsia="DengXian" w:hAnsi="Times New Roman" w:cs="Times New Roman"/>
                <w:bCs/>
                <w:sz w:val="20"/>
                <w:szCs w:val="20"/>
                <w:lang w:val="en-GB" w:eastAsia="zh-CN"/>
              </w:rPr>
              <w:t xml:space="preserve">e are fine with either AltB with </w:t>
            </w:r>
            <w:r w:rsidR="0014197D">
              <w:rPr>
                <w:rFonts w:ascii="Times New Roman" w:eastAsia="DengXian" w:hAnsi="Times New Roman" w:cs="Times New Roman" w:hint="eastAsia"/>
                <w:bCs/>
                <w:sz w:val="20"/>
                <w:szCs w:val="20"/>
                <w:lang w:val="en-GB" w:eastAsia="zh-CN"/>
              </w:rPr>
              <w:t>RI</w:t>
            </w:r>
            <w:r w:rsidR="0014197D">
              <w:rPr>
                <w:rFonts w:ascii="Times New Roman" w:eastAsia="DengXian" w:hAnsi="Times New Roman" w:cs="Times New Roman"/>
                <w:bCs/>
                <w:sz w:val="20"/>
                <w:szCs w:val="20"/>
                <w:lang w:val="en-GB" w:eastAsia="zh-CN"/>
              </w:rPr>
              <w:t xml:space="preserve">-common scaling factor, or AltA in the proposal with </w:t>
            </w:r>
            <w:r w:rsidR="0014197D" w:rsidRPr="0014197D">
              <w:rPr>
                <w:rFonts w:ascii="Times New Roman" w:eastAsia="Batang" w:hAnsi="Times New Roman" w:cs="Times New Roman"/>
                <w:bCs/>
                <w:sz w:val="20"/>
                <w:szCs w:val="20"/>
                <w:lang w:val="en-GB" w:eastAsia="en-US"/>
              </w:rPr>
              <w:t>RI-specific scaling factor</w:t>
            </w:r>
            <w:r w:rsidR="0014197D">
              <w:rPr>
                <w:rFonts w:ascii="Times New Roman" w:eastAsia="Batang" w:hAnsi="Times New Roman" w:cs="Times New Roman"/>
                <w:bCs/>
                <w:sz w:val="20"/>
                <w:szCs w:val="20"/>
                <w:lang w:val="en-GB" w:eastAsia="en-US"/>
              </w:rPr>
              <w:t xml:space="preserve"> (</w:t>
            </w:r>
            <w:r w:rsidR="00F15D53">
              <w:rPr>
                <w:rFonts w:ascii="Times New Roman" w:eastAsia="Batang" w:hAnsi="Times New Roman" w:cs="Times New Roman"/>
                <w:bCs/>
                <w:sz w:val="20"/>
                <w:szCs w:val="20"/>
                <w:lang w:val="en-GB" w:eastAsia="en-US"/>
              </w:rPr>
              <w:t xml:space="preserve">ok </w:t>
            </w:r>
            <w:r w:rsidR="0014197D">
              <w:rPr>
                <w:rFonts w:ascii="Times New Roman" w:eastAsia="Batang" w:hAnsi="Times New Roman" w:cs="Times New Roman"/>
                <w:bCs/>
                <w:sz w:val="20"/>
                <w:szCs w:val="20"/>
                <w:lang w:val="en-GB" w:eastAsia="en-US"/>
              </w:rPr>
              <w:t>with FFS for now).</w:t>
            </w:r>
          </w:p>
          <w:p w14:paraId="26C8CF6D" w14:textId="77777777" w:rsidR="00FB043C" w:rsidRDefault="00FB043C" w:rsidP="008A2963">
            <w:pPr>
              <w:snapToGrid w:val="0"/>
              <w:spacing w:after="0" w:line="240" w:lineRule="auto"/>
              <w:rPr>
                <w:rFonts w:ascii="Times New Roman" w:eastAsia="DengXian" w:hAnsi="Times New Roman" w:cs="Times New Roman"/>
                <w:bCs/>
                <w:sz w:val="20"/>
                <w:szCs w:val="20"/>
                <w:lang w:val="en-GB" w:eastAsia="zh-CN"/>
              </w:rPr>
            </w:pPr>
            <w:r>
              <w:rPr>
                <w:rFonts w:ascii="Times New Roman" w:eastAsia="DengXian" w:hAnsi="Times New Roman" w:cs="Times New Roman"/>
                <w:bCs/>
                <w:sz w:val="20"/>
                <w:szCs w:val="20"/>
                <w:lang w:val="en-GB" w:eastAsia="zh-CN"/>
              </w:rPr>
              <w:t>[Mod: I also share similar understanding]</w:t>
            </w:r>
          </w:p>
          <w:p w14:paraId="18E8192B" w14:textId="30F44A08" w:rsidR="00FB043C" w:rsidRPr="0014197D" w:rsidRDefault="00FB043C" w:rsidP="008A2963">
            <w:pPr>
              <w:snapToGrid w:val="0"/>
              <w:spacing w:after="0" w:line="240" w:lineRule="auto"/>
              <w:rPr>
                <w:rFonts w:ascii="Times New Roman" w:eastAsia="DengXian" w:hAnsi="Times New Roman" w:cs="Times New Roman"/>
                <w:bCs/>
                <w:sz w:val="20"/>
                <w:szCs w:val="20"/>
                <w:lang w:val="en-GB" w:eastAsia="zh-CN"/>
              </w:rPr>
            </w:pPr>
          </w:p>
        </w:tc>
      </w:tr>
      <w:tr w:rsidR="00D702A6" w14:paraId="1A5EFE91"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2BBDB3" w14:textId="30613EC4" w:rsidR="00D702A6" w:rsidRPr="00D702A6" w:rsidRDefault="00D702A6" w:rsidP="00085F1B">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Qualcomm</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588E4D" w14:textId="77777777" w:rsidR="00D702A6" w:rsidRDefault="00D702A6" w:rsidP="008A2963">
            <w:pPr>
              <w:snapToGrid w:val="0"/>
              <w:spacing w:after="0" w:line="240" w:lineRule="auto"/>
              <w:rPr>
                <w:rFonts w:ascii="Times New Roman" w:eastAsia="DengXian" w:hAnsi="Times New Roman" w:cs="Times New Roman"/>
                <w:bCs/>
                <w:sz w:val="20"/>
                <w:szCs w:val="20"/>
                <w:lang w:val="en-GB" w:eastAsia="zh-CN"/>
              </w:rPr>
            </w:pPr>
            <w:r w:rsidRPr="00D702A6">
              <w:rPr>
                <w:rFonts w:ascii="Times New Roman" w:eastAsia="DengXian" w:hAnsi="Times New Roman" w:cs="Times New Roman" w:hint="eastAsia"/>
                <w:bCs/>
                <w:sz w:val="20"/>
                <w:szCs w:val="20"/>
                <w:lang w:val="en-GB" w:eastAsia="zh-CN"/>
              </w:rPr>
              <w:t xml:space="preserve">Some late input on </w:t>
            </w:r>
            <w:r w:rsidRPr="00D702A6">
              <w:rPr>
                <w:rFonts w:ascii="Times New Roman" w:eastAsia="DengXian" w:hAnsi="Times New Roman" w:cs="Times New Roman" w:hint="eastAsia"/>
                <w:b/>
                <w:sz w:val="20"/>
                <w:szCs w:val="20"/>
                <w:lang w:val="en-GB" w:eastAsia="zh-CN"/>
              </w:rPr>
              <w:t>Proposal 1.E</w:t>
            </w:r>
          </w:p>
          <w:p w14:paraId="4405599C" w14:textId="77777777" w:rsidR="00D702A6" w:rsidRDefault="00D702A6" w:rsidP="008A2963">
            <w:pPr>
              <w:snapToGrid w:val="0"/>
              <w:spacing w:after="0" w:line="240" w:lineRule="auto"/>
              <w:rPr>
                <w:rFonts w:ascii="Times New Roman" w:eastAsia="DengXian" w:hAnsi="Times New Roman" w:cs="Times New Roman"/>
                <w:bCs/>
                <w:sz w:val="20"/>
                <w:szCs w:val="20"/>
                <w:lang w:val="en-GB" w:eastAsia="zh-CN"/>
              </w:rPr>
            </w:pPr>
          </w:p>
          <w:p w14:paraId="65164E14" w14:textId="2ED5AB17" w:rsidR="00B63215" w:rsidRDefault="00FA3FEC" w:rsidP="008A2963">
            <w:pPr>
              <w:snapToGrid w:val="0"/>
              <w:spacing w:after="0" w:line="240" w:lineRule="auto"/>
              <w:rPr>
                <w:rFonts w:ascii="Times New Roman" w:eastAsia="DengXian" w:hAnsi="Times New Roman" w:cs="Times New Roman"/>
                <w:bCs/>
                <w:sz w:val="20"/>
                <w:szCs w:val="20"/>
                <w:lang w:val="en-GB" w:eastAsia="zh-CN"/>
              </w:rPr>
            </w:pPr>
            <w:r>
              <w:rPr>
                <w:rFonts w:ascii="Times New Roman" w:eastAsia="DengXian" w:hAnsi="Times New Roman" w:cs="Times New Roman" w:hint="eastAsia"/>
                <w:bCs/>
                <w:sz w:val="20"/>
                <w:szCs w:val="20"/>
                <w:lang w:val="en-GB" w:eastAsia="zh-CN"/>
              </w:rPr>
              <w:t xml:space="preserve">Seems </w:t>
            </w:r>
            <w:r w:rsidR="006F5743">
              <w:rPr>
                <w:rFonts w:ascii="Times New Roman" w:eastAsia="DengXian" w:hAnsi="Times New Roman" w:cs="Times New Roman" w:hint="eastAsia"/>
                <w:bCs/>
                <w:sz w:val="20"/>
                <w:szCs w:val="20"/>
                <w:lang w:val="en-GB" w:eastAsia="zh-CN"/>
              </w:rPr>
              <w:t>most</w:t>
            </w:r>
            <w:r>
              <w:rPr>
                <w:rFonts w:ascii="Times New Roman" w:eastAsia="DengXian" w:hAnsi="Times New Roman" w:cs="Times New Roman" w:hint="eastAsia"/>
                <w:bCs/>
                <w:sz w:val="20"/>
                <w:szCs w:val="20"/>
                <w:lang w:val="en-GB" w:eastAsia="zh-CN"/>
              </w:rPr>
              <w:t xml:space="preserve"> </w:t>
            </w:r>
            <w:r w:rsidR="00E06FEE">
              <w:rPr>
                <w:rFonts w:ascii="Times New Roman" w:eastAsia="DengXian" w:hAnsi="Times New Roman" w:cs="Times New Roman"/>
                <w:bCs/>
                <w:sz w:val="20"/>
                <w:szCs w:val="20"/>
                <w:lang w:val="en-GB" w:eastAsia="zh-CN"/>
              </w:rPr>
              <w:t>proponent</w:t>
            </w:r>
            <w:r w:rsidR="00E06FEE">
              <w:rPr>
                <w:rFonts w:ascii="Times New Roman" w:eastAsia="DengXian" w:hAnsi="Times New Roman" w:cs="Times New Roman" w:hint="eastAsia"/>
                <w:bCs/>
                <w:sz w:val="20"/>
                <w:szCs w:val="20"/>
                <w:lang w:val="en-GB" w:eastAsia="zh-CN"/>
              </w:rPr>
              <w:t xml:space="preserve"> companies are OK to limit it to the following three cases: 16, 24, and 32 ports</w:t>
            </w:r>
            <w:r w:rsidR="00DA5EED">
              <w:rPr>
                <w:rFonts w:ascii="Times New Roman" w:eastAsia="DengXian" w:hAnsi="Times New Roman" w:cs="Times New Roman" w:hint="eastAsia"/>
                <w:bCs/>
                <w:sz w:val="20"/>
                <w:szCs w:val="20"/>
                <w:lang w:val="en-GB" w:eastAsia="zh-CN"/>
              </w:rPr>
              <w:t>, we</w:t>
            </w:r>
            <w:r w:rsidR="00DA5EED">
              <w:rPr>
                <w:rFonts w:ascii="Times New Roman" w:eastAsia="DengXian" w:hAnsi="Times New Roman" w:cs="Times New Roman"/>
                <w:bCs/>
                <w:sz w:val="20"/>
                <w:szCs w:val="20"/>
                <w:lang w:val="en-GB" w:eastAsia="zh-CN"/>
              </w:rPr>
              <w:t>’</w:t>
            </w:r>
            <w:r w:rsidR="00DA5EED">
              <w:rPr>
                <w:rFonts w:ascii="Times New Roman" w:eastAsia="DengXian" w:hAnsi="Times New Roman" w:cs="Times New Roman" w:hint="eastAsia"/>
                <w:bCs/>
                <w:sz w:val="20"/>
                <w:szCs w:val="20"/>
                <w:lang w:val="en-GB" w:eastAsia="zh-CN"/>
              </w:rPr>
              <w:t>d like to have these three cases as three separate UE features</w:t>
            </w:r>
            <w:r w:rsidR="00F743E8">
              <w:rPr>
                <w:rFonts w:ascii="Times New Roman" w:eastAsia="DengXian" w:hAnsi="Times New Roman" w:cs="Times New Roman" w:hint="eastAsia"/>
                <w:bCs/>
                <w:sz w:val="20"/>
                <w:szCs w:val="20"/>
                <w:lang w:val="en-GB" w:eastAsia="zh-CN"/>
              </w:rPr>
              <w:t xml:space="preserve"> (analogous to previously agreed two separate optional FGs: 128 and 48)</w:t>
            </w:r>
            <w:r w:rsidR="00B63215">
              <w:rPr>
                <w:rFonts w:ascii="Times New Roman" w:eastAsia="DengXian" w:hAnsi="Times New Roman" w:cs="Times New Roman" w:hint="eastAsia"/>
                <w:bCs/>
                <w:sz w:val="20"/>
                <w:szCs w:val="20"/>
                <w:lang w:val="en-GB" w:eastAsia="zh-CN"/>
              </w:rPr>
              <w:t>.</w:t>
            </w:r>
          </w:p>
          <w:p w14:paraId="20F5DE0F" w14:textId="109563E2" w:rsidR="00B63215" w:rsidRPr="00B63215" w:rsidRDefault="003C1437" w:rsidP="00B63215">
            <w:pPr>
              <w:pStyle w:val="ListParagraph"/>
              <w:numPr>
                <w:ilvl w:val="0"/>
                <w:numId w:val="21"/>
              </w:numPr>
              <w:snapToGrid w:val="0"/>
              <w:spacing w:after="0" w:line="240" w:lineRule="auto"/>
              <w:rPr>
                <w:rFonts w:ascii="Times New Roman" w:eastAsia="DengXian" w:hAnsi="Times New Roman" w:cs="Times New Roman"/>
                <w:bCs/>
                <w:sz w:val="20"/>
                <w:szCs w:val="20"/>
                <w:lang w:val="en-GB" w:eastAsia="zh-CN"/>
              </w:rPr>
            </w:pPr>
            <w:r>
              <w:rPr>
                <w:rFonts w:ascii="Times New Roman" w:eastAsia="DengXian" w:hAnsi="Times New Roman" w:cs="Times New Roman" w:hint="eastAsia"/>
                <w:bCs/>
                <w:sz w:val="20"/>
                <w:szCs w:val="20"/>
                <w:lang w:val="en-GB" w:eastAsia="zh-CN"/>
              </w:rPr>
              <w:t xml:space="preserve">One minor: </w:t>
            </w:r>
            <w:r w:rsidR="00B63215">
              <w:rPr>
                <w:rFonts w:ascii="Times New Roman" w:eastAsia="DengXian" w:hAnsi="Times New Roman" w:cs="Times New Roman" w:hint="eastAsia"/>
                <w:bCs/>
                <w:sz w:val="20"/>
                <w:szCs w:val="20"/>
                <w:lang w:val="en-GB" w:eastAsia="zh-CN"/>
              </w:rPr>
              <w:t xml:space="preserve">If limited to the above three cases, </w:t>
            </w:r>
            <w:r>
              <w:rPr>
                <w:rFonts w:ascii="Times New Roman" w:eastAsia="DengXian" w:hAnsi="Times New Roman" w:cs="Times New Roman" w:hint="eastAsia"/>
                <w:bCs/>
                <w:sz w:val="20"/>
                <w:szCs w:val="20"/>
                <w:lang w:val="en-GB" w:eastAsia="zh-CN"/>
              </w:rPr>
              <w:t>seems we don</w:t>
            </w:r>
            <w:r>
              <w:rPr>
                <w:rFonts w:ascii="Times New Roman" w:eastAsia="DengXian" w:hAnsi="Times New Roman" w:cs="Times New Roman"/>
                <w:bCs/>
                <w:sz w:val="20"/>
                <w:szCs w:val="20"/>
                <w:lang w:val="en-GB" w:eastAsia="zh-CN"/>
              </w:rPr>
              <w:t>’</w:t>
            </w:r>
            <w:r>
              <w:rPr>
                <w:rFonts w:ascii="Times New Roman" w:eastAsia="DengXian" w:hAnsi="Times New Roman" w:cs="Times New Roman" w:hint="eastAsia"/>
                <w:bCs/>
                <w:sz w:val="20"/>
                <w:szCs w:val="20"/>
                <w:lang w:val="en-GB" w:eastAsia="zh-CN"/>
              </w:rPr>
              <w:t xml:space="preserve">t need to </w:t>
            </w:r>
            <w:r w:rsidR="002E042A">
              <w:rPr>
                <w:rFonts w:ascii="Times New Roman" w:eastAsia="DengXian" w:hAnsi="Times New Roman" w:cs="Times New Roman" w:hint="eastAsia"/>
                <w:bCs/>
                <w:sz w:val="20"/>
                <w:szCs w:val="20"/>
                <w:lang w:val="en-GB" w:eastAsia="zh-CN"/>
              </w:rPr>
              <w:t xml:space="preserve">use </w:t>
            </w:r>
            <w:r w:rsidR="002E042A">
              <w:rPr>
                <w:rFonts w:ascii="Times New Roman" w:eastAsia="DengXian" w:hAnsi="Times New Roman" w:cs="Times New Roman"/>
                <w:bCs/>
                <w:sz w:val="20"/>
                <w:szCs w:val="20"/>
                <w:lang w:val="en-GB" w:eastAsia="zh-CN"/>
              </w:rPr>
              <w:t>“</w:t>
            </w:r>
            <w:r w:rsidR="002E042A">
              <w:rPr>
                <w:rFonts w:ascii="Times" w:eastAsia="Batang" w:hAnsi="Times" w:cs="Times New Roman"/>
                <w:iCs/>
                <w:sz w:val="20"/>
                <w:szCs w:val="20"/>
                <w:lang w:val="en-GB" w:eastAsia="en-US"/>
              </w:rPr>
              <w:t>min(P</w:t>
            </w:r>
            <w:r w:rsidR="002E042A">
              <w:rPr>
                <w:rFonts w:ascii="Times" w:eastAsia="Batang" w:hAnsi="Times" w:cs="Times New Roman"/>
                <w:iCs/>
                <w:sz w:val="20"/>
                <w:szCs w:val="20"/>
                <w:vertAlign w:val="subscript"/>
                <w:lang w:val="en-GB" w:eastAsia="en-US"/>
              </w:rPr>
              <w:t>CSI-RS</w:t>
            </w:r>
            <w:r w:rsidR="002E042A">
              <w:rPr>
                <w:rFonts w:ascii="Times" w:eastAsia="Batang" w:hAnsi="Times" w:cs="Times New Roman"/>
                <w:iCs/>
                <w:sz w:val="20"/>
                <w:szCs w:val="20"/>
                <w:lang w:val="en-GB" w:eastAsia="en-US"/>
              </w:rPr>
              <w:t>,8)</w:t>
            </w:r>
            <w:r w:rsidR="002E042A">
              <w:rPr>
                <w:rFonts w:ascii="Times New Roman" w:eastAsia="DengXian" w:hAnsi="Times New Roman" w:cs="Times New Roman"/>
                <w:bCs/>
                <w:sz w:val="20"/>
                <w:szCs w:val="20"/>
                <w:lang w:val="en-GB" w:eastAsia="zh-CN"/>
              </w:rPr>
              <w:t>”</w:t>
            </w:r>
            <w:r w:rsidR="002E042A">
              <w:rPr>
                <w:rFonts w:ascii="Times New Roman" w:eastAsia="DengXian" w:hAnsi="Times New Roman" w:cs="Times New Roman" w:hint="eastAsia"/>
                <w:bCs/>
                <w:sz w:val="20"/>
                <w:szCs w:val="20"/>
                <w:lang w:val="en-GB" w:eastAsia="zh-CN"/>
              </w:rPr>
              <w:t xml:space="preserve"> to describe max RI</w:t>
            </w:r>
            <w:r w:rsidR="00A241A8">
              <w:rPr>
                <w:rFonts w:ascii="Times New Roman" w:eastAsia="DengXian" w:hAnsi="Times New Roman" w:cs="Times New Roman" w:hint="eastAsia"/>
                <w:bCs/>
                <w:sz w:val="20"/>
                <w:szCs w:val="20"/>
                <w:lang w:val="en-GB" w:eastAsia="zh-CN"/>
              </w:rPr>
              <w:t>.</w:t>
            </w:r>
          </w:p>
          <w:p w14:paraId="441951AC" w14:textId="16CCA875" w:rsidR="00D702A6" w:rsidRPr="00D702A6" w:rsidRDefault="00FB043C" w:rsidP="008A2963">
            <w:pPr>
              <w:snapToGrid w:val="0"/>
              <w:spacing w:after="0" w:line="240" w:lineRule="auto"/>
              <w:rPr>
                <w:rFonts w:ascii="Times New Roman" w:eastAsia="DengXian" w:hAnsi="Times New Roman" w:cs="Times New Roman"/>
                <w:bCs/>
                <w:sz w:val="20"/>
                <w:szCs w:val="20"/>
                <w:lang w:val="en-GB" w:eastAsia="zh-CN"/>
              </w:rPr>
            </w:pPr>
            <w:r>
              <w:rPr>
                <w:rFonts w:ascii="Times New Roman" w:eastAsia="DengXian" w:hAnsi="Times New Roman" w:cs="Times New Roman"/>
                <w:bCs/>
                <w:sz w:val="20"/>
                <w:szCs w:val="20"/>
                <w:lang w:val="en-GB" w:eastAsia="zh-CN"/>
              </w:rPr>
              <w:t>[Mod: OK]</w:t>
            </w:r>
          </w:p>
        </w:tc>
      </w:tr>
      <w:tr w:rsidR="00A22954" w14:paraId="759D5FE3"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77C994" w14:textId="5D9791B4" w:rsidR="00A22954" w:rsidRDefault="00A22954" w:rsidP="00085F1B">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Lenovo/ MotM (2)</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BB9902" w14:textId="77777777" w:rsidR="00A22954" w:rsidRDefault="00A22954" w:rsidP="00A22954">
            <w:pPr>
              <w:snapToGrid w:val="0"/>
              <w:spacing w:after="0" w:line="240" w:lineRule="auto"/>
              <w:rPr>
                <w:rFonts w:ascii="Times New Roman" w:eastAsia="Batang" w:hAnsi="Times New Roman" w:cs="Times New Roman"/>
                <w:b/>
                <w:sz w:val="20"/>
                <w:szCs w:val="20"/>
                <w:u w:val="single"/>
                <w:lang w:val="en-GB" w:eastAsia="en-US"/>
              </w:rPr>
            </w:pPr>
            <w:r>
              <w:rPr>
                <w:rFonts w:ascii="Times New Roman" w:eastAsia="Batang" w:hAnsi="Times New Roman" w:cs="Times New Roman"/>
                <w:b/>
                <w:sz w:val="20"/>
                <w:szCs w:val="20"/>
                <w:u w:val="single"/>
                <w:lang w:val="en-GB" w:eastAsia="en-US"/>
              </w:rPr>
              <w:t>Proposal 1.A.1:</w:t>
            </w:r>
          </w:p>
          <w:p w14:paraId="27E9A7B6" w14:textId="6DD55609" w:rsidR="00A22954" w:rsidRDefault="00A22954" w:rsidP="00A22954">
            <w:pPr>
              <w:snapToGrid w:val="0"/>
              <w:spacing w:after="0" w:line="240" w:lineRule="auto"/>
              <w:rPr>
                <w:rFonts w:ascii="Times" w:eastAsia="DengXian" w:hAnsi="Times" w:cs="Times"/>
                <w:bCs/>
                <w:sz w:val="20"/>
                <w:szCs w:val="20"/>
                <w:lang w:eastAsia="zh-CN"/>
              </w:rPr>
            </w:pPr>
            <w:r>
              <w:rPr>
                <w:rFonts w:ascii="Times" w:eastAsia="DengXian" w:hAnsi="Times" w:cs="Times"/>
                <w:bCs/>
                <w:sz w:val="20"/>
                <w:szCs w:val="20"/>
                <w:lang w:eastAsia="zh-CN"/>
              </w:rPr>
              <w:t>The objective of the proposal to extend amplitude scaling to RI &gt;1 was to come up with a unified, rank common formula that works for different RI values and different hypotheses on whether a beam is utilized in one or more layers. Therefore our preference has been to support s</w:t>
            </w:r>
            <w:r w:rsidRPr="00A22954">
              <w:rPr>
                <w:rFonts w:ascii="Times" w:eastAsia="DengXian" w:hAnsi="Times" w:cs="Times"/>
                <w:bCs/>
                <w:sz w:val="20"/>
                <w:szCs w:val="20"/>
                <w:vertAlign w:val="subscript"/>
                <w:lang w:eastAsia="zh-CN"/>
              </w:rPr>
              <w:t>i</w:t>
            </w:r>
            <w:r>
              <w:rPr>
                <w:rFonts w:ascii="Times" w:eastAsia="DengXian" w:hAnsi="Times" w:cs="Times"/>
                <w:bCs/>
                <w:sz w:val="20"/>
                <w:szCs w:val="20"/>
                <w:lang w:eastAsia="zh-CN"/>
              </w:rPr>
              <w:t>/sqrt(r</w:t>
            </w:r>
            <w:r w:rsidRPr="00A22954">
              <w:rPr>
                <w:rFonts w:ascii="Times" w:eastAsia="DengXian" w:hAnsi="Times" w:cs="Times"/>
                <w:bCs/>
                <w:sz w:val="20"/>
                <w:szCs w:val="20"/>
                <w:vertAlign w:val="subscript"/>
                <w:lang w:eastAsia="zh-CN"/>
              </w:rPr>
              <w:t>i</w:t>
            </w:r>
            <w:r>
              <w:rPr>
                <w:rFonts w:ascii="Times" w:eastAsia="DengXian" w:hAnsi="Times" w:cs="Times"/>
                <w:bCs/>
                <w:sz w:val="20"/>
                <w:szCs w:val="20"/>
                <w:lang w:eastAsia="zh-CN"/>
              </w:rPr>
              <w:t xml:space="preserve">) as a standard scaling. Multiplying by </w:t>
            </w:r>
            <w:r w:rsidRPr="00A22954">
              <w:rPr>
                <w:rFonts w:ascii="Times" w:eastAsia="DengXian" w:hAnsi="Times" w:cs="Times"/>
                <w:bCs/>
                <w:i/>
                <w:iCs/>
                <w:sz w:val="20"/>
                <w:szCs w:val="20"/>
                <w:lang w:eastAsia="zh-CN"/>
              </w:rPr>
              <w:t>v</w:t>
            </w:r>
            <w:r>
              <w:rPr>
                <w:rFonts w:ascii="Times" w:eastAsia="DengXian" w:hAnsi="Times" w:cs="Times"/>
                <w:bCs/>
                <w:sz w:val="20"/>
                <w:szCs w:val="20"/>
                <w:lang w:eastAsia="zh-CN"/>
              </w:rPr>
              <w:t xml:space="preserve"> is not important from our perspective since there is no limitation on how the gNB scales or normalizes the PDSCH. If we are to support a rank specific solution then s</w:t>
            </w:r>
            <w:r w:rsidRPr="00A22954">
              <w:rPr>
                <w:rFonts w:ascii="Times" w:eastAsia="DengXian" w:hAnsi="Times" w:cs="Times"/>
                <w:bCs/>
                <w:sz w:val="20"/>
                <w:szCs w:val="20"/>
                <w:vertAlign w:val="subscript"/>
                <w:lang w:eastAsia="zh-CN"/>
              </w:rPr>
              <w:t>i</w:t>
            </w:r>
            <w:r>
              <w:rPr>
                <w:rFonts w:ascii="Times" w:eastAsia="DengXian" w:hAnsi="Times" w:cs="Times"/>
                <w:bCs/>
                <w:sz w:val="20"/>
                <w:szCs w:val="20"/>
                <w:lang w:eastAsia="zh-CN"/>
              </w:rPr>
              <w:t xml:space="preserve"> suffices.</w:t>
            </w:r>
            <w:r>
              <w:rPr>
                <w:rFonts w:ascii="Times" w:eastAsia="DengXian" w:hAnsi="Times" w:cs="Times" w:hint="eastAsia"/>
                <w:bCs/>
                <w:sz w:val="20"/>
                <w:szCs w:val="20"/>
                <w:lang w:eastAsia="zh-CN"/>
              </w:rPr>
              <w:t xml:space="preserve"> </w:t>
            </w:r>
          </w:p>
          <w:p w14:paraId="49D3BD9E" w14:textId="77777777" w:rsidR="00A22954" w:rsidRDefault="00A22954" w:rsidP="00A22954">
            <w:pPr>
              <w:snapToGrid w:val="0"/>
              <w:spacing w:after="0" w:line="240" w:lineRule="auto"/>
              <w:rPr>
                <w:rFonts w:ascii="Times" w:eastAsia="DengXian" w:hAnsi="Times" w:cs="Times"/>
                <w:bCs/>
                <w:sz w:val="20"/>
                <w:szCs w:val="20"/>
                <w:lang w:eastAsia="zh-CN"/>
              </w:rPr>
            </w:pPr>
          </w:p>
          <w:p w14:paraId="5B1E41B2" w14:textId="77777777" w:rsidR="00A22954" w:rsidRDefault="00A22954" w:rsidP="00A22954">
            <w:pPr>
              <w:snapToGrid w:val="0"/>
              <w:spacing w:after="0" w:line="240" w:lineRule="auto"/>
              <w:rPr>
                <w:rFonts w:ascii="Times New Roman" w:eastAsia="DengXian" w:hAnsi="Times New Roman" w:cs="Times New Roman"/>
                <w:iCs/>
                <w:sz w:val="20"/>
                <w:szCs w:val="20"/>
                <w:lang w:val="en-GB" w:eastAsia="zh-CN"/>
              </w:rPr>
            </w:pPr>
            <w:r>
              <w:rPr>
                <w:rFonts w:ascii="Times New Roman" w:eastAsia="Batang" w:hAnsi="Times New Roman" w:cs="Times New Roman"/>
                <w:b/>
                <w:iCs/>
                <w:sz w:val="20"/>
                <w:szCs w:val="20"/>
                <w:u w:val="single"/>
                <w:lang w:val="en-GB" w:eastAsia="en-US"/>
              </w:rPr>
              <w:t>Proposal 1.E</w:t>
            </w:r>
            <w:r>
              <w:rPr>
                <w:rFonts w:ascii="Times New Roman" w:eastAsia="Batang" w:hAnsi="Times New Roman" w:cs="Times New Roman"/>
                <w:iCs/>
                <w:sz w:val="20"/>
                <w:szCs w:val="20"/>
                <w:lang w:val="en-GB" w:eastAsia="en-US"/>
              </w:rPr>
              <w:t>:</w:t>
            </w:r>
          </w:p>
          <w:p w14:paraId="499351F1" w14:textId="77777777" w:rsidR="00A22954" w:rsidRDefault="00A22954" w:rsidP="00A22954">
            <w:pPr>
              <w:snapToGrid w:val="0"/>
              <w:spacing w:after="0" w:line="240" w:lineRule="auto"/>
              <w:rPr>
                <w:rFonts w:ascii="Times" w:eastAsia="DengXian" w:hAnsi="Times" w:cs="Times"/>
                <w:bCs/>
                <w:sz w:val="20"/>
                <w:szCs w:val="20"/>
                <w:lang w:eastAsia="zh-CN"/>
              </w:rPr>
            </w:pPr>
            <w:r>
              <w:rPr>
                <w:rFonts w:ascii="Times" w:eastAsia="DengXian" w:hAnsi="Times" w:cs="Times"/>
                <w:bCs/>
                <w:sz w:val="20"/>
                <w:szCs w:val="20"/>
                <w:lang w:eastAsia="zh-CN"/>
              </w:rPr>
              <w:t>Re Samsung: For Type-I SD NES the total Tx power is assumed to be equal for different spatial domain adaptations; varying Tx power is done via PD NES, which we haven’t supported so far for Rel-19 Type-I CB.</w:t>
            </w:r>
          </w:p>
          <w:p w14:paraId="68BB092F" w14:textId="77777777" w:rsidR="00A22954" w:rsidRDefault="00A22954" w:rsidP="00A22954">
            <w:pPr>
              <w:snapToGrid w:val="0"/>
              <w:spacing w:after="0" w:line="240" w:lineRule="auto"/>
              <w:rPr>
                <w:rFonts w:ascii="Times New Roman" w:eastAsia="DengXian" w:hAnsi="Times New Roman" w:cs="Times New Roman"/>
                <w:bCs/>
                <w:sz w:val="20"/>
                <w:szCs w:val="20"/>
                <w:lang w:val="en-GB" w:eastAsia="zh-CN"/>
              </w:rPr>
            </w:pPr>
            <w:r>
              <w:rPr>
                <w:rFonts w:ascii="Times New Roman" w:eastAsia="DengXian" w:hAnsi="Times New Roman" w:cs="Times New Roman"/>
                <w:bCs/>
                <w:sz w:val="20"/>
                <w:szCs w:val="20"/>
                <w:lang w:val="en-GB" w:eastAsia="zh-CN"/>
              </w:rPr>
              <w:t>That being said, there is nothing fundamentally problematic with supporting Rel-19 Type-I CB for ≤32 ports other than duplicating similar functionalities across two codebook sub-types, so we will not object this proposal. We are OK to be removed from the not support list however we prefer not to be listed within the supporters either.</w:t>
            </w:r>
          </w:p>
          <w:p w14:paraId="037D366B" w14:textId="536ECA55" w:rsidR="00FB043C" w:rsidRPr="00D702A6" w:rsidRDefault="00FB043C" w:rsidP="00A22954">
            <w:pPr>
              <w:snapToGrid w:val="0"/>
              <w:spacing w:after="0" w:line="240" w:lineRule="auto"/>
              <w:rPr>
                <w:rFonts w:ascii="Times New Roman" w:eastAsia="DengXian" w:hAnsi="Times New Roman" w:cs="Times New Roman"/>
                <w:bCs/>
                <w:sz w:val="20"/>
                <w:szCs w:val="20"/>
                <w:lang w:val="en-GB" w:eastAsia="zh-CN"/>
              </w:rPr>
            </w:pPr>
            <w:r>
              <w:rPr>
                <w:rFonts w:ascii="Times New Roman" w:eastAsia="DengXian" w:hAnsi="Times New Roman" w:cs="Times New Roman"/>
                <w:bCs/>
                <w:sz w:val="20"/>
                <w:szCs w:val="20"/>
                <w:lang w:val="en-GB" w:eastAsia="zh-CN"/>
              </w:rPr>
              <w:t>[Mod: OK]</w:t>
            </w:r>
          </w:p>
        </w:tc>
      </w:tr>
      <w:tr w:rsidR="00FB043C" w14:paraId="4DE25DEC"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2E590E" w14:textId="43ED9637" w:rsidR="00FB043C" w:rsidRDefault="00FB043C" w:rsidP="00085F1B">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Mod V39</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AA4B12" w14:textId="77777777" w:rsidR="00FB043C" w:rsidRPr="00FB043C" w:rsidRDefault="00FB043C" w:rsidP="00A22954">
            <w:pPr>
              <w:snapToGrid w:val="0"/>
              <w:spacing w:after="0" w:line="240" w:lineRule="auto"/>
              <w:rPr>
                <w:rFonts w:ascii="Times New Roman" w:eastAsia="Batang" w:hAnsi="Times New Roman" w:cs="Times New Roman"/>
                <w:b/>
                <w:color w:val="3333FF"/>
                <w:sz w:val="20"/>
                <w:szCs w:val="20"/>
                <w:lang w:val="en-GB" w:eastAsia="en-US"/>
              </w:rPr>
            </w:pPr>
            <w:r w:rsidRPr="00FB043C">
              <w:rPr>
                <w:rFonts w:ascii="Times New Roman" w:eastAsia="Batang" w:hAnsi="Times New Roman" w:cs="Times New Roman"/>
                <w:b/>
                <w:color w:val="3333FF"/>
                <w:sz w:val="20"/>
                <w:szCs w:val="20"/>
                <w:lang w:val="en-GB" w:eastAsia="en-US"/>
              </w:rPr>
              <w:t xml:space="preserve">P1.E: revision per Qualcomm’s input </w:t>
            </w:r>
          </w:p>
          <w:p w14:paraId="4C1B4993" w14:textId="2EB5F5FA" w:rsidR="00FB043C" w:rsidRDefault="00FB043C" w:rsidP="00A22954">
            <w:pPr>
              <w:snapToGrid w:val="0"/>
              <w:spacing w:after="0" w:line="240" w:lineRule="auto"/>
              <w:rPr>
                <w:rFonts w:ascii="Times New Roman" w:eastAsia="Batang" w:hAnsi="Times New Roman" w:cs="Times New Roman"/>
                <w:b/>
                <w:sz w:val="20"/>
                <w:szCs w:val="20"/>
                <w:u w:val="single"/>
                <w:lang w:val="en-GB" w:eastAsia="en-US"/>
              </w:rPr>
            </w:pPr>
          </w:p>
        </w:tc>
      </w:tr>
      <w:tr w:rsidR="00D27C13" w14:paraId="246883B1"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247EBE" w14:textId="1FA50C47" w:rsidR="00D27C13" w:rsidRDefault="00D27C13" w:rsidP="00085F1B">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Google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AD95AC" w14:textId="77777777" w:rsidR="00D27C13" w:rsidRDefault="00D27C13" w:rsidP="00A22954">
            <w:pPr>
              <w:snapToGrid w:val="0"/>
              <w:spacing w:after="0" w:line="240" w:lineRule="auto"/>
              <w:rPr>
                <w:rFonts w:ascii="Times New Roman" w:eastAsia="DengXian" w:hAnsi="Times New Roman" w:cs="Times New Roman"/>
                <w:bCs/>
                <w:sz w:val="20"/>
                <w:szCs w:val="20"/>
                <w:lang w:val="en-GB" w:eastAsia="zh-CN"/>
              </w:rPr>
            </w:pPr>
            <w:r w:rsidRPr="00D27C13">
              <w:rPr>
                <w:rFonts w:ascii="Times New Roman" w:eastAsia="DengXian" w:hAnsi="Times New Roman" w:cs="Times New Roman"/>
                <w:bCs/>
                <w:sz w:val="20"/>
                <w:szCs w:val="20"/>
                <w:lang w:val="en-GB" w:eastAsia="zh-CN"/>
              </w:rPr>
              <w:t>Proposal 1.A.1: We think to reuse the scaling formula for RI=1 can work for RI-specific configuration. But we failed to see how this can work for RI-common configuration.</w:t>
            </w:r>
          </w:p>
          <w:p w14:paraId="13E80A64" w14:textId="77777777" w:rsidR="00D27C13" w:rsidRDefault="00D27C13" w:rsidP="00A22954">
            <w:pPr>
              <w:snapToGrid w:val="0"/>
              <w:spacing w:after="0" w:line="240" w:lineRule="auto"/>
              <w:rPr>
                <w:rFonts w:ascii="Times New Roman" w:eastAsia="DengXian" w:hAnsi="Times New Roman" w:cs="Times New Roman"/>
                <w:bCs/>
                <w:sz w:val="20"/>
                <w:szCs w:val="20"/>
                <w:lang w:val="en-GB" w:eastAsia="zh-CN"/>
              </w:rPr>
            </w:pPr>
          </w:p>
          <w:p w14:paraId="78F6A449" w14:textId="4CC29687" w:rsidR="00D27C13" w:rsidRPr="00D27C13" w:rsidRDefault="00D27C13" w:rsidP="00A22954">
            <w:pPr>
              <w:snapToGrid w:val="0"/>
              <w:spacing w:after="0" w:line="240" w:lineRule="auto"/>
              <w:rPr>
                <w:rFonts w:ascii="Times New Roman" w:eastAsia="DengXian" w:hAnsi="Times New Roman" w:cs="Times New Roman"/>
                <w:bCs/>
                <w:sz w:val="20"/>
                <w:szCs w:val="20"/>
                <w:lang w:val="en-GB" w:eastAsia="zh-CN"/>
              </w:rPr>
            </w:pPr>
            <w:r>
              <w:rPr>
                <w:rFonts w:ascii="Times New Roman" w:eastAsia="DengXian" w:hAnsi="Times New Roman" w:cs="Times New Roman"/>
                <w:bCs/>
                <w:sz w:val="20"/>
                <w:szCs w:val="20"/>
                <w:lang w:val="en-GB" w:eastAsia="zh-CN"/>
              </w:rPr>
              <w:t xml:space="preserve">Proposal 1.E: We </w:t>
            </w:r>
            <w:r w:rsidR="006D0563">
              <w:rPr>
                <w:rFonts w:ascii="Times New Roman" w:eastAsia="DengXian" w:hAnsi="Times New Roman" w:cs="Times New Roman"/>
                <w:bCs/>
                <w:sz w:val="20"/>
                <w:szCs w:val="20"/>
                <w:lang w:val="en-GB" w:eastAsia="zh-CN"/>
              </w:rPr>
              <w:t>think it is better to clarify that all the legacy NES schemes also apply for the 16/24/32 ports with the R19 Type1 SP codebook</w:t>
            </w:r>
            <w:r w:rsidR="006D0563">
              <w:rPr>
                <w:rFonts w:ascii="Times New Roman" w:eastAsia="DengXian" w:hAnsi="Times New Roman" w:cs="Times New Roman" w:hint="eastAsia"/>
                <w:bCs/>
                <w:sz w:val="20"/>
                <w:szCs w:val="20"/>
                <w:lang w:val="en-GB" w:eastAsia="zh-CN"/>
              </w:rPr>
              <w:t>.</w:t>
            </w:r>
          </w:p>
          <w:p w14:paraId="6086AB62" w14:textId="77777777" w:rsidR="00D27C13" w:rsidRDefault="00D27C13" w:rsidP="00A22954">
            <w:pPr>
              <w:snapToGrid w:val="0"/>
              <w:spacing w:after="0" w:line="240" w:lineRule="auto"/>
              <w:rPr>
                <w:rFonts w:ascii="Times New Roman" w:eastAsia="Batang" w:hAnsi="Times New Roman" w:cs="Times New Roman"/>
                <w:b/>
                <w:color w:val="3333FF"/>
                <w:sz w:val="20"/>
                <w:szCs w:val="20"/>
                <w:lang w:val="en-GB" w:eastAsia="en-US"/>
              </w:rPr>
            </w:pPr>
          </w:p>
          <w:p w14:paraId="601F1B55" w14:textId="1C153021" w:rsidR="00D27C13" w:rsidRPr="00FB043C" w:rsidRDefault="00D27C13" w:rsidP="00A22954">
            <w:pPr>
              <w:snapToGrid w:val="0"/>
              <w:spacing w:after="0" w:line="240" w:lineRule="auto"/>
              <w:rPr>
                <w:rFonts w:ascii="Times New Roman" w:eastAsia="Batang" w:hAnsi="Times New Roman" w:cs="Times New Roman"/>
                <w:b/>
                <w:color w:val="3333FF"/>
                <w:sz w:val="20"/>
                <w:szCs w:val="20"/>
                <w:lang w:val="en-GB" w:eastAsia="en-US"/>
              </w:rPr>
            </w:pPr>
          </w:p>
        </w:tc>
      </w:tr>
      <w:tr w:rsidR="0020788F" w14:paraId="5FA794F6"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A716CE" w14:textId="7D3FD548" w:rsidR="0020788F" w:rsidRDefault="0020788F" w:rsidP="00085F1B">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InterDigital</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E61E40" w14:textId="4B27DDFE" w:rsidR="0020788F" w:rsidRDefault="0020788F" w:rsidP="0020788F">
            <w:pPr>
              <w:snapToGrid w:val="0"/>
              <w:spacing w:after="0" w:line="240" w:lineRule="auto"/>
              <w:rPr>
                <w:rFonts w:ascii="Times New Roman" w:eastAsia="Malgun Gothic" w:hAnsi="Times New Roman" w:cs="Times New Roman"/>
                <w:b/>
                <w:sz w:val="20"/>
                <w:szCs w:val="16"/>
                <w:u w:val="single"/>
                <w:lang w:val="en-GB"/>
              </w:rPr>
            </w:pPr>
            <w:r>
              <w:rPr>
                <w:rFonts w:ascii="Times New Roman" w:eastAsia="Malgun Gothic" w:hAnsi="Times New Roman" w:cs="Times New Roman"/>
                <w:b/>
                <w:sz w:val="20"/>
                <w:szCs w:val="16"/>
                <w:u w:val="single"/>
                <w:lang w:val="en-GB"/>
              </w:rPr>
              <w:t xml:space="preserve">Proposal </w:t>
            </w:r>
            <w:r w:rsidR="005F7326">
              <w:rPr>
                <w:rFonts w:ascii="Times New Roman" w:eastAsia="Malgun Gothic" w:hAnsi="Times New Roman" w:cs="Times New Roman"/>
                <w:b/>
                <w:sz w:val="20"/>
                <w:szCs w:val="16"/>
                <w:u w:val="single"/>
                <w:lang w:val="en-GB"/>
              </w:rPr>
              <w:t>1</w:t>
            </w:r>
            <w:r>
              <w:rPr>
                <w:rFonts w:ascii="Times New Roman" w:eastAsia="Malgun Gothic" w:hAnsi="Times New Roman" w:cs="Times New Roman"/>
                <w:b/>
                <w:sz w:val="20"/>
                <w:szCs w:val="16"/>
                <w:u w:val="single"/>
                <w:lang w:val="en-GB"/>
              </w:rPr>
              <w:t>.A.1</w:t>
            </w:r>
          </w:p>
          <w:p w14:paraId="5B2330B9" w14:textId="77777777" w:rsidR="0020788F" w:rsidRDefault="0020788F" w:rsidP="0020788F">
            <w:pPr>
              <w:snapToGrid w:val="0"/>
              <w:spacing w:after="0" w:line="240" w:lineRule="auto"/>
              <w:rPr>
                <w:rFonts w:ascii="Times New Roman" w:eastAsia="DengXian" w:hAnsi="Times New Roman" w:cs="Times New Roman"/>
                <w:sz w:val="18"/>
                <w:szCs w:val="16"/>
                <w:lang w:eastAsia="zh-CN"/>
              </w:rPr>
            </w:pPr>
            <w:r>
              <w:rPr>
                <w:rFonts w:ascii="Times New Roman" w:eastAsia="DengXian" w:hAnsi="Times New Roman" w:cs="Times New Roman"/>
                <w:sz w:val="18"/>
                <w:szCs w:val="16"/>
                <w:lang w:val="en-GB" w:eastAsia="zh-CN"/>
              </w:rPr>
              <w:t>S</w:t>
            </w:r>
            <w:r>
              <w:rPr>
                <w:rFonts w:ascii="Times New Roman" w:eastAsia="DengXian" w:hAnsi="Times New Roman" w:cs="Times New Roman" w:hint="eastAsia"/>
                <w:sz w:val="18"/>
                <w:szCs w:val="16"/>
                <w:lang w:val="en-GB" w:eastAsia="zh-CN"/>
              </w:rPr>
              <w:t>upport</w:t>
            </w:r>
            <w:r>
              <w:rPr>
                <w:rFonts w:ascii="Times New Roman" w:eastAsia="DengXian" w:hAnsi="Times New Roman" w:cs="Times New Roman" w:hint="eastAsia"/>
                <w:sz w:val="18"/>
                <w:szCs w:val="16"/>
                <w:lang w:eastAsia="zh-CN"/>
              </w:rPr>
              <w:t>.</w:t>
            </w:r>
          </w:p>
          <w:p w14:paraId="7011213D" w14:textId="77777777" w:rsidR="0020788F" w:rsidRDefault="0020788F" w:rsidP="0020788F">
            <w:pPr>
              <w:snapToGrid w:val="0"/>
              <w:spacing w:after="0" w:line="240" w:lineRule="auto"/>
              <w:rPr>
                <w:rFonts w:ascii="Times New Roman" w:eastAsia="DengXian" w:hAnsi="Times New Roman" w:cs="Times New Roman"/>
                <w:sz w:val="18"/>
                <w:szCs w:val="16"/>
                <w:lang w:val="en-GB" w:eastAsia="zh-CN"/>
              </w:rPr>
            </w:pPr>
          </w:p>
          <w:p w14:paraId="5C3520E9" w14:textId="073315D2" w:rsidR="0020788F" w:rsidRDefault="0020788F" w:rsidP="0020788F">
            <w:pPr>
              <w:snapToGrid w:val="0"/>
              <w:spacing w:after="0" w:line="240" w:lineRule="auto"/>
              <w:rPr>
                <w:rFonts w:ascii="Times New Roman" w:eastAsia="SimSun" w:hAnsi="Times New Roman" w:cs="Times New Roman"/>
                <w:b/>
                <w:sz w:val="20"/>
                <w:szCs w:val="16"/>
                <w:u w:val="single"/>
                <w:lang w:val="en-GB" w:eastAsia="zh-CN"/>
              </w:rPr>
            </w:pPr>
            <w:r>
              <w:rPr>
                <w:rFonts w:ascii="Times New Roman" w:eastAsia="Malgun Gothic" w:hAnsi="Times New Roman" w:cs="Times New Roman"/>
                <w:b/>
                <w:sz w:val="20"/>
                <w:szCs w:val="16"/>
                <w:u w:val="single"/>
                <w:lang w:val="en-GB"/>
              </w:rPr>
              <w:t xml:space="preserve">Proposal </w:t>
            </w:r>
            <w:r w:rsidR="005F7326">
              <w:rPr>
                <w:rFonts w:ascii="Times New Roman" w:eastAsia="Malgun Gothic" w:hAnsi="Times New Roman" w:cs="Times New Roman"/>
                <w:b/>
                <w:sz w:val="20"/>
                <w:szCs w:val="16"/>
                <w:u w:val="single"/>
                <w:lang w:val="en-GB"/>
              </w:rPr>
              <w:t>1</w:t>
            </w:r>
            <w:r>
              <w:rPr>
                <w:rFonts w:ascii="Times New Roman" w:eastAsia="Malgun Gothic" w:hAnsi="Times New Roman" w:cs="Times New Roman"/>
                <w:b/>
                <w:sz w:val="20"/>
                <w:szCs w:val="16"/>
                <w:u w:val="single"/>
                <w:lang w:val="en-GB"/>
              </w:rPr>
              <w:t>.</w:t>
            </w:r>
            <w:r w:rsidR="005F7326">
              <w:rPr>
                <w:rFonts w:ascii="Times New Roman" w:eastAsia="Malgun Gothic" w:hAnsi="Times New Roman" w:cs="Times New Roman"/>
                <w:b/>
                <w:sz w:val="20"/>
                <w:szCs w:val="16"/>
                <w:u w:val="single"/>
                <w:lang w:val="en-GB"/>
              </w:rPr>
              <w:t>E</w:t>
            </w:r>
          </w:p>
          <w:p w14:paraId="2F22A884" w14:textId="7D3C7F4E" w:rsidR="0020788F" w:rsidRPr="00D27C13" w:rsidRDefault="0020788F" w:rsidP="0020788F">
            <w:pPr>
              <w:snapToGrid w:val="0"/>
              <w:spacing w:after="0" w:line="240" w:lineRule="auto"/>
              <w:rPr>
                <w:rFonts w:ascii="Times New Roman" w:eastAsia="DengXian" w:hAnsi="Times New Roman" w:cs="Times New Roman"/>
                <w:bCs/>
                <w:sz w:val="20"/>
                <w:szCs w:val="20"/>
                <w:lang w:val="en-GB" w:eastAsia="zh-CN"/>
              </w:rPr>
            </w:pPr>
            <w:r>
              <w:rPr>
                <w:rFonts w:ascii="Times New Roman" w:eastAsia="DengXian" w:hAnsi="Times New Roman" w:cs="Times New Roman"/>
                <w:sz w:val="18"/>
                <w:szCs w:val="16"/>
                <w:lang w:val="en-GB" w:eastAsia="zh-CN"/>
              </w:rPr>
              <w:t>S</w:t>
            </w:r>
            <w:r>
              <w:rPr>
                <w:rFonts w:ascii="Times New Roman" w:eastAsia="DengXian" w:hAnsi="Times New Roman" w:cs="Times New Roman" w:hint="eastAsia"/>
                <w:sz w:val="18"/>
                <w:szCs w:val="16"/>
                <w:lang w:val="en-GB" w:eastAsia="zh-CN"/>
              </w:rPr>
              <w:t>upport</w:t>
            </w:r>
            <w:r>
              <w:rPr>
                <w:rFonts w:ascii="Times New Roman" w:eastAsia="DengXian" w:hAnsi="Times New Roman" w:cs="Times New Roman" w:hint="eastAsia"/>
                <w:sz w:val="18"/>
                <w:szCs w:val="16"/>
                <w:lang w:eastAsia="zh-CN"/>
              </w:rPr>
              <w:t>.</w:t>
            </w:r>
          </w:p>
        </w:tc>
      </w:tr>
      <w:tr w:rsidR="00320068" w14:paraId="37B2CBD9"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382C20" w14:textId="4F131998" w:rsidR="00320068" w:rsidRDefault="00320068" w:rsidP="00085F1B">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Tejas</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8924CA" w14:textId="77777777" w:rsidR="00320068" w:rsidRDefault="00320068" w:rsidP="00320068">
            <w:pPr>
              <w:snapToGrid w:val="0"/>
              <w:spacing w:after="0" w:line="240" w:lineRule="auto"/>
              <w:rPr>
                <w:rFonts w:ascii="Times New Roman" w:eastAsia="SimSun" w:hAnsi="Times New Roman" w:cs="Times New Roman"/>
                <w:b/>
                <w:sz w:val="20"/>
                <w:szCs w:val="16"/>
                <w:u w:val="single"/>
                <w:lang w:val="en-GB" w:eastAsia="zh-CN"/>
              </w:rPr>
            </w:pPr>
            <w:r>
              <w:rPr>
                <w:rFonts w:ascii="Times New Roman" w:eastAsia="Malgun Gothic" w:hAnsi="Times New Roman" w:cs="Times New Roman"/>
                <w:b/>
                <w:sz w:val="20"/>
                <w:szCs w:val="16"/>
                <w:u w:val="single"/>
                <w:lang w:val="en-GB"/>
              </w:rPr>
              <w:t>Proposal 1.E</w:t>
            </w:r>
          </w:p>
          <w:p w14:paraId="0C01AF67" w14:textId="5C11460C" w:rsidR="00320068" w:rsidRDefault="00F04F6D" w:rsidP="00320068">
            <w:pPr>
              <w:snapToGrid w:val="0"/>
              <w:spacing w:after="0" w:line="240" w:lineRule="auto"/>
              <w:rPr>
                <w:rFonts w:ascii="Times New Roman" w:eastAsia="Malgun Gothic" w:hAnsi="Times New Roman" w:cs="Times New Roman"/>
                <w:b/>
                <w:sz w:val="20"/>
                <w:szCs w:val="16"/>
                <w:u w:val="single"/>
                <w:lang w:val="en-GB"/>
              </w:rPr>
            </w:pPr>
            <w:r>
              <w:rPr>
                <w:rFonts w:ascii="Times New Roman" w:eastAsia="DengXian" w:hAnsi="Times New Roman" w:cs="Times New Roman"/>
                <w:sz w:val="18"/>
                <w:szCs w:val="16"/>
                <w:lang w:val="en-GB" w:eastAsia="zh-CN"/>
              </w:rPr>
              <w:t>S</w:t>
            </w:r>
            <w:r w:rsidR="00320068">
              <w:rPr>
                <w:rFonts w:ascii="Times New Roman" w:eastAsia="DengXian" w:hAnsi="Times New Roman" w:cs="Times New Roman" w:hint="eastAsia"/>
                <w:sz w:val="18"/>
                <w:szCs w:val="16"/>
                <w:lang w:val="en-GB" w:eastAsia="zh-CN"/>
              </w:rPr>
              <w:t>upport</w:t>
            </w:r>
            <w:r w:rsidR="00320068">
              <w:rPr>
                <w:rFonts w:ascii="Times New Roman" w:eastAsia="DengXian" w:hAnsi="Times New Roman" w:cs="Times New Roman"/>
                <w:sz w:val="18"/>
                <w:szCs w:val="16"/>
                <w:lang w:val="en-GB" w:eastAsia="zh-CN"/>
              </w:rPr>
              <w:t xml:space="preserve"> the proposal</w:t>
            </w:r>
            <w:r w:rsidR="005E5C72">
              <w:rPr>
                <w:rFonts w:ascii="Times New Roman" w:eastAsia="DengXian" w:hAnsi="Times New Roman" w:cs="Times New Roman"/>
                <w:sz w:val="18"/>
                <w:szCs w:val="16"/>
                <w:lang w:val="en-GB" w:eastAsia="zh-CN"/>
              </w:rPr>
              <w:t>.</w:t>
            </w:r>
          </w:p>
        </w:tc>
      </w:tr>
      <w:tr w:rsidR="000F474F" w14:paraId="543A50D4"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BE0F8F" w14:textId="4EADD03F" w:rsidR="000F474F" w:rsidRPr="000F474F" w:rsidRDefault="000F474F" w:rsidP="00085F1B">
            <w:pPr>
              <w:snapToGrid w:val="0"/>
              <w:spacing w:after="0" w:line="240" w:lineRule="auto"/>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harp</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1AF1A7" w14:textId="77777777" w:rsidR="000F474F" w:rsidRDefault="000F474F" w:rsidP="000F474F">
            <w:pPr>
              <w:snapToGrid w:val="0"/>
              <w:spacing w:after="0" w:line="240" w:lineRule="auto"/>
              <w:rPr>
                <w:rFonts w:ascii="Times New Roman" w:eastAsia="Yu Mincho" w:hAnsi="Times New Roman" w:cs="Times New Roman"/>
                <w:sz w:val="18"/>
                <w:szCs w:val="18"/>
                <w:lang w:eastAsia="ja-JP"/>
              </w:rPr>
            </w:pPr>
            <w:r w:rsidRPr="005447C4">
              <w:rPr>
                <w:rFonts w:ascii="Times New Roman" w:eastAsia="DengXian" w:hAnsi="Times New Roman" w:cs="Times New Roman"/>
                <w:b/>
                <w:bCs/>
                <w:sz w:val="18"/>
                <w:szCs w:val="18"/>
                <w:lang w:eastAsia="zh-CN"/>
              </w:rPr>
              <w:t>Proposal 1.A.1:</w:t>
            </w:r>
            <w:r>
              <w:rPr>
                <w:rFonts w:ascii="Times New Roman" w:eastAsia="DengXian" w:hAnsi="Times New Roman" w:cs="Times New Roman"/>
                <w:sz w:val="18"/>
                <w:szCs w:val="18"/>
                <w:lang w:eastAsia="zh-CN"/>
              </w:rPr>
              <w:t xml:space="preserve"> Support the proposal</w:t>
            </w:r>
            <w:r>
              <w:rPr>
                <w:rFonts w:ascii="Times New Roman" w:eastAsia="Yu Mincho" w:hAnsi="Times New Roman" w:cs="Times New Roman" w:hint="eastAsia"/>
                <w:sz w:val="18"/>
                <w:szCs w:val="18"/>
                <w:lang w:eastAsia="ja-JP"/>
              </w:rPr>
              <w:t xml:space="preserve"> </w:t>
            </w:r>
            <w:r>
              <w:rPr>
                <w:rFonts w:ascii="Times New Roman" w:eastAsia="Yu Mincho" w:hAnsi="Times New Roman" w:cs="Times New Roman"/>
                <w:sz w:val="18"/>
                <w:szCs w:val="18"/>
                <w:lang w:eastAsia="ja-JP"/>
              </w:rPr>
              <w:t>and</w:t>
            </w:r>
            <w:r>
              <w:rPr>
                <w:rFonts w:ascii="Times New Roman" w:eastAsia="DengXian" w:hAnsi="Times New Roman" w:cs="Times New Roman"/>
                <w:sz w:val="18"/>
                <w:szCs w:val="18"/>
                <w:lang w:eastAsia="zh-CN"/>
              </w:rPr>
              <w:t xml:space="preserve"> the </w:t>
            </w:r>
            <w:r>
              <w:rPr>
                <w:rFonts w:ascii="Times New Roman" w:eastAsia="Yu Mincho" w:hAnsi="Times New Roman" w:cs="Times New Roman" w:hint="eastAsia"/>
                <w:sz w:val="18"/>
                <w:szCs w:val="18"/>
                <w:lang w:eastAsia="ja-JP"/>
              </w:rPr>
              <w:t>a</w:t>
            </w:r>
            <w:r>
              <w:rPr>
                <w:rFonts w:ascii="Times New Roman" w:eastAsia="Yu Mincho" w:hAnsi="Times New Roman" w:cs="Times New Roman"/>
                <w:sz w:val="18"/>
                <w:szCs w:val="18"/>
                <w:lang w:eastAsia="ja-JP"/>
              </w:rPr>
              <w:t xml:space="preserve">dditional scaling by </w:t>
            </w:r>
            <m:oMath>
              <m:sSub>
                <m:sSubPr>
                  <m:ctrlPr>
                    <w:rPr>
                      <w:rFonts w:ascii="Cambria Math" w:eastAsia="DengXian" w:hAnsi="Cambria Math" w:cs="Times New Roman"/>
                      <w:i/>
                      <w:sz w:val="18"/>
                      <w:szCs w:val="18"/>
                      <w:lang w:eastAsia="zh-CN"/>
                    </w:rPr>
                  </m:ctrlPr>
                </m:sSubPr>
                <m:e>
                  <m:r>
                    <w:rPr>
                      <w:rFonts w:ascii="Cambria Math" w:eastAsia="DengXian" w:hAnsi="Cambria Math" w:cs="Times New Roman"/>
                      <w:sz w:val="18"/>
                      <w:szCs w:val="18"/>
                      <w:lang w:eastAsia="zh-CN"/>
                    </w:rPr>
                    <m:t>r</m:t>
                  </m:r>
                </m:e>
                <m:sub>
                  <m:r>
                    <w:rPr>
                      <w:rFonts w:ascii="Cambria Math" w:eastAsia="DengXian" w:hAnsi="Cambria Math" w:cs="Times New Roman"/>
                      <w:sz w:val="18"/>
                      <w:szCs w:val="18"/>
                      <w:lang w:eastAsia="zh-CN"/>
                    </w:rPr>
                    <m:t>i</m:t>
                  </m:r>
                </m:sub>
              </m:sSub>
            </m:oMath>
            <w:r>
              <w:rPr>
                <w:rFonts w:ascii="Times New Roman" w:eastAsia="Yu Mincho" w:hAnsi="Times New Roman" w:cs="Times New Roman" w:hint="eastAsia"/>
                <w:sz w:val="18"/>
                <w:szCs w:val="18"/>
                <w:lang w:eastAsia="ja-JP"/>
              </w:rPr>
              <w:t>.</w:t>
            </w:r>
            <w:r>
              <w:rPr>
                <w:rFonts w:ascii="Times New Roman" w:eastAsia="Yu Mincho" w:hAnsi="Times New Roman" w:cs="Times New Roman"/>
                <w:sz w:val="18"/>
                <w:szCs w:val="18"/>
                <w:lang w:eastAsia="ja-JP"/>
              </w:rPr>
              <w:t xml:space="preserve"> </w:t>
            </w:r>
            <w:r>
              <w:rPr>
                <w:rFonts w:ascii="Times New Roman" w:eastAsia="Yu Mincho" w:hAnsi="Times New Roman" w:cs="Times New Roman" w:hint="eastAsia"/>
                <w:sz w:val="18"/>
                <w:szCs w:val="18"/>
                <w:lang w:eastAsia="ja-JP"/>
              </w:rPr>
              <w:t>I</w:t>
            </w:r>
            <w:r>
              <w:rPr>
                <w:rFonts w:ascii="Times New Roman" w:eastAsia="Yu Mincho" w:hAnsi="Times New Roman" w:cs="Times New Roman"/>
                <w:sz w:val="18"/>
                <w:szCs w:val="18"/>
                <w:lang w:eastAsia="ja-JP"/>
              </w:rPr>
              <w:t>n our view, RI-common configuration is enough.</w:t>
            </w:r>
          </w:p>
          <w:p w14:paraId="44679134" w14:textId="0DB57BAC" w:rsidR="000F474F" w:rsidRDefault="000F474F" w:rsidP="000F474F">
            <w:pPr>
              <w:snapToGrid w:val="0"/>
              <w:spacing w:after="0" w:line="240" w:lineRule="auto"/>
              <w:rPr>
                <w:rFonts w:ascii="Times New Roman" w:eastAsia="Malgun Gothic" w:hAnsi="Times New Roman" w:cs="Times New Roman"/>
                <w:b/>
                <w:sz w:val="20"/>
                <w:szCs w:val="16"/>
                <w:u w:val="single"/>
                <w:lang w:val="en-GB"/>
              </w:rPr>
            </w:pPr>
            <w:r w:rsidRPr="005447C4">
              <w:rPr>
                <w:rFonts w:ascii="Times New Roman" w:eastAsia="Yu Mincho" w:hAnsi="Times New Roman" w:cs="Times New Roman" w:hint="eastAsia"/>
                <w:b/>
                <w:bCs/>
                <w:sz w:val="18"/>
                <w:szCs w:val="18"/>
                <w:lang w:eastAsia="ja-JP"/>
              </w:rPr>
              <w:t>P</w:t>
            </w:r>
            <w:r w:rsidRPr="005447C4">
              <w:rPr>
                <w:rFonts w:ascii="Times New Roman" w:eastAsia="Yu Mincho" w:hAnsi="Times New Roman" w:cs="Times New Roman"/>
                <w:b/>
                <w:bCs/>
                <w:sz w:val="18"/>
                <w:szCs w:val="18"/>
                <w:lang w:eastAsia="ja-JP"/>
              </w:rPr>
              <w:t>roposal 1.E:</w:t>
            </w:r>
            <w:r>
              <w:rPr>
                <w:rFonts w:ascii="Times New Roman" w:eastAsia="Yu Mincho" w:hAnsi="Times New Roman" w:cs="Times New Roman"/>
                <w:sz w:val="18"/>
                <w:szCs w:val="18"/>
                <w:lang w:eastAsia="ja-JP"/>
              </w:rPr>
              <w:t xml:space="preserve"> Support.</w:t>
            </w:r>
          </w:p>
        </w:tc>
      </w:tr>
      <w:tr w:rsidR="00E62498" w14:paraId="0C384823"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5B1384" w14:textId="4360DABE" w:rsidR="00E62498" w:rsidRDefault="00E62498" w:rsidP="00085F1B">
            <w:pPr>
              <w:snapToGrid w:val="0"/>
              <w:spacing w:after="0" w:line="240" w:lineRule="auto"/>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Mod V44</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D89777" w14:textId="77777777" w:rsidR="00E62498" w:rsidRPr="00E62498" w:rsidRDefault="00E62498" w:rsidP="000F474F">
            <w:pPr>
              <w:snapToGrid w:val="0"/>
              <w:spacing w:after="0" w:line="240" w:lineRule="auto"/>
              <w:rPr>
                <w:rFonts w:ascii="Times New Roman" w:eastAsia="DengXian" w:hAnsi="Times New Roman" w:cs="Times New Roman"/>
                <w:b/>
                <w:bCs/>
                <w:color w:val="3333FF"/>
                <w:sz w:val="20"/>
                <w:szCs w:val="18"/>
                <w:lang w:eastAsia="zh-CN"/>
              </w:rPr>
            </w:pPr>
            <w:r w:rsidRPr="00E62498">
              <w:rPr>
                <w:rFonts w:ascii="Times New Roman" w:eastAsia="DengXian" w:hAnsi="Times New Roman" w:cs="Times New Roman"/>
                <w:b/>
                <w:bCs/>
                <w:color w:val="3333FF"/>
                <w:sz w:val="20"/>
                <w:szCs w:val="18"/>
                <w:lang w:eastAsia="zh-CN"/>
              </w:rPr>
              <w:t>P1.E: added a bullet on SD NES per Google’s input</w:t>
            </w:r>
          </w:p>
          <w:p w14:paraId="32088738" w14:textId="5B6C1117" w:rsidR="00E62498" w:rsidRPr="005447C4" w:rsidRDefault="00E62498" w:rsidP="000F474F">
            <w:pPr>
              <w:snapToGrid w:val="0"/>
              <w:spacing w:after="0" w:line="240" w:lineRule="auto"/>
              <w:rPr>
                <w:rFonts w:ascii="Times New Roman" w:eastAsia="DengXian" w:hAnsi="Times New Roman" w:cs="Times New Roman"/>
                <w:b/>
                <w:bCs/>
                <w:sz w:val="18"/>
                <w:szCs w:val="18"/>
                <w:lang w:eastAsia="zh-CN"/>
              </w:rPr>
            </w:pPr>
          </w:p>
        </w:tc>
      </w:tr>
      <w:tr w:rsidR="000E4E96" w14:paraId="44F39122"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A5CC" w14:textId="7DEECDF1" w:rsidR="000E4E96" w:rsidRPr="000E4E96" w:rsidRDefault="000E4E96" w:rsidP="00085F1B">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NTT DOCOMO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C1539D" w14:textId="77777777" w:rsidR="000E4E96" w:rsidRDefault="000E4E96" w:rsidP="000E4E96">
            <w:pPr>
              <w:snapToGrid w:val="0"/>
              <w:spacing w:after="0" w:line="240" w:lineRule="auto"/>
              <w:rPr>
                <w:rFonts w:ascii="Times New Roman" w:eastAsia="SimSun" w:hAnsi="Times New Roman" w:cs="Times New Roman"/>
                <w:b/>
                <w:sz w:val="20"/>
                <w:szCs w:val="16"/>
                <w:u w:val="single"/>
                <w:lang w:val="en-GB" w:eastAsia="zh-CN"/>
              </w:rPr>
            </w:pPr>
            <w:r>
              <w:rPr>
                <w:rFonts w:ascii="Times New Roman" w:eastAsia="Malgun Gothic" w:hAnsi="Times New Roman" w:cs="Times New Roman"/>
                <w:b/>
                <w:sz w:val="20"/>
                <w:szCs w:val="16"/>
                <w:u w:val="single"/>
                <w:lang w:val="en-GB"/>
              </w:rPr>
              <w:t>Proposal 1.E</w:t>
            </w:r>
          </w:p>
          <w:p w14:paraId="3CFAB165" w14:textId="77777777" w:rsidR="000E4E96" w:rsidRDefault="000E4E96" w:rsidP="000E4E96">
            <w:pPr>
              <w:snapToGrid w:val="0"/>
              <w:spacing w:after="0" w:line="240" w:lineRule="auto"/>
              <w:rPr>
                <w:rFonts w:ascii="Times New Roman" w:eastAsia="DengXian" w:hAnsi="Times New Roman" w:cs="Times New Roman"/>
                <w:sz w:val="18"/>
                <w:szCs w:val="18"/>
                <w:lang w:eastAsia="zh-CN"/>
              </w:rPr>
            </w:pPr>
            <w:r w:rsidRPr="000E4E96">
              <w:rPr>
                <w:rFonts w:ascii="Times New Roman" w:eastAsia="Yu Mincho" w:hAnsi="Times New Roman" w:cs="Times New Roman"/>
                <w:sz w:val="18"/>
                <w:szCs w:val="18"/>
                <w:lang w:eastAsia="ja-JP"/>
              </w:rPr>
              <w:t>For</w:t>
            </w:r>
            <w:r w:rsidRPr="000E4E96">
              <w:rPr>
                <w:rFonts w:ascii="Times New Roman" w:eastAsia="Yu Mincho" w:hAnsi="Times New Roman" w:cs="Times New Roman" w:hint="eastAsia"/>
                <w:sz w:val="18"/>
                <w:szCs w:val="18"/>
                <w:lang w:eastAsia="ja-JP"/>
              </w:rPr>
              <w:t xml:space="preserve"> the added </w:t>
            </w:r>
            <w:r>
              <w:rPr>
                <w:rFonts w:ascii="Times New Roman" w:eastAsia="DengXian" w:hAnsi="Times New Roman" w:cs="Times New Roman" w:hint="eastAsia"/>
                <w:sz w:val="18"/>
                <w:szCs w:val="18"/>
                <w:lang w:eastAsia="zh-CN"/>
              </w:rPr>
              <w:t xml:space="preserve">bullet, we generally support it. </w:t>
            </w:r>
          </w:p>
          <w:p w14:paraId="40778DD1" w14:textId="77777777" w:rsidR="000E4E96" w:rsidRDefault="000E4E96" w:rsidP="000E4E9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But </w:t>
            </w:r>
            <w:r>
              <w:rPr>
                <w:rFonts w:ascii="Times New Roman" w:eastAsia="DengXian" w:hAnsi="Times New Roman" w:cs="Times New Roman"/>
                <w:sz w:val="18"/>
                <w:szCs w:val="18"/>
                <w:lang w:eastAsia="zh-CN"/>
              </w:rPr>
              <w:t>we’</w:t>
            </w:r>
            <w:r>
              <w:rPr>
                <w:rFonts w:ascii="Times New Roman" w:eastAsia="DengXian" w:hAnsi="Times New Roman" w:cs="Times New Roman" w:hint="eastAsia"/>
                <w:sz w:val="18"/>
                <w:szCs w:val="18"/>
                <w:lang w:eastAsia="zh-CN"/>
              </w:rPr>
              <w:t xml:space="preserve">d like to clarify whether it is based on UE capability in first bullet or not. </w:t>
            </w:r>
          </w:p>
          <w:p w14:paraId="44CF24AE" w14:textId="20A069EC" w:rsidR="000E4E96" w:rsidRDefault="000E4E96" w:rsidP="000E4E96">
            <w:pPr>
              <w:pStyle w:val="ListParagraph"/>
              <w:numPr>
                <w:ilvl w:val="0"/>
                <w:numId w:val="23"/>
              </w:num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If it is not based on UE capability in </w:t>
            </w:r>
            <w:r w:rsidR="00D67005">
              <w:rPr>
                <w:rFonts w:ascii="Times New Roman" w:eastAsia="DengXian" w:hAnsi="Times New Roman" w:cs="Times New Roman"/>
                <w:sz w:val="18"/>
                <w:szCs w:val="18"/>
                <w:lang w:eastAsia="zh-CN"/>
              </w:rPr>
              <w:t>the first</w:t>
            </w:r>
            <w:r>
              <w:rPr>
                <w:rFonts w:ascii="Times New Roman" w:eastAsia="DengXian" w:hAnsi="Times New Roman" w:cs="Times New Roman" w:hint="eastAsia"/>
                <w:sz w:val="18"/>
                <w:szCs w:val="18"/>
                <w:lang w:eastAsia="zh-CN"/>
              </w:rPr>
              <w:t xml:space="preserve"> bullet, </w:t>
            </w:r>
            <w:r w:rsidR="00D67005">
              <w:rPr>
                <w:rFonts w:ascii="Times New Roman" w:eastAsia="DengXian" w:hAnsi="Times New Roman" w:cs="Times New Roman" w:hint="eastAsia"/>
                <w:sz w:val="18"/>
                <w:szCs w:val="18"/>
                <w:lang w:eastAsia="zh-CN"/>
              </w:rPr>
              <w:t xml:space="preserve">a </w:t>
            </w:r>
            <w:r>
              <w:rPr>
                <w:rFonts w:ascii="Times New Roman" w:eastAsia="DengXian" w:hAnsi="Times New Roman" w:cs="Times New Roman" w:hint="eastAsia"/>
                <w:sz w:val="18"/>
                <w:szCs w:val="18"/>
                <w:lang w:eastAsia="zh-CN"/>
              </w:rPr>
              <w:t>separate proposal may be better. (our preference)</w:t>
            </w:r>
          </w:p>
          <w:p w14:paraId="2140CAAD" w14:textId="77777777" w:rsidR="000E4E96" w:rsidRDefault="000E4E96" w:rsidP="000E4E96">
            <w:pPr>
              <w:pStyle w:val="ListParagraph"/>
              <w:numPr>
                <w:ilvl w:val="0"/>
                <w:numId w:val="23"/>
              </w:num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If it is based on UE capability</w:t>
            </w:r>
            <w:r w:rsidR="00D67005">
              <w:rPr>
                <w:rFonts w:ascii="Times New Roman" w:eastAsia="DengXian" w:hAnsi="Times New Roman" w:cs="Times New Roman" w:hint="eastAsia"/>
                <w:sz w:val="18"/>
                <w:szCs w:val="18"/>
                <w:lang w:eastAsia="zh-CN"/>
              </w:rPr>
              <w:t xml:space="preserve"> in </w:t>
            </w:r>
            <w:r w:rsidR="00D67005">
              <w:rPr>
                <w:rFonts w:ascii="Times New Roman" w:eastAsia="DengXian" w:hAnsi="Times New Roman" w:cs="Times New Roman"/>
                <w:sz w:val="18"/>
                <w:szCs w:val="18"/>
                <w:lang w:eastAsia="zh-CN"/>
              </w:rPr>
              <w:t>the first</w:t>
            </w:r>
            <w:r w:rsidR="00D67005">
              <w:rPr>
                <w:rFonts w:ascii="Times New Roman" w:eastAsia="DengXian" w:hAnsi="Times New Roman" w:cs="Times New Roman" w:hint="eastAsia"/>
                <w:sz w:val="18"/>
                <w:szCs w:val="18"/>
                <w:lang w:eastAsia="zh-CN"/>
              </w:rPr>
              <w:t xml:space="preserve"> bullet</w:t>
            </w:r>
            <w:r>
              <w:rPr>
                <w:rFonts w:ascii="Times New Roman" w:eastAsia="DengXian" w:hAnsi="Times New Roman" w:cs="Times New Roman" w:hint="eastAsia"/>
                <w:sz w:val="18"/>
                <w:szCs w:val="18"/>
                <w:lang w:eastAsia="zh-CN"/>
              </w:rPr>
              <w:t xml:space="preserve">, </w:t>
            </w:r>
            <w:r w:rsidR="00D67005">
              <w:rPr>
                <w:rFonts w:ascii="Times New Roman" w:eastAsia="DengXian" w:hAnsi="Times New Roman" w:cs="Times New Roman" w:hint="eastAsia"/>
                <w:sz w:val="18"/>
                <w:szCs w:val="18"/>
                <w:lang w:eastAsia="zh-CN"/>
              </w:rPr>
              <w:t xml:space="preserve">it needs to clarify </w:t>
            </w:r>
            <w:r>
              <w:rPr>
                <w:rFonts w:ascii="Times New Roman" w:eastAsia="DengXian" w:hAnsi="Times New Roman" w:cs="Times New Roman" w:hint="eastAsia"/>
                <w:sz w:val="18"/>
                <w:szCs w:val="18"/>
                <w:lang w:eastAsia="zh-CN"/>
              </w:rPr>
              <w:t>what</w:t>
            </w:r>
            <w:r w:rsidR="00D67005">
              <w:rPr>
                <w:rFonts w:ascii="Times New Roman" w:eastAsia="DengXian" w:hAnsi="Times New Roman" w:cs="Times New Roman" w:hint="eastAsia"/>
                <w:sz w:val="18"/>
                <w:szCs w:val="18"/>
                <w:lang w:eastAsia="zh-CN"/>
              </w:rPr>
              <w:t xml:space="preserve"> codebook is assumed when indicated port number is &lt;= 32</w:t>
            </w:r>
            <w:r>
              <w:rPr>
                <w:rFonts w:ascii="Times New Roman" w:eastAsia="DengXian" w:hAnsi="Times New Roman" w:cs="Times New Roman" w:hint="eastAsia"/>
                <w:sz w:val="18"/>
                <w:szCs w:val="18"/>
                <w:lang w:eastAsia="zh-CN"/>
              </w:rPr>
              <w:t xml:space="preserve"> </w:t>
            </w:r>
            <w:r w:rsidR="00D67005">
              <w:rPr>
                <w:rFonts w:ascii="Times New Roman" w:eastAsia="DengXian" w:hAnsi="Times New Roman" w:cs="Times New Roman" w:hint="eastAsia"/>
                <w:sz w:val="18"/>
                <w:szCs w:val="18"/>
                <w:lang w:eastAsia="zh-CN"/>
              </w:rPr>
              <w:t xml:space="preserve">for Rel-19 Type-I SP with NES, </w:t>
            </w:r>
            <w:r>
              <w:rPr>
                <w:rFonts w:ascii="Times New Roman" w:eastAsia="DengXian" w:hAnsi="Times New Roman" w:cs="Times New Roman" w:hint="eastAsia"/>
                <w:sz w:val="18"/>
                <w:szCs w:val="18"/>
                <w:lang w:eastAsia="zh-CN"/>
              </w:rPr>
              <w:t>i</w:t>
            </w:r>
            <w:r w:rsidR="00D67005">
              <w:rPr>
                <w:rFonts w:ascii="Times New Roman" w:eastAsia="DengXian" w:hAnsi="Times New Roman" w:cs="Times New Roman" w:hint="eastAsia"/>
                <w:sz w:val="18"/>
                <w:szCs w:val="18"/>
                <w:lang w:eastAsia="zh-CN"/>
              </w:rPr>
              <w:t>f UE does not support it.</w:t>
            </w:r>
          </w:p>
          <w:p w14:paraId="198957A2" w14:textId="65B19D35" w:rsidR="00CD6D74" w:rsidRPr="00CD6D74" w:rsidRDefault="00CD6D74" w:rsidP="00CD6D74">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[Mod: Such detailed issues on inter-relation with other capabilities can be discussed later in UE feature session. It should be expected that the second bullet is applicable only for UEs supporting 16, 24, and/or 24 ports. </w:t>
            </w:r>
            <w:proofErr w:type="gramStart"/>
            <w:r>
              <w:rPr>
                <w:rFonts w:ascii="Times New Roman" w:eastAsia="DengXian" w:hAnsi="Times New Roman" w:cs="Times New Roman"/>
                <w:sz w:val="18"/>
                <w:szCs w:val="18"/>
                <w:lang w:eastAsia="zh-CN"/>
              </w:rPr>
              <w:t>Anyway</w:t>
            </w:r>
            <w:proofErr w:type="gramEnd"/>
            <w:r>
              <w:rPr>
                <w:rFonts w:ascii="Times New Roman" w:eastAsia="DengXian" w:hAnsi="Times New Roman" w:cs="Times New Roman"/>
                <w:sz w:val="18"/>
                <w:szCs w:val="18"/>
                <w:lang w:eastAsia="zh-CN"/>
              </w:rPr>
              <w:t xml:space="preserve"> we don’t need to include detailed UE capability conditioning this early </w:t>
            </w:r>
            <w:r w:rsidRPr="00CD6D74">
              <w:rPr>
                <mc:AlternateContent>
                  <mc:Choice Requires="w16se">
                    <w:rFonts w:ascii="Times New Roman" w:eastAsia="DengXian" w:hAnsi="Times New Roman" w:cs="Times New Roman"/>
                  </mc:Choice>
                  <mc:Fallback>
                    <w:rFonts w:ascii="Segoe UI Emoji" w:eastAsia="Segoe UI Emoji" w:hAnsi="Segoe UI Emoji" w:cs="Segoe UI Emoji"/>
                  </mc:Fallback>
                </mc:AlternateContent>
                <w:sz w:val="18"/>
                <w:szCs w:val="18"/>
                <w:lang w:eastAsia="zh-CN"/>
              </w:rPr>
              <mc:AlternateContent>
                <mc:Choice Requires="w16se">
                  <w16se:symEx w16se:font="Segoe UI Emoji" w16se:char="1F60A"/>
                </mc:Choice>
                <mc:Fallback>
                  <w:t>😊</w:t>
                </mc:Fallback>
              </mc:AlternateContent>
            </w:r>
            <w:r>
              <w:rPr>
                <w:rFonts w:ascii="Times New Roman" w:eastAsia="DengXian" w:hAnsi="Times New Roman" w:cs="Times New Roman"/>
                <w:sz w:val="18"/>
                <w:szCs w:val="18"/>
                <w:lang w:eastAsia="zh-CN"/>
              </w:rPr>
              <w:t>]</w:t>
            </w:r>
          </w:p>
        </w:tc>
      </w:tr>
      <w:tr w:rsidR="00462E9C" w14:paraId="5CC3533E"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286423" w14:textId="07E18DD6" w:rsidR="00462E9C" w:rsidRDefault="00462E9C" w:rsidP="00085F1B">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Orange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968043" w14:textId="7B37F31D" w:rsidR="00462E9C" w:rsidRPr="00462E9C" w:rsidRDefault="00462E9C" w:rsidP="000E4E96">
            <w:pPr>
              <w:snapToGrid w:val="0"/>
              <w:spacing w:after="0" w:line="240" w:lineRule="auto"/>
              <w:rPr>
                <w:rFonts w:ascii="Times New Roman" w:eastAsia="Malgun Gothic" w:hAnsi="Times New Roman" w:cs="Times New Roman"/>
                <w:bCs/>
                <w:sz w:val="18"/>
                <w:szCs w:val="18"/>
                <w:lang w:val="en-GB"/>
              </w:rPr>
            </w:pPr>
            <w:r w:rsidRPr="00462E9C">
              <w:rPr>
                <w:rFonts w:ascii="Times New Roman" w:eastAsia="Malgun Gothic" w:hAnsi="Times New Roman" w:cs="Times New Roman"/>
                <w:bCs/>
                <w:sz w:val="18"/>
                <w:szCs w:val="18"/>
                <w:lang w:val="en-GB"/>
              </w:rPr>
              <w:t xml:space="preserve">We support </w:t>
            </w:r>
            <w:r>
              <w:rPr>
                <w:rFonts w:ascii="Times New Roman" w:eastAsia="Malgun Gothic" w:hAnsi="Times New Roman" w:cs="Times New Roman"/>
                <w:bCs/>
                <w:sz w:val="18"/>
                <w:szCs w:val="18"/>
                <w:lang w:val="en-GB"/>
              </w:rPr>
              <w:t xml:space="preserve">the enhancements of Type-I with </w:t>
            </w:r>
            <w:r w:rsidR="00623DE2">
              <w:rPr>
                <w:rFonts w:ascii="Times New Roman" w:eastAsia="Malgun Gothic" w:hAnsi="Times New Roman" w:cs="Times New Roman"/>
                <w:bCs/>
                <w:sz w:val="18"/>
                <w:szCs w:val="18"/>
                <w:lang w:val="en-GB"/>
              </w:rPr>
              <w:t xml:space="preserve">CSI-RS number of ports </w:t>
            </w:r>
            <w:r w:rsidR="00C9051F">
              <w:rPr>
                <w:rFonts w:ascii="Times New Roman" w:eastAsia="Malgun Gothic" w:hAnsi="Times New Roman" w:cs="Times New Roman"/>
                <w:bCs/>
                <w:sz w:val="18"/>
                <w:szCs w:val="18"/>
                <w:lang w:val="en-GB"/>
              </w:rPr>
              <w:t>&lt;=32 since it is beneficial</w:t>
            </w:r>
            <w:r w:rsidR="00324C5F">
              <w:rPr>
                <w:rFonts w:ascii="Times New Roman" w:eastAsia="Malgun Gothic" w:hAnsi="Times New Roman" w:cs="Times New Roman"/>
                <w:bCs/>
                <w:sz w:val="18"/>
                <w:szCs w:val="18"/>
                <w:lang w:val="en-GB"/>
              </w:rPr>
              <w:t xml:space="preserve"> in terms of performance and </w:t>
            </w:r>
            <w:r w:rsidR="00381FD3">
              <w:rPr>
                <w:rFonts w:ascii="Times New Roman" w:eastAsia="Malgun Gothic" w:hAnsi="Times New Roman" w:cs="Times New Roman"/>
                <w:bCs/>
                <w:sz w:val="18"/>
                <w:szCs w:val="18"/>
                <w:lang w:val="en-GB"/>
              </w:rPr>
              <w:t xml:space="preserve">it </w:t>
            </w:r>
            <w:r w:rsidR="009D3792">
              <w:rPr>
                <w:rFonts w:ascii="Times New Roman" w:eastAsia="Malgun Gothic" w:hAnsi="Times New Roman" w:cs="Times New Roman"/>
                <w:bCs/>
                <w:sz w:val="18"/>
                <w:szCs w:val="18"/>
                <w:lang w:val="en-GB"/>
              </w:rPr>
              <w:t xml:space="preserve">allows </w:t>
            </w:r>
            <w:r w:rsidR="0082092F">
              <w:rPr>
                <w:rFonts w:ascii="Times New Roman" w:eastAsia="Malgun Gothic" w:hAnsi="Times New Roman" w:cs="Times New Roman"/>
                <w:bCs/>
                <w:sz w:val="18"/>
                <w:szCs w:val="18"/>
                <w:lang w:val="en-GB"/>
              </w:rPr>
              <w:t>having a unified codebook</w:t>
            </w:r>
            <w:r w:rsidR="00023F95">
              <w:rPr>
                <w:rFonts w:ascii="Times New Roman" w:eastAsia="Malgun Gothic" w:hAnsi="Times New Roman" w:cs="Times New Roman"/>
                <w:bCs/>
                <w:sz w:val="18"/>
                <w:szCs w:val="18"/>
                <w:lang w:val="en-GB"/>
              </w:rPr>
              <w:t xml:space="preserve"> from Rel. 19</w:t>
            </w:r>
          </w:p>
        </w:tc>
      </w:tr>
      <w:tr w:rsidR="00CD6D74" w14:paraId="4AE707FF"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99C25" w14:textId="3D6F0F0F" w:rsidR="00CD6D74" w:rsidRDefault="00CD6D74" w:rsidP="00085F1B">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Mod V47</w:t>
            </w:r>
            <w:r w:rsidR="00F63F09">
              <w:rPr>
                <w:rFonts w:ascii="Times New Roman" w:eastAsia="DengXian" w:hAnsi="Times New Roman" w:cs="Times New Roman"/>
                <w:sz w:val="18"/>
                <w:szCs w:val="18"/>
                <w:lang w:eastAsia="zh-CN"/>
              </w:rPr>
              <w:t>/final</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57FF3A" w14:textId="0BE5D9B5" w:rsidR="00CD6D74" w:rsidRPr="00CD6D74" w:rsidRDefault="00CD6D74" w:rsidP="000E4E96">
            <w:pPr>
              <w:snapToGrid w:val="0"/>
              <w:spacing w:after="0" w:line="240" w:lineRule="auto"/>
              <w:rPr>
                <w:rFonts w:ascii="Times New Roman" w:eastAsia="Malgun Gothic" w:hAnsi="Times New Roman" w:cs="Times New Roman"/>
                <w:b/>
                <w:bCs/>
                <w:sz w:val="18"/>
                <w:szCs w:val="18"/>
                <w:lang w:val="en-GB"/>
              </w:rPr>
            </w:pPr>
            <w:r w:rsidRPr="00CD6D74">
              <w:rPr>
                <w:rFonts w:ascii="Times New Roman" w:eastAsia="Malgun Gothic" w:hAnsi="Times New Roman" w:cs="Times New Roman"/>
                <w:b/>
                <w:bCs/>
                <w:color w:val="3333FF"/>
                <w:sz w:val="20"/>
                <w:szCs w:val="18"/>
                <w:lang w:val="en-GB"/>
              </w:rPr>
              <w:t>No revision</w:t>
            </w:r>
          </w:p>
        </w:tc>
      </w:tr>
    </w:tbl>
    <w:p w14:paraId="45D4CC56" w14:textId="77777777" w:rsidR="00FC692F" w:rsidRPr="001B4653" w:rsidRDefault="00FC692F">
      <w:pPr>
        <w:snapToGrid w:val="0"/>
        <w:spacing w:after="0" w:line="240" w:lineRule="auto"/>
        <w:rPr>
          <w:rFonts w:ascii="Times New Roman" w:hAnsi="Times New Roman" w:cs="Times New Roman"/>
        </w:rPr>
      </w:pPr>
    </w:p>
    <w:p w14:paraId="0FAFC9B9" w14:textId="77777777" w:rsidR="00FC692F" w:rsidRDefault="00111417">
      <w:pPr>
        <w:pStyle w:val="Heading1"/>
        <w:numPr>
          <w:ilvl w:val="0"/>
          <w:numId w:val="1"/>
        </w:numPr>
        <w:rPr>
          <w:rFonts w:ascii="Arial" w:hAnsi="Arial" w:cs="Arial"/>
          <w:color w:val="auto"/>
          <w:sz w:val="24"/>
        </w:rPr>
      </w:pPr>
      <w:r>
        <w:rPr>
          <w:rFonts w:ascii="Arial" w:hAnsi="Arial" w:cs="Arial"/>
          <w:color w:val="auto"/>
          <w:sz w:val="24"/>
        </w:rPr>
        <w:t>CRI-based</w:t>
      </w:r>
    </w:p>
    <w:p w14:paraId="65DA86D0" w14:textId="77777777" w:rsidR="00FC692F" w:rsidRDefault="00FC692F">
      <w:pPr>
        <w:snapToGrid w:val="0"/>
        <w:spacing w:after="0" w:line="240" w:lineRule="auto"/>
      </w:pPr>
    </w:p>
    <w:p w14:paraId="0B72B3C8" w14:textId="77777777" w:rsidR="00FC692F" w:rsidRDefault="00111417">
      <w:pPr>
        <w:snapToGrid w:val="0"/>
        <w:spacing w:after="0" w:line="240" w:lineRule="auto"/>
      </w:pPr>
      <w:r>
        <w:t>--</w:t>
      </w:r>
    </w:p>
    <w:p w14:paraId="4A67A771" w14:textId="77777777" w:rsidR="00FC692F" w:rsidRDefault="00FC692F">
      <w:pPr>
        <w:snapToGrid w:val="0"/>
        <w:spacing w:after="0" w:line="240" w:lineRule="auto"/>
        <w:rPr>
          <w:rFonts w:ascii="Times New Roman" w:hAnsi="Times New Roman" w:cs="Times New Roman"/>
        </w:rPr>
      </w:pPr>
    </w:p>
    <w:p w14:paraId="058F8534" w14:textId="77777777" w:rsidR="00FC692F" w:rsidRDefault="00111417">
      <w:pPr>
        <w:pStyle w:val="Caption"/>
        <w:jc w:val="center"/>
      </w:pPr>
      <w:r>
        <w:t>Table 2A CRI-based: issues</w:t>
      </w:r>
    </w:p>
    <w:p w14:paraId="6DF5C5A0" w14:textId="77777777" w:rsidR="00FC692F" w:rsidRDefault="00111417">
      <w:pPr>
        <w:snapToGrid w:val="0"/>
        <w:spacing w:after="0" w:line="240" w:lineRule="auto"/>
        <w:rPr>
          <w:rFonts w:ascii="Times New Roman" w:hAnsi="Times New Roman" w:cs="Times New Roman"/>
        </w:rPr>
      </w:pPr>
      <w:r>
        <w:rPr>
          <w:rFonts w:ascii="Times New Roman" w:hAnsi="Times New Roman" w:cs="Times New Roman"/>
        </w:rPr>
        <w:t>--</w:t>
      </w:r>
    </w:p>
    <w:p w14:paraId="08AB6BA3" w14:textId="77777777" w:rsidR="00FC692F" w:rsidRDefault="00FC692F">
      <w:pPr>
        <w:snapToGrid w:val="0"/>
        <w:spacing w:after="0" w:line="240" w:lineRule="auto"/>
        <w:rPr>
          <w:rFonts w:ascii="Times New Roman" w:hAnsi="Times New Roman" w:cs="Times New Roman"/>
        </w:rPr>
      </w:pPr>
    </w:p>
    <w:p w14:paraId="334CFDE5" w14:textId="77777777" w:rsidR="00FC692F" w:rsidRDefault="00FC692F">
      <w:pPr>
        <w:snapToGrid w:val="0"/>
        <w:spacing w:after="0" w:line="240" w:lineRule="auto"/>
        <w:rPr>
          <w:rFonts w:ascii="Times New Roman" w:hAnsi="Times New Roman" w:cs="Times New Roman"/>
        </w:rPr>
      </w:pPr>
    </w:p>
    <w:p w14:paraId="2BB4FE14" w14:textId="77777777" w:rsidR="00FC692F" w:rsidRDefault="00111417">
      <w:pPr>
        <w:pStyle w:val="Caption"/>
        <w:jc w:val="center"/>
      </w:pPr>
      <w:r>
        <w:t>Table 2B CRI-based: views from companies</w:t>
      </w:r>
    </w:p>
    <w:tbl>
      <w:tblPr>
        <w:tblW w:w="9985" w:type="dxa"/>
        <w:tblCellMar>
          <w:left w:w="10" w:type="dxa"/>
          <w:right w:w="10" w:type="dxa"/>
        </w:tblCellMar>
        <w:tblLook w:val="04A0" w:firstRow="1" w:lastRow="0" w:firstColumn="1" w:lastColumn="0" w:noHBand="0" w:noVBand="1"/>
      </w:tblPr>
      <w:tblGrid>
        <w:gridCol w:w="1435"/>
        <w:gridCol w:w="8550"/>
      </w:tblGrid>
      <w:tr w:rsidR="00FC692F" w14:paraId="449D1459" w14:textId="77777777">
        <w:tc>
          <w:tcPr>
            <w:tcW w:w="1435"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59840E78" w14:textId="77777777" w:rsidR="00FC692F" w:rsidRDefault="00111417">
            <w:pPr>
              <w:snapToGrid w:val="0"/>
              <w:spacing w:after="0" w:line="240" w:lineRule="auto"/>
              <w:rPr>
                <w:rFonts w:ascii="Times New Roman" w:hAnsi="Times New Roman" w:cs="Times New Roman"/>
              </w:rPr>
            </w:pPr>
            <w:r>
              <w:rPr>
                <w:rFonts w:ascii="Times New Roman" w:hAnsi="Times New Roman" w:cs="Times New Roman"/>
                <w:b/>
                <w:sz w:val="18"/>
                <w:szCs w:val="18"/>
              </w:rPr>
              <w:t>Company</w:t>
            </w:r>
          </w:p>
        </w:tc>
        <w:tc>
          <w:tcPr>
            <w:tcW w:w="8550"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3A2BFD31" w14:textId="77777777" w:rsidR="00FC692F" w:rsidRDefault="00111417">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Input</w:t>
            </w:r>
          </w:p>
        </w:tc>
      </w:tr>
      <w:tr w:rsidR="00FC692F" w14:paraId="7A308FC5"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22621D" w14:textId="77777777" w:rsidR="00FC692F" w:rsidRDefault="00111417">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Mod V0</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1ACCD4" w14:textId="77777777" w:rsidR="00FC692F" w:rsidRDefault="00111417">
            <w:pPr>
              <w:snapToGrid w:val="0"/>
              <w:spacing w:after="0" w:line="240" w:lineRule="auto"/>
              <w:rPr>
                <w:rFonts w:ascii="Times New Roman" w:hAnsi="Times New Roman" w:cs="Times New Roman"/>
                <w:sz w:val="18"/>
                <w:szCs w:val="18"/>
              </w:rPr>
            </w:pPr>
            <w:r>
              <w:rPr>
                <w:rFonts w:ascii="Times New Roman" w:eastAsia="DengXian" w:hAnsi="Times New Roman" w:cs="Times New Roman"/>
                <w:b/>
                <w:color w:val="3333FF"/>
                <w:sz w:val="18"/>
                <w:szCs w:val="18"/>
                <w:lang w:eastAsia="zh-CN"/>
              </w:rPr>
              <w:t>Please share your views on the offline questions (marked in blue) in TABLE 2A</w:t>
            </w:r>
          </w:p>
        </w:tc>
      </w:tr>
      <w:tr w:rsidR="00FC692F" w14:paraId="2937B529"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085F98" w14:textId="77777777" w:rsidR="00FC692F" w:rsidRDefault="00FC692F">
            <w:pPr>
              <w:snapToGrid w:val="0"/>
              <w:spacing w:after="0" w:line="240" w:lineRule="auto"/>
              <w:rPr>
                <w:rFonts w:ascii="Times New Roman" w:eastAsia="DengXian" w:hAnsi="Times New Roman" w:cs="Times New Roman"/>
                <w:sz w:val="18"/>
                <w:szCs w:val="18"/>
                <w:lang w:eastAsia="zh-CN"/>
              </w:rPr>
            </w:pP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481AC4" w14:textId="77777777" w:rsidR="00FC692F" w:rsidRDefault="00FC692F">
            <w:pPr>
              <w:snapToGrid w:val="0"/>
              <w:spacing w:after="0" w:line="240" w:lineRule="auto"/>
              <w:rPr>
                <w:rFonts w:ascii="Times New Roman" w:hAnsi="Times New Roman" w:cs="Times New Roman"/>
                <w:sz w:val="18"/>
                <w:szCs w:val="18"/>
              </w:rPr>
            </w:pPr>
          </w:p>
        </w:tc>
      </w:tr>
      <w:tr w:rsidR="00FC692F" w14:paraId="5D337630"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2DA535" w14:textId="77777777" w:rsidR="00FC692F" w:rsidRDefault="00FC692F">
            <w:pPr>
              <w:snapToGrid w:val="0"/>
              <w:spacing w:after="0" w:line="240" w:lineRule="auto"/>
              <w:rPr>
                <w:rFonts w:ascii="Times New Roman" w:eastAsia="DengXian" w:hAnsi="Times New Roman" w:cs="Times New Roman"/>
                <w:sz w:val="18"/>
                <w:szCs w:val="18"/>
                <w:lang w:eastAsia="zh-CN"/>
              </w:rPr>
            </w:pP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27CEC0" w14:textId="77777777" w:rsidR="00FC692F" w:rsidRDefault="00FC692F">
            <w:pPr>
              <w:snapToGrid w:val="0"/>
              <w:spacing w:after="0" w:line="240" w:lineRule="auto"/>
              <w:rPr>
                <w:rFonts w:ascii="Times New Roman" w:hAnsi="Times New Roman" w:cs="Times New Roman"/>
                <w:sz w:val="18"/>
                <w:szCs w:val="18"/>
              </w:rPr>
            </w:pPr>
          </w:p>
        </w:tc>
      </w:tr>
      <w:tr w:rsidR="00FC692F" w14:paraId="75E4012B"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49F27F" w14:textId="77777777" w:rsidR="00FC692F" w:rsidRDefault="00FC692F">
            <w:pPr>
              <w:snapToGrid w:val="0"/>
              <w:spacing w:after="0" w:line="240" w:lineRule="auto"/>
              <w:rPr>
                <w:rFonts w:ascii="Times New Roman" w:eastAsia="DengXian" w:hAnsi="Times New Roman" w:cs="Times New Roman"/>
                <w:sz w:val="18"/>
                <w:szCs w:val="18"/>
                <w:lang w:eastAsia="zh-CN"/>
              </w:rPr>
            </w:pP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E8AA8F" w14:textId="77777777" w:rsidR="00FC692F" w:rsidRDefault="00FC692F">
            <w:pPr>
              <w:snapToGrid w:val="0"/>
              <w:spacing w:after="0" w:line="240" w:lineRule="auto"/>
              <w:rPr>
                <w:rFonts w:ascii="Times New Roman" w:hAnsi="Times New Roman" w:cs="Times New Roman"/>
                <w:sz w:val="18"/>
                <w:szCs w:val="18"/>
              </w:rPr>
            </w:pPr>
          </w:p>
        </w:tc>
      </w:tr>
    </w:tbl>
    <w:p w14:paraId="470DCAED" w14:textId="77777777" w:rsidR="00FC692F" w:rsidRDefault="00FC692F">
      <w:pPr>
        <w:snapToGrid w:val="0"/>
        <w:spacing w:after="0" w:line="240" w:lineRule="auto"/>
        <w:rPr>
          <w:rFonts w:ascii="Times New Roman" w:hAnsi="Times New Roman" w:cs="Times New Roman"/>
          <w:b/>
          <w:sz w:val="24"/>
        </w:rPr>
      </w:pPr>
    </w:p>
    <w:p w14:paraId="772ECD1F" w14:textId="77777777" w:rsidR="00FC692F" w:rsidRDefault="00111417">
      <w:pPr>
        <w:pStyle w:val="Heading1"/>
        <w:numPr>
          <w:ilvl w:val="0"/>
          <w:numId w:val="1"/>
        </w:numPr>
        <w:rPr>
          <w:rFonts w:ascii="Arial" w:hAnsi="Arial" w:cs="Arial"/>
          <w:color w:val="auto"/>
          <w:sz w:val="24"/>
        </w:rPr>
      </w:pPr>
      <w:r>
        <w:rPr>
          <w:rFonts w:ascii="Arial" w:hAnsi="Arial" w:cs="Arial"/>
          <w:color w:val="auto"/>
          <w:sz w:val="24"/>
        </w:rPr>
        <w:t>CJT calibration</w:t>
      </w:r>
    </w:p>
    <w:p w14:paraId="59801519" w14:textId="77777777" w:rsidR="00FC692F" w:rsidRDefault="00FC692F">
      <w:pPr>
        <w:snapToGrid w:val="0"/>
        <w:spacing w:after="0" w:line="240" w:lineRule="auto"/>
      </w:pPr>
    </w:p>
    <w:tbl>
      <w:tblPr>
        <w:tblW w:w="0" w:type="auto"/>
        <w:tblCellMar>
          <w:left w:w="0" w:type="dxa"/>
          <w:right w:w="0" w:type="dxa"/>
        </w:tblCellMar>
        <w:tblLook w:val="04A0" w:firstRow="1" w:lastRow="0" w:firstColumn="1" w:lastColumn="0" w:noHBand="0" w:noVBand="1"/>
      </w:tblPr>
      <w:tblGrid>
        <w:gridCol w:w="503"/>
        <w:gridCol w:w="1371"/>
        <w:gridCol w:w="8042"/>
      </w:tblGrid>
      <w:tr w:rsidR="00FC692F" w14:paraId="3405E5BA" w14:textId="77777777">
        <w:tc>
          <w:tcPr>
            <w:tcW w:w="503"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21B63D12" w14:textId="77777777" w:rsidR="00FC692F" w:rsidRDefault="00FC692F">
            <w:pPr>
              <w:spacing w:after="0" w:line="240" w:lineRule="auto"/>
              <w:rPr>
                <w:rFonts w:eastAsia="Malgun Gothic" w:cstheme="minorHAnsi"/>
                <w:b/>
                <w:bCs/>
                <w:sz w:val="20"/>
                <w:szCs w:val="20"/>
              </w:rPr>
            </w:pPr>
          </w:p>
        </w:tc>
        <w:tc>
          <w:tcPr>
            <w:tcW w:w="137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67519EF9" w14:textId="77777777" w:rsidR="00FC692F" w:rsidRDefault="00111417">
            <w:pPr>
              <w:spacing w:after="0" w:line="240" w:lineRule="auto"/>
              <w:rPr>
                <w:rFonts w:eastAsia="Malgun Gothic" w:cstheme="minorHAnsi"/>
                <w:b/>
                <w:bCs/>
                <w:sz w:val="20"/>
                <w:szCs w:val="20"/>
              </w:rPr>
            </w:pPr>
            <w:r>
              <w:rPr>
                <w:rFonts w:eastAsia="Malgun Gothic" w:cstheme="minorHAnsi"/>
                <w:b/>
                <w:bCs/>
                <w:sz w:val="20"/>
                <w:szCs w:val="20"/>
              </w:rPr>
              <w:t>Issue</w:t>
            </w:r>
          </w:p>
        </w:tc>
        <w:tc>
          <w:tcPr>
            <w:tcW w:w="8042"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414CA294" w14:textId="77777777" w:rsidR="00FC692F" w:rsidRDefault="00111417">
            <w:pPr>
              <w:spacing w:after="0" w:line="240" w:lineRule="auto"/>
              <w:rPr>
                <w:rFonts w:eastAsia="Malgun Gothic" w:cstheme="minorHAnsi"/>
                <w:b/>
                <w:bCs/>
                <w:sz w:val="20"/>
                <w:szCs w:val="20"/>
              </w:rPr>
            </w:pPr>
            <w:r>
              <w:rPr>
                <w:rFonts w:eastAsia="Malgun Gothic" w:cstheme="minorHAnsi"/>
                <w:b/>
                <w:bCs/>
                <w:sz w:val="20"/>
                <w:szCs w:val="20"/>
              </w:rPr>
              <w:t>Topic</w:t>
            </w:r>
          </w:p>
        </w:tc>
      </w:tr>
      <w:tr w:rsidR="00FC692F" w14:paraId="18CE055C" w14:textId="77777777">
        <w:trPr>
          <w:trHeight w:val="54"/>
        </w:trPr>
        <w:tc>
          <w:tcPr>
            <w:tcW w:w="50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4AE1DE" w14:textId="77777777" w:rsidR="00FC692F" w:rsidRDefault="00111417">
            <w:pPr>
              <w:snapToGrid w:val="0"/>
              <w:spacing w:after="0" w:line="240" w:lineRule="auto"/>
              <w:rPr>
                <w:sz w:val="20"/>
                <w:szCs w:val="20"/>
              </w:rPr>
            </w:pPr>
            <w:r>
              <w:rPr>
                <w:sz w:val="20"/>
                <w:szCs w:val="20"/>
              </w:rPr>
              <w:t>3</w:t>
            </w:r>
          </w:p>
        </w:tc>
        <w:tc>
          <w:tcPr>
            <w:tcW w:w="1371"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tcPr>
          <w:p w14:paraId="10C7DE90" w14:textId="77777777" w:rsidR="00FC692F" w:rsidRDefault="00111417">
            <w:pPr>
              <w:snapToGrid w:val="0"/>
              <w:spacing w:after="0" w:line="240" w:lineRule="auto"/>
              <w:rPr>
                <w:sz w:val="20"/>
                <w:szCs w:val="20"/>
              </w:rPr>
            </w:pPr>
            <w:r>
              <w:rPr>
                <w:sz w:val="20"/>
                <w:szCs w:val="20"/>
              </w:rPr>
              <w:t xml:space="preserve">CJT calibration </w:t>
            </w:r>
          </w:p>
        </w:tc>
        <w:tc>
          <w:tcPr>
            <w:tcW w:w="804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EB1F6C7" w14:textId="77777777" w:rsidR="00FC692F" w:rsidRDefault="00111417">
            <w:pPr>
              <w:snapToGrid w:val="0"/>
              <w:spacing w:after="0" w:line="240" w:lineRule="auto"/>
              <w:rPr>
                <w:sz w:val="20"/>
                <w:szCs w:val="20"/>
              </w:rPr>
            </w:pPr>
            <w:r>
              <w:rPr>
                <w:sz w:val="20"/>
                <w:szCs w:val="20"/>
              </w:rPr>
              <w:t xml:space="preserve">Dd Linkage with separate triggering: 1) resource-common vs resource-specific 1-bit indicator, </w:t>
            </w:r>
          </w:p>
          <w:p w14:paraId="6C552088" w14:textId="77777777" w:rsidR="00FC692F" w:rsidRDefault="00111417">
            <w:pPr>
              <w:snapToGrid w:val="0"/>
              <w:spacing w:after="0" w:line="240" w:lineRule="auto"/>
              <w:rPr>
                <w:sz w:val="20"/>
                <w:szCs w:val="20"/>
              </w:rPr>
            </w:pPr>
            <w:r>
              <w:rPr>
                <w:sz w:val="20"/>
                <w:szCs w:val="20"/>
              </w:rPr>
              <w:t xml:space="preserve">2) single trigger state with &gt;1 CSI reports </w:t>
            </w:r>
          </w:p>
        </w:tc>
      </w:tr>
      <w:tr w:rsidR="00FC692F" w14:paraId="335FC3B6" w14:textId="77777777">
        <w:trPr>
          <w:trHeight w:val="142"/>
        </w:trPr>
        <w:tc>
          <w:tcPr>
            <w:tcW w:w="50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B048F4" w14:textId="77777777" w:rsidR="00FC692F" w:rsidRDefault="00111417">
            <w:pPr>
              <w:snapToGrid w:val="0"/>
              <w:spacing w:after="0" w:line="240" w:lineRule="auto"/>
              <w:rPr>
                <w:rFonts w:eastAsia="Malgun Gothic" w:cstheme="minorHAnsi"/>
                <w:sz w:val="20"/>
                <w:szCs w:val="20"/>
              </w:rPr>
            </w:pPr>
            <w:r>
              <w:rPr>
                <w:rFonts w:eastAsia="Malgun Gothic" w:cstheme="minorHAnsi"/>
                <w:sz w:val="20"/>
                <w:szCs w:val="20"/>
              </w:rPr>
              <w:t>4</w:t>
            </w:r>
          </w:p>
        </w:tc>
        <w:tc>
          <w:tcPr>
            <w:tcW w:w="1371" w:type="dxa"/>
            <w:vMerge/>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FEB8AC3" w14:textId="77777777" w:rsidR="00FC692F" w:rsidRDefault="00FC692F">
            <w:pPr>
              <w:snapToGrid w:val="0"/>
              <w:spacing w:after="0" w:line="240" w:lineRule="auto"/>
              <w:rPr>
                <w:rFonts w:eastAsia="Malgun Gothic" w:cstheme="minorHAnsi"/>
                <w:sz w:val="20"/>
                <w:szCs w:val="20"/>
              </w:rPr>
            </w:pPr>
          </w:p>
        </w:tc>
        <w:tc>
          <w:tcPr>
            <w:tcW w:w="804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A3737AC" w14:textId="77777777" w:rsidR="00FC692F" w:rsidRDefault="00111417">
            <w:pPr>
              <w:snapToGrid w:val="0"/>
              <w:spacing w:after="0" w:line="240" w:lineRule="auto"/>
              <w:rPr>
                <w:rFonts w:eastAsia="Malgun Gothic" w:cstheme="minorHAnsi"/>
                <w:sz w:val="20"/>
                <w:szCs w:val="20"/>
              </w:rPr>
            </w:pPr>
            <w:r>
              <w:rPr>
                <w:sz w:val="20"/>
                <w:szCs w:val="20"/>
              </w:rPr>
              <w:t>Dd Linkage with joint triggering: timeline</w:t>
            </w:r>
          </w:p>
        </w:tc>
      </w:tr>
    </w:tbl>
    <w:p w14:paraId="7BE3EB1D" w14:textId="77777777" w:rsidR="00FC692F" w:rsidRDefault="00FC692F">
      <w:pPr>
        <w:snapToGrid w:val="0"/>
        <w:spacing w:after="0" w:line="240" w:lineRule="auto"/>
      </w:pPr>
    </w:p>
    <w:p w14:paraId="71BFBB1B" w14:textId="77777777" w:rsidR="00FC692F" w:rsidRDefault="00FC692F">
      <w:pPr>
        <w:snapToGrid w:val="0"/>
        <w:spacing w:after="0" w:line="240" w:lineRule="auto"/>
      </w:pPr>
    </w:p>
    <w:p w14:paraId="6379F983" w14:textId="77777777" w:rsidR="00FC692F" w:rsidRDefault="00111417">
      <w:pPr>
        <w:pStyle w:val="Caption"/>
        <w:jc w:val="center"/>
      </w:pPr>
      <w:r>
        <w:t>Table 3A CJT calibration: issues</w:t>
      </w:r>
    </w:p>
    <w:tbl>
      <w:tblPr>
        <w:tblStyle w:val="TableGrid"/>
        <w:tblW w:w="9985" w:type="dxa"/>
        <w:tblLayout w:type="fixed"/>
        <w:tblCellMar>
          <w:left w:w="115" w:type="dxa"/>
          <w:right w:w="115" w:type="dxa"/>
        </w:tblCellMar>
        <w:tblLook w:val="04A0" w:firstRow="1" w:lastRow="0" w:firstColumn="1" w:lastColumn="0" w:noHBand="0" w:noVBand="1"/>
      </w:tblPr>
      <w:tblGrid>
        <w:gridCol w:w="671"/>
        <w:gridCol w:w="9314"/>
      </w:tblGrid>
      <w:tr w:rsidR="00FC692F" w14:paraId="4772A07E" w14:textId="77777777">
        <w:tc>
          <w:tcPr>
            <w:tcW w:w="671" w:type="dxa"/>
            <w:shd w:val="clear" w:color="auto" w:fill="D0CECE" w:themeFill="background2" w:themeFillShade="E6"/>
          </w:tcPr>
          <w:p w14:paraId="5965F66C" w14:textId="77777777" w:rsidR="00FC692F" w:rsidRDefault="00111417">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Topic</w:t>
            </w:r>
          </w:p>
        </w:tc>
        <w:tc>
          <w:tcPr>
            <w:tcW w:w="9314" w:type="dxa"/>
            <w:shd w:val="clear" w:color="auto" w:fill="D0CECE" w:themeFill="background2" w:themeFillShade="E6"/>
          </w:tcPr>
          <w:p w14:paraId="37AB734A" w14:textId="77777777" w:rsidR="00FC692F" w:rsidRDefault="00111417">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Moderator comments and proposals</w:t>
            </w:r>
          </w:p>
        </w:tc>
      </w:tr>
      <w:tr w:rsidR="00FC692F" w14:paraId="33ECF09C" w14:textId="77777777">
        <w:tc>
          <w:tcPr>
            <w:tcW w:w="671" w:type="dxa"/>
          </w:tcPr>
          <w:p w14:paraId="1383EDF9" w14:textId="77777777" w:rsidR="00FC692F" w:rsidRDefault="00111417">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4</w:t>
            </w:r>
          </w:p>
        </w:tc>
        <w:tc>
          <w:tcPr>
            <w:tcW w:w="9314" w:type="dxa"/>
          </w:tcPr>
          <w:p w14:paraId="474D2806" w14:textId="77777777" w:rsidR="00FC692F" w:rsidRDefault="00111417">
            <w:pPr>
              <w:snapToGrid w:val="0"/>
              <w:spacing w:after="0" w:line="240" w:lineRule="auto"/>
              <w:rPr>
                <w:rFonts w:ascii="Times" w:eastAsia="Batang" w:hAnsi="Times" w:cs="Times New Roman"/>
                <w:sz w:val="16"/>
                <w:szCs w:val="20"/>
                <w:highlight w:val="green"/>
                <w:lang w:val="en-GB" w:eastAsia="en-US"/>
              </w:rPr>
            </w:pPr>
            <w:r>
              <w:rPr>
                <w:rFonts w:ascii="Times" w:eastAsia="Batang" w:hAnsi="Times" w:cs="Times New Roman"/>
                <w:b/>
                <w:sz w:val="16"/>
                <w:szCs w:val="20"/>
                <w:highlight w:val="green"/>
                <w:lang w:val="en-GB" w:eastAsia="en-US"/>
              </w:rPr>
              <w:t>[118bis] Agreement</w:t>
            </w:r>
          </w:p>
          <w:p w14:paraId="76053B5A" w14:textId="77777777" w:rsidR="00FC692F" w:rsidRDefault="00111417">
            <w:pPr>
              <w:spacing w:after="0" w:line="240" w:lineRule="auto"/>
              <w:rPr>
                <w:rFonts w:ascii="Times" w:eastAsia="Batang" w:hAnsi="Times" w:cs="Times"/>
                <w:sz w:val="16"/>
                <w:szCs w:val="20"/>
                <w:lang w:val="en-GB" w:eastAsia="en-US"/>
              </w:rPr>
            </w:pPr>
            <w:r>
              <w:rPr>
                <w:rFonts w:ascii="Times" w:eastAsia="Batang" w:hAnsi="Times" w:cs="Times"/>
                <w:sz w:val="16"/>
                <w:szCs w:val="20"/>
                <w:lang w:val="en-GB" w:eastAsia="en-US"/>
              </w:rPr>
              <w:t xml:space="preserve">For the Rel-19 aperiodic standalone CJT calibration (CJTC) reporting, when linking CJTC Dd and Rel-18 eType-II CJT CSI reports is configured with two separate triggers, to indicate </w:t>
            </w:r>
            <w:r>
              <w:rPr>
                <w:rFonts w:ascii="Times" w:eastAsia="Batang" w:hAnsi="Times" w:cs="Times"/>
                <w:i/>
                <w:sz w:val="16"/>
                <w:szCs w:val="20"/>
                <w:lang w:val="en-GB" w:eastAsia="en-US"/>
              </w:rPr>
              <w:t>whether or not</w:t>
            </w:r>
            <w:r>
              <w:rPr>
                <w:rFonts w:ascii="Times" w:eastAsia="Batang" w:hAnsi="Times" w:cs="Times"/>
                <w:sz w:val="16"/>
                <w:szCs w:val="20"/>
                <w:lang w:val="en-GB" w:eastAsia="en-US"/>
              </w:rPr>
              <w:t xml:space="preserve"> the UE should perform delay offset (DO) compensation based on the latest linked CJTC Dd report when calculating the Rel-18 Type-II CJT CSI, introduce a 1-bit indicator per CSI trigger state:</w:t>
            </w:r>
          </w:p>
          <w:p w14:paraId="41C2EF58" w14:textId="77777777" w:rsidR="00FC692F" w:rsidRDefault="00111417">
            <w:pPr>
              <w:numPr>
                <w:ilvl w:val="0"/>
                <w:numId w:val="14"/>
              </w:numPr>
              <w:spacing w:after="0" w:line="240" w:lineRule="auto"/>
              <w:rPr>
                <w:rFonts w:ascii="Times" w:eastAsia="Batang" w:hAnsi="Times" w:cs="Times"/>
                <w:sz w:val="16"/>
                <w:szCs w:val="20"/>
                <w:lang w:val="en-GB" w:eastAsia="zh-CN"/>
              </w:rPr>
            </w:pPr>
            <w:r>
              <w:rPr>
                <w:rFonts w:ascii="Times" w:eastAsia="Batang" w:hAnsi="Times" w:cs="Times"/>
                <w:sz w:val="16"/>
                <w:szCs w:val="20"/>
                <w:lang w:val="en-GB" w:eastAsia="zh-CN"/>
              </w:rPr>
              <w:t>The 1-bit indicator is an RRC parameter</w:t>
            </w:r>
          </w:p>
          <w:p w14:paraId="6E64E25A" w14:textId="77777777" w:rsidR="00FC692F" w:rsidRDefault="00111417">
            <w:pPr>
              <w:numPr>
                <w:ilvl w:val="0"/>
                <w:numId w:val="14"/>
              </w:numPr>
              <w:spacing w:after="0" w:line="240" w:lineRule="auto"/>
              <w:rPr>
                <w:rFonts w:ascii="Times" w:eastAsia="Batang" w:hAnsi="Times" w:cs="Times"/>
                <w:sz w:val="16"/>
                <w:szCs w:val="20"/>
                <w:lang w:val="en-GB" w:eastAsia="zh-CN"/>
              </w:rPr>
            </w:pPr>
            <w:r>
              <w:rPr>
                <w:rFonts w:ascii="Times" w:eastAsia="Batang" w:hAnsi="Times" w:cs="Times"/>
                <w:sz w:val="16"/>
                <w:szCs w:val="20"/>
                <w:lang w:val="en-GB" w:eastAsia="zh-CN"/>
              </w:rPr>
              <w:t>This is done without increasing the bit-width of the CSI request field of the DCI triggering a Rel-18 CJT eType-II CJT CSI report</w:t>
            </w:r>
          </w:p>
          <w:p w14:paraId="2F4C794D" w14:textId="77777777" w:rsidR="00FC692F" w:rsidRDefault="00111417">
            <w:pPr>
              <w:numPr>
                <w:ilvl w:val="0"/>
                <w:numId w:val="14"/>
              </w:numPr>
              <w:spacing w:after="0" w:line="240" w:lineRule="auto"/>
              <w:rPr>
                <w:rFonts w:ascii="Times" w:eastAsia="Batang" w:hAnsi="Times" w:cs="Times"/>
                <w:sz w:val="16"/>
                <w:szCs w:val="20"/>
                <w:highlight w:val="yellow"/>
                <w:lang w:val="en-GB" w:eastAsia="zh-CN"/>
              </w:rPr>
            </w:pPr>
            <w:r>
              <w:rPr>
                <w:rFonts w:ascii="Times" w:eastAsia="Batang" w:hAnsi="Times" w:cs="Times"/>
                <w:sz w:val="16"/>
                <w:szCs w:val="20"/>
                <w:highlight w:val="yellow"/>
                <w:lang w:val="en-GB" w:eastAsia="zh-CN"/>
              </w:rPr>
              <w:t>FFS (RAN1#119): Whether the 1-bit indicator applies to all the N</w:t>
            </w:r>
            <w:r>
              <w:rPr>
                <w:rFonts w:ascii="Times" w:eastAsia="Batang" w:hAnsi="Times" w:cs="Times"/>
                <w:sz w:val="16"/>
                <w:szCs w:val="20"/>
                <w:highlight w:val="yellow"/>
                <w:vertAlign w:val="subscript"/>
                <w:lang w:val="en-GB" w:eastAsia="zh-CN"/>
              </w:rPr>
              <w:t>TRP</w:t>
            </w:r>
            <w:r>
              <w:rPr>
                <w:rFonts w:ascii="Times" w:eastAsia="Batang" w:hAnsi="Times" w:cs="Times"/>
                <w:sz w:val="16"/>
                <w:szCs w:val="20"/>
                <w:highlight w:val="yellow"/>
                <w:lang w:val="en-GB" w:eastAsia="zh-CN"/>
              </w:rPr>
              <w:t xml:space="preserve"> CSI-RS resources, or 1-bit indicator per CSI-RS resource</w:t>
            </w:r>
          </w:p>
          <w:p w14:paraId="23D65A50" w14:textId="77777777" w:rsidR="00FC692F" w:rsidRDefault="00111417">
            <w:pPr>
              <w:numPr>
                <w:ilvl w:val="0"/>
                <w:numId w:val="14"/>
              </w:numPr>
              <w:spacing w:after="0" w:line="240" w:lineRule="auto"/>
              <w:rPr>
                <w:rFonts w:ascii="Times" w:eastAsia="Batang" w:hAnsi="Times" w:cs="Times"/>
                <w:sz w:val="16"/>
                <w:szCs w:val="20"/>
                <w:highlight w:val="yellow"/>
                <w:lang w:val="en-GB" w:eastAsia="zh-CN"/>
              </w:rPr>
            </w:pPr>
            <w:r>
              <w:rPr>
                <w:rFonts w:ascii="Times" w:eastAsia="Batang" w:hAnsi="Times" w:cs="Times New Roman"/>
                <w:sz w:val="16"/>
                <w:szCs w:val="20"/>
                <w:highlight w:val="yellow"/>
                <w:lang w:val="en-GB" w:eastAsia="zh-CN"/>
              </w:rPr>
              <w:t xml:space="preserve">FFS (RAN1#119): How this applies to a single CSI trigger state associated with &gt;1 CSI reports  </w:t>
            </w:r>
          </w:p>
          <w:p w14:paraId="715372A5" w14:textId="77777777" w:rsidR="00FC692F" w:rsidRDefault="00FC692F">
            <w:pPr>
              <w:spacing w:after="0" w:line="240" w:lineRule="auto"/>
              <w:rPr>
                <w:rFonts w:ascii="Times" w:eastAsia="Batang" w:hAnsi="Times" w:cs="Times New Roman"/>
                <w:i/>
                <w:sz w:val="20"/>
                <w:szCs w:val="24"/>
                <w:lang w:val="en-GB" w:eastAsia="zh-CN"/>
              </w:rPr>
            </w:pPr>
          </w:p>
          <w:p w14:paraId="29621E00" w14:textId="77777777" w:rsidR="00FC692F" w:rsidRDefault="00111417">
            <w:pPr>
              <w:spacing w:after="0" w:line="240" w:lineRule="auto"/>
              <w:jc w:val="both"/>
              <w:rPr>
                <w:rFonts w:ascii="Times" w:eastAsia="Batang" w:hAnsi="Times" w:cs="Times"/>
                <w:color w:val="FF0000"/>
                <w:sz w:val="20"/>
                <w:szCs w:val="20"/>
                <w:lang w:val="en-GB" w:eastAsia="en-US"/>
              </w:rPr>
            </w:pPr>
            <w:r>
              <w:rPr>
                <w:rFonts w:ascii="Times" w:eastAsia="Batang" w:hAnsi="Times" w:cs="Times"/>
                <w:b/>
                <w:color w:val="FF0000"/>
                <w:sz w:val="20"/>
                <w:szCs w:val="20"/>
                <w:u w:val="single"/>
                <w:lang w:val="en-GB" w:eastAsia="en-US"/>
              </w:rPr>
              <w:t>FL observation (Q 4.1)</w:t>
            </w:r>
            <w:r>
              <w:rPr>
                <w:rFonts w:ascii="Times" w:eastAsia="Batang" w:hAnsi="Times" w:cs="Times"/>
                <w:color w:val="FF0000"/>
                <w:sz w:val="20"/>
                <w:szCs w:val="20"/>
                <w:lang w:val="en-GB" w:eastAsia="en-US"/>
              </w:rPr>
              <w:t xml:space="preserve">: </w:t>
            </w:r>
          </w:p>
          <w:p w14:paraId="3425BBCB" w14:textId="77777777" w:rsidR="00FC692F" w:rsidRDefault="00111417">
            <w:pPr>
              <w:pStyle w:val="ListParagraph"/>
              <w:numPr>
                <w:ilvl w:val="0"/>
                <w:numId w:val="15"/>
              </w:numPr>
              <w:spacing w:after="0" w:line="240" w:lineRule="auto"/>
              <w:jc w:val="both"/>
              <w:rPr>
                <w:rFonts w:ascii="Times" w:eastAsia="Batang" w:hAnsi="Times" w:cs="Times"/>
                <w:color w:val="FF0000"/>
                <w:sz w:val="20"/>
                <w:szCs w:val="20"/>
                <w:lang w:val="en-GB" w:eastAsia="en-US"/>
              </w:rPr>
            </w:pPr>
            <w:r>
              <w:rPr>
                <w:rFonts w:ascii="Times" w:eastAsia="Batang" w:hAnsi="Times" w:cs="Times"/>
                <w:color w:val="FF0000"/>
                <w:sz w:val="20"/>
                <w:szCs w:val="20"/>
                <w:lang w:val="en-GB" w:eastAsia="en-US"/>
              </w:rPr>
              <w:t xml:space="preserve">Since DO compensation for CJT is intended to control the relative DO across TRPs, the motivation for resource-specific indicator (facilitating DO compensation for only a subset of TRPs) is unclear </w:t>
            </w:r>
          </w:p>
          <w:p w14:paraId="26A233C3" w14:textId="77777777" w:rsidR="00FC692F" w:rsidRDefault="00111417">
            <w:pPr>
              <w:pStyle w:val="ListParagraph"/>
              <w:numPr>
                <w:ilvl w:val="1"/>
                <w:numId w:val="15"/>
              </w:numPr>
              <w:spacing w:after="0" w:line="240" w:lineRule="auto"/>
              <w:jc w:val="both"/>
              <w:rPr>
                <w:rFonts w:ascii="Times" w:eastAsia="Batang" w:hAnsi="Times" w:cs="Times"/>
                <w:color w:val="FF0000"/>
                <w:sz w:val="20"/>
                <w:szCs w:val="20"/>
                <w:lang w:val="en-GB" w:eastAsia="en-US"/>
              </w:rPr>
            </w:pPr>
            <w:r>
              <w:rPr>
                <w:rFonts w:ascii="Times" w:eastAsia="Batang" w:hAnsi="Times" w:cs="Times"/>
                <w:color w:val="FF0000"/>
                <w:sz w:val="20"/>
                <w:szCs w:val="20"/>
                <w:lang w:val="en-GB" w:eastAsia="en-US"/>
              </w:rPr>
              <w:t xml:space="preserve">Resource-common 1-bit indicator is the </w:t>
            </w:r>
            <w:r>
              <w:rPr>
                <w:rFonts w:ascii="Times" w:eastAsia="Batang" w:hAnsi="Times" w:cs="Times"/>
                <w:color w:val="FF0000"/>
                <w:sz w:val="20"/>
                <w:szCs w:val="20"/>
                <w:u w:val="single"/>
                <w:lang w:val="en-GB" w:eastAsia="en-US"/>
              </w:rPr>
              <w:t>baseline</w:t>
            </w:r>
            <w:r>
              <w:rPr>
                <w:rFonts w:ascii="Times" w:eastAsia="Batang" w:hAnsi="Times" w:cs="Times"/>
                <w:color w:val="FF0000"/>
                <w:sz w:val="20"/>
                <w:szCs w:val="20"/>
                <w:lang w:val="en-GB" w:eastAsia="en-US"/>
              </w:rPr>
              <w:t xml:space="preserve"> unless the need for resource-specific indicator is established</w:t>
            </w:r>
          </w:p>
          <w:p w14:paraId="37A89196" w14:textId="77777777" w:rsidR="00FC692F" w:rsidRDefault="00FC692F">
            <w:pPr>
              <w:snapToGrid w:val="0"/>
              <w:spacing w:after="0" w:line="240" w:lineRule="auto"/>
              <w:rPr>
                <w:rFonts w:ascii="Times New Roman" w:hAnsi="Times New Roman" w:cs="Times New Roman"/>
                <w:sz w:val="16"/>
                <w:szCs w:val="16"/>
                <w:lang w:val="en-GB"/>
              </w:rPr>
            </w:pPr>
          </w:p>
          <w:p w14:paraId="58E607D9" w14:textId="77777777" w:rsidR="00FC692F" w:rsidRDefault="00111417">
            <w:pPr>
              <w:spacing w:after="0" w:line="240" w:lineRule="auto"/>
              <w:jc w:val="both"/>
              <w:rPr>
                <w:rFonts w:ascii="Times" w:eastAsia="Batang" w:hAnsi="Times" w:cs="Times"/>
                <w:color w:val="3333FF"/>
                <w:sz w:val="20"/>
                <w:szCs w:val="20"/>
                <w:lang w:val="en-GB" w:eastAsia="en-US"/>
              </w:rPr>
            </w:pPr>
            <w:r>
              <w:rPr>
                <w:rFonts w:ascii="Times" w:eastAsia="Batang" w:hAnsi="Times" w:cs="Times"/>
                <w:b/>
                <w:color w:val="3333FF"/>
                <w:sz w:val="20"/>
                <w:szCs w:val="20"/>
                <w:u w:val="single"/>
                <w:lang w:val="en-GB" w:eastAsia="en-US"/>
              </w:rPr>
              <w:t>Question 4.1</w:t>
            </w:r>
            <w:r>
              <w:rPr>
                <w:rFonts w:ascii="Times" w:eastAsia="Batang" w:hAnsi="Times" w:cs="Times"/>
                <w:b/>
                <w:color w:val="3333FF"/>
                <w:sz w:val="20"/>
                <w:szCs w:val="20"/>
                <w:lang w:val="en-GB" w:eastAsia="en-US"/>
              </w:rPr>
              <w:t>:</w:t>
            </w:r>
            <w:r>
              <w:rPr>
                <w:rFonts w:ascii="Times" w:eastAsia="Batang" w:hAnsi="Times" w:cs="Times"/>
                <w:color w:val="3333FF"/>
                <w:sz w:val="20"/>
                <w:szCs w:val="20"/>
                <w:lang w:val="en-GB" w:eastAsia="en-US"/>
              </w:rPr>
              <w:t xml:space="preserve"> Please share your view, if any, whether the 1-bit indicator is resource-common (a total of 1 bit) or resource-specific (a total of N</w:t>
            </w:r>
            <w:r>
              <w:rPr>
                <w:rFonts w:ascii="Times" w:eastAsia="Batang" w:hAnsi="Times" w:cs="Times"/>
                <w:color w:val="3333FF"/>
                <w:sz w:val="20"/>
                <w:szCs w:val="20"/>
                <w:vertAlign w:val="subscript"/>
                <w:lang w:val="en-GB" w:eastAsia="en-US"/>
              </w:rPr>
              <w:t>TRP</w:t>
            </w:r>
            <w:r>
              <w:rPr>
                <w:rFonts w:ascii="Times" w:eastAsia="Batang" w:hAnsi="Times" w:cs="Times"/>
                <w:color w:val="3333FF"/>
                <w:sz w:val="20"/>
                <w:szCs w:val="20"/>
                <w:lang w:val="en-GB" w:eastAsia="en-US"/>
              </w:rPr>
              <w:t xml:space="preserve"> bits).</w:t>
            </w:r>
          </w:p>
          <w:p w14:paraId="0BC8004E" w14:textId="77777777" w:rsidR="00FC692F" w:rsidRDefault="00FC692F">
            <w:pPr>
              <w:spacing w:after="0" w:line="240" w:lineRule="auto"/>
              <w:jc w:val="both"/>
              <w:rPr>
                <w:rFonts w:ascii="Times" w:eastAsia="Batang" w:hAnsi="Times" w:cs="Times"/>
                <w:color w:val="3333FF"/>
                <w:sz w:val="20"/>
                <w:szCs w:val="20"/>
                <w:lang w:val="en-GB" w:eastAsia="en-US"/>
              </w:rPr>
            </w:pPr>
          </w:p>
          <w:p w14:paraId="12C0561A" w14:textId="77777777" w:rsidR="00FC692F" w:rsidRDefault="00FC692F">
            <w:pPr>
              <w:spacing w:after="0" w:line="240" w:lineRule="auto"/>
              <w:jc w:val="both"/>
              <w:rPr>
                <w:rFonts w:ascii="Times" w:eastAsia="Batang" w:hAnsi="Times" w:cs="Times"/>
                <w:color w:val="3333FF"/>
                <w:sz w:val="20"/>
                <w:szCs w:val="20"/>
                <w:lang w:val="en-GB" w:eastAsia="en-US"/>
              </w:rPr>
            </w:pPr>
          </w:p>
          <w:p w14:paraId="77B3EBE6" w14:textId="77777777" w:rsidR="00FC692F" w:rsidRDefault="00111417">
            <w:pPr>
              <w:snapToGrid w:val="0"/>
              <w:spacing w:after="0" w:line="240" w:lineRule="auto"/>
              <w:rPr>
                <w:rFonts w:ascii="Times" w:eastAsia="Batang" w:hAnsi="Times" w:cs="Times"/>
                <w:sz w:val="20"/>
                <w:szCs w:val="20"/>
                <w:lang w:val="en-GB" w:eastAsia="en-US"/>
              </w:rPr>
            </w:pPr>
            <w:r>
              <w:rPr>
                <w:rFonts w:ascii="Times New Roman" w:eastAsia="Malgun Gothic" w:hAnsi="Times New Roman" w:cs="Times New Roman"/>
                <w:b/>
                <w:sz w:val="20"/>
                <w:szCs w:val="16"/>
                <w:u w:val="single"/>
                <w:lang w:val="en-GB"/>
              </w:rPr>
              <w:lastRenderedPageBreak/>
              <w:t>Proposal 3.A.1</w:t>
            </w:r>
            <w:r>
              <w:rPr>
                <w:rFonts w:ascii="Times New Roman" w:eastAsia="Malgun Gothic" w:hAnsi="Times New Roman" w:cs="Times New Roman"/>
                <w:sz w:val="20"/>
                <w:szCs w:val="16"/>
                <w:lang w:val="en-GB"/>
              </w:rPr>
              <w:t xml:space="preserve">: </w:t>
            </w:r>
            <w:r>
              <w:rPr>
                <w:rFonts w:ascii="Times" w:eastAsia="Batang" w:hAnsi="Times" w:cs="Times"/>
                <w:sz w:val="20"/>
                <w:szCs w:val="20"/>
                <w:lang w:val="en-GB" w:eastAsia="en-US"/>
              </w:rPr>
              <w:t xml:space="preserve">For the Rel-19 aperiodic standalone CJT calibration (CJTC) reporting, when linking CJTC Dd and Rel-18 eType-II CJT CSI reports is configured with two separate triggers, to indicate </w:t>
            </w:r>
            <w:r>
              <w:rPr>
                <w:rFonts w:ascii="Times" w:eastAsia="Batang" w:hAnsi="Times" w:cs="Times"/>
                <w:i/>
                <w:sz w:val="20"/>
                <w:szCs w:val="20"/>
                <w:lang w:val="en-GB" w:eastAsia="en-US"/>
              </w:rPr>
              <w:t>whether or not</w:t>
            </w:r>
            <w:r>
              <w:rPr>
                <w:rFonts w:ascii="Times" w:eastAsia="Batang" w:hAnsi="Times" w:cs="Times"/>
                <w:sz w:val="20"/>
                <w:szCs w:val="20"/>
                <w:lang w:val="en-GB" w:eastAsia="en-US"/>
              </w:rPr>
              <w:t xml:space="preserve"> the UE should perform delay offset (DO) compensation based on the latest linked CJTC Dd report when calculating the Rel-18 Type-II CJT CSI, the 1-bit indicator per CSI trigger state applies to </w:t>
            </w:r>
            <w:r>
              <w:rPr>
                <w:rFonts w:ascii="Times" w:eastAsia="Batang" w:hAnsi="Times" w:cs="Times"/>
                <w:sz w:val="20"/>
                <w:szCs w:val="20"/>
                <w:lang w:val="en-GB" w:eastAsia="zh-CN"/>
              </w:rPr>
              <w:t>all the N</w:t>
            </w:r>
            <w:r>
              <w:rPr>
                <w:rFonts w:ascii="Times" w:eastAsia="Batang" w:hAnsi="Times" w:cs="Times"/>
                <w:sz w:val="20"/>
                <w:szCs w:val="20"/>
                <w:vertAlign w:val="subscript"/>
                <w:lang w:val="en-GB" w:eastAsia="zh-CN"/>
              </w:rPr>
              <w:t>TRP</w:t>
            </w:r>
            <w:r>
              <w:rPr>
                <w:rFonts w:ascii="Times" w:eastAsia="Batang" w:hAnsi="Times" w:cs="Times"/>
                <w:sz w:val="20"/>
                <w:szCs w:val="20"/>
                <w:lang w:val="en-GB" w:eastAsia="zh-CN"/>
              </w:rPr>
              <w:t xml:space="preserve"> configured CSI-RS resources.</w:t>
            </w:r>
          </w:p>
          <w:p w14:paraId="4C6DC932" w14:textId="77777777" w:rsidR="00FC692F" w:rsidRDefault="00FC692F">
            <w:pPr>
              <w:spacing w:after="0" w:line="240" w:lineRule="auto"/>
              <w:rPr>
                <w:rFonts w:ascii="Calibri" w:eastAsia="Malgun Gothic" w:hAnsi="Calibri" w:cs="Calibri"/>
                <w:lang w:val="en-GB"/>
              </w:rPr>
            </w:pPr>
          </w:p>
          <w:p w14:paraId="2ACC598F" w14:textId="77777777" w:rsidR="00FC692F" w:rsidRDefault="00FC692F">
            <w:pPr>
              <w:spacing w:after="0" w:line="240" w:lineRule="auto"/>
              <w:rPr>
                <w:rFonts w:ascii="Calibri" w:eastAsia="Malgun Gothic" w:hAnsi="Calibri" w:cs="Calibri"/>
                <w:lang w:val="en-GB"/>
              </w:rPr>
            </w:pPr>
          </w:p>
          <w:p w14:paraId="7C9486FB" w14:textId="53D3CF4D" w:rsidR="00FC692F" w:rsidRDefault="00111417">
            <w:pPr>
              <w:snapToGrid w:val="0"/>
              <w:spacing w:after="0" w:line="240" w:lineRule="auto"/>
              <w:rPr>
                <w:rFonts w:ascii="Times New Roman" w:eastAsia="Batang" w:hAnsi="Times New Roman" w:cs="Times New Roman"/>
                <w:sz w:val="18"/>
                <w:szCs w:val="20"/>
                <w:lang w:val="en-GB" w:eastAsia="en-US"/>
              </w:rPr>
            </w:pPr>
            <w:r>
              <w:rPr>
                <w:rFonts w:ascii="Times New Roman" w:eastAsia="Batang" w:hAnsi="Times New Roman" w:cs="Times New Roman"/>
                <w:b/>
                <w:sz w:val="18"/>
                <w:szCs w:val="20"/>
                <w:lang w:val="en-GB" w:eastAsia="en-US"/>
              </w:rPr>
              <w:t xml:space="preserve">Support: </w:t>
            </w:r>
            <w:r>
              <w:rPr>
                <w:rFonts w:ascii="Times New Roman" w:eastAsia="Batang" w:hAnsi="Times New Roman" w:cs="Times New Roman"/>
                <w:sz w:val="18"/>
                <w:szCs w:val="20"/>
                <w:lang w:val="en-GB" w:eastAsia="en-US"/>
              </w:rPr>
              <w:t xml:space="preserve">Ericsson, New H3C, Huawei/HiSi, Samsung, vivo, ZTE, Apple, Lenovo/MotM, NTT DOCOMO, OPPO, Qualcomm, CATT, </w:t>
            </w:r>
            <w:r w:rsidR="0079566E">
              <w:rPr>
                <w:rFonts w:ascii="Times New Roman" w:eastAsia="Batang" w:hAnsi="Times New Roman" w:cs="Times New Roman"/>
                <w:sz w:val="18"/>
                <w:szCs w:val="20"/>
                <w:lang w:val="en-GB" w:eastAsia="en-US"/>
              </w:rPr>
              <w:t xml:space="preserve">Intel, TCL, </w:t>
            </w:r>
            <w:r w:rsidR="00E12F42">
              <w:rPr>
                <w:rFonts w:ascii="Times New Roman" w:eastAsia="Batang" w:hAnsi="Times New Roman" w:cs="Times New Roman"/>
                <w:sz w:val="18"/>
                <w:szCs w:val="20"/>
                <w:lang w:val="en-GB" w:eastAsia="en-US"/>
              </w:rPr>
              <w:t>Xiaomi</w:t>
            </w:r>
            <w:r w:rsidR="003E680C">
              <w:rPr>
                <w:rFonts w:ascii="Times New Roman" w:eastAsia="Batang" w:hAnsi="Times New Roman" w:cs="Times New Roman"/>
                <w:sz w:val="18"/>
                <w:szCs w:val="20"/>
                <w:lang w:val="en-GB" w:eastAsia="en-US"/>
              </w:rPr>
              <w:t xml:space="preserve">, Spreadtrum, Fujitsu, NEC, KDDI, MediaTek, Sony, </w:t>
            </w:r>
            <w:r w:rsidR="00E62498">
              <w:rPr>
                <w:rFonts w:ascii="Times New Roman" w:eastAsia="Batang" w:hAnsi="Times New Roman" w:cs="Times New Roman"/>
                <w:sz w:val="18"/>
                <w:szCs w:val="20"/>
                <w:lang w:val="en-GB" w:eastAsia="en-US"/>
              </w:rPr>
              <w:t xml:space="preserve">Google, IDC, Sharp, </w:t>
            </w:r>
          </w:p>
          <w:p w14:paraId="690B48B0" w14:textId="77777777" w:rsidR="0079566E" w:rsidRDefault="0079566E">
            <w:pPr>
              <w:snapToGrid w:val="0"/>
              <w:spacing w:after="0" w:line="240" w:lineRule="auto"/>
              <w:rPr>
                <w:rFonts w:ascii="Times New Roman" w:eastAsia="Batang" w:hAnsi="Times New Roman" w:cs="Times New Roman"/>
                <w:sz w:val="18"/>
                <w:szCs w:val="20"/>
                <w:lang w:val="en-GB" w:eastAsia="en-US"/>
              </w:rPr>
            </w:pPr>
          </w:p>
          <w:p w14:paraId="70F06B5D" w14:textId="77777777" w:rsidR="00FC692F" w:rsidRDefault="00111417">
            <w:pPr>
              <w:snapToGrid w:val="0"/>
              <w:spacing w:after="0" w:line="240" w:lineRule="auto"/>
              <w:rPr>
                <w:rFonts w:ascii="Times New Roman" w:eastAsia="Batang" w:hAnsi="Times New Roman" w:cs="Times New Roman"/>
                <w:b/>
                <w:sz w:val="18"/>
                <w:szCs w:val="20"/>
                <w:lang w:val="en-GB" w:eastAsia="en-US"/>
              </w:rPr>
            </w:pPr>
            <w:r>
              <w:rPr>
                <w:rFonts w:ascii="Times New Roman" w:eastAsia="Batang" w:hAnsi="Times New Roman" w:cs="Times New Roman"/>
                <w:b/>
                <w:sz w:val="18"/>
                <w:szCs w:val="20"/>
                <w:lang w:val="en-GB" w:eastAsia="en-US"/>
              </w:rPr>
              <w:t xml:space="preserve">Not support: </w:t>
            </w:r>
          </w:p>
          <w:p w14:paraId="5253D069" w14:textId="77777777" w:rsidR="00FC692F" w:rsidRDefault="00FC692F">
            <w:pPr>
              <w:spacing w:after="0" w:line="240" w:lineRule="auto"/>
              <w:jc w:val="both"/>
              <w:rPr>
                <w:rFonts w:ascii="Times" w:eastAsia="Batang" w:hAnsi="Times" w:cs="Times"/>
                <w:color w:val="3333FF"/>
                <w:sz w:val="20"/>
                <w:szCs w:val="20"/>
                <w:lang w:val="en-GB" w:eastAsia="en-US"/>
              </w:rPr>
            </w:pPr>
          </w:p>
          <w:p w14:paraId="746F2F1F" w14:textId="77777777" w:rsidR="00FC692F" w:rsidRDefault="00FC692F">
            <w:pPr>
              <w:spacing w:after="0" w:line="240" w:lineRule="auto"/>
              <w:jc w:val="both"/>
              <w:rPr>
                <w:rFonts w:ascii="Times" w:eastAsia="Batang" w:hAnsi="Times" w:cs="Times"/>
                <w:color w:val="3333FF"/>
                <w:sz w:val="20"/>
                <w:szCs w:val="20"/>
                <w:lang w:val="en-GB" w:eastAsia="en-US"/>
              </w:rPr>
            </w:pPr>
          </w:p>
          <w:p w14:paraId="686FB670" w14:textId="77777777" w:rsidR="00FC692F" w:rsidRDefault="00111417">
            <w:pPr>
              <w:spacing w:after="0" w:line="240" w:lineRule="auto"/>
              <w:jc w:val="both"/>
              <w:rPr>
                <w:rFonts w:ascii="Times" w:eastAsia="Batang" w:hAnsi="Times" w:cs="Times"/>
                <w:color w:val="FF0000"/>
                <w:sz w:val="20"/>
                <w:szCs w:val="20"/>
                <w:lang w:val="en-GB" w:eastAsia="en-US"/>
              </w:rPr>
            </w:pPr>
            <w:r>
              <w:rPr>
                <w:rFonts w:ascii="Times" w:eastAsia="Batang" w:hAnsi="Times" w:cs="Times"/>
                <w:b/>
                <w:color w:val="FF0000"/>
                <w:sz w:val="20"/>
                <w:szCs w:val="20"/>
                <w:u w:val="single"/>
                <w:lang w:val="en-GB" w:eastAsia="en-US"/>
              </w:rPr>
              <w:t>FL observation (Q 4.2)</w:t>
            </w:r>
            <w:r>
              <w:rPr>
                <w:rFonts w:ascii="Times" w:eastAsia="Batang" w:hAnsi="Times" w:cs="Times"/>
                <w:color w:val="FF0000"/>
                <w:sz w:val="20"/>
                <w:szCs w:val="20"/>
                <w:lang w:val="en-GB" w:eastAsia="en-US"/>
              </w:rPr>
              <w:t xml:space="preserve">: </w:t>
            </w:r>
          </w:p>
          <w:p w14:paraId="20B6E265" w14:textId="77777777" w:rsidR="00FC692F" w:rsidRDefault="00111417">
            <w:pPr>
              <w:pStyle w:val="ListParagraph"/>
              <w:numPr>
                <w:ilvl w:val="0"/>
                <w:numId w:val="16"/>
              </w:numPr>
              <w:spacing w:after="0" w:line="240" w:lineRule="auto"/>
              <w:jc w:val="both"/>
              <w:rPr>
                <w:rFonts w:ascii="Times" w:eastAsia="Batang" w:hAnsi="Times" w:cs="Times"/>
                <w:color w:val="FF0000"/>
                <w:sz w:val="20"/>
                <w:szCs w:val="20"/>
                <w:lang w:val="en-GB" w:eastAsia="en-US"/>
              </w:rPr>
            </w:pPr>
            <w:r>
              <w:rPr>
                <w:rFonts w:ascii="Times" w:eastAsia="Batang" w:hAnsi="Times" w:cs="Times"/>
                <w:color w:val="FF0000"/>
                <w:sz w:val="20"/>
                <w:szCs w:val="20"/>
                <w:lang w:val="en-GB" w:eastAsia="en-US"/>
              </w:rPr>
              <w:t>Here, the N</w:t>
            </w:r>
            <w:r>
              <w:rPr>
                <w:rFonts w:ascii="Times" w:eastAsia="Batang" w:hAnsi="Times" w:cs="Times"/>
                <w:color w:val="FF0000"/>
                <w:sz w:val="20"/>
                <w:szCs w:val="20"/>
                <w:vertAlign w:val="subscript"/>
                <w:lang w:val="en-GB" w:eastAsia="en-US"/>
              </w:rPr>
              <w:t>R</w:t>
            </w:r>
            <w:r>
              <w:rPr>
                <w:rFonts w:ascii="Times" w:eastAsia="Batang" w:hAnsi="Times" w:cs="Times"/>
                <w:color w:val="FF0000"/>
                <w:sz w:val="20"/>
                <w:szCs w:val="20"/>
                <w:lang w:val="en-GB" w:eastAsia="en-US"/>
              </w:rPr>
              <w:t xml:space="preserve"> reports are associated with Rel-18 eType-II CJT CSI linked to a single Rel-19 CJTC report (else the problem statement wouldn’t make sense) </w:t>
            </w:r>
          </w:p>
          <w:p w14:paraId="23181243" w14:textId="77777777" w:rsidR="00FC692F" w:rsidRDefault="00111417">
            <w:pPr>
              <w:pStyle w:val="ListParagraph"/>
              <w:numPr>
                <w:ilvl w:val="0"/>
                <w:numId w:val="16"/>
              </w:numPr>
              <w:spacing w:after="0" w:line="240" w:lineRule="auto"/>
              <w:jc w:val="both"/>
              <w:rPr>
                <w:rFonts w:ascii="Times" w:eastAsia="Batang" w:hAnsi="Times" w:cs="Times"/>
                <w:color w:val="FF0000"/>
                <w:sz w:val="20"/>
                <w:szCs w:val="20"/>
                <w:lang w:val="en-GB" w:eastAsia="en-US"/>
              </w:rPr>
            </w:pPr>
            <w:r>
              <w:rPr>
                <w:rFonts w:ascii="Times" w:eastAsia="Batang" w:hAnsi="Times" w:cs="Times"/>
                <w:color w:val="FF0000"/>
                <w:sz w:val="20"/>
                <w:szCs w:val="20"/>
                <w:lang w:val="en-GB" w:eastAsia="en-US"/>
              </w:rPr>
              <w:t>Two possible solutions would be either:</w:t>
            </w:r>
          </w:p>
          <w:p w14:paraId="6D815872" w14:textId="77777777" w:rsidR="00FC692F" w:rsidRDefault="00111417">
            <w:pPr>
              <w:pStyle w:val="ListParagraph"/>
              <w:numPr>
                <w:ilvl w:val="1"/>
                <w:numId w:val="16"/>
              </w:numPr>
              <w:spacing w:after="0" w:line="240" w:lineRule="auto"/>
              <w:jc w:val="both"/>
              <w:rPr>
                <w:rFonts w:ascii="Times" w:eastAsia="Batang" w:hAnsi="Times" w:cs="Times"/>
                <w:color w:val="FF0000"/>
                <w:sz w:val="20"/>
                <w:szCs w:val="20"/>
                <w:lang w:val="en-GB" w:eastAsia="en-US"/>
              </w:rPr>
            </w:pPr>
            <w:r>
              <w:rPr>
                <w:rFonts w:ascii="Times" w:eastAsia="Batang" w:hAnsi="Times" w:cs="Times"/>
                <w:color w:val="FF0000"/>
                <w:sz w:val="20"/>
                <w:szCs w:val="20"/>
                <w:lang w:val="en-GB" w:eastAsia="en-US"/>
              </w:rPr>
              <w:t>Alt1. When the 1-bit indicator is used, restrict N</w:t>
            </w:r>
            <w:r>
              <w:rPr>
                <w:rFonts w:ascii="Times" w:eastAsia="Batang" w:hAnsi="Times" w:cs="Times"/>
                <w:color w:val="FF0000"/>
                <w:sz w:val="20"/>
                <w:szCs w:val="20"/>
                <w:vertAlign w:val="subscript"/>
                <w:lang w:val="en-GB" w:eastAsia="en-US"/>
              </w:rPr>
              <w:t>R</w:t>
            </w:r>
            <w:r>
              <w:rPr>
                <w:rFonts w:ascii="Times" w:eastAsia="Batang" w:hAnsi="Times" w:cs="Times"/>
                <w:color w:val="FF0000"/>
                <w:sz w:val="20"/>
                <w:szCs w:val="20"/>
                <w:lang w:val="en-GB" w:eastAsia="en-US"/>
              </w:rPr>
              <w:t xml:space="preserve"> to 1, or </w:t>
            </w:r>
          </w:p>
          <w:p w14:paraId="162B11E4" w14:textId="77777777" w:rsidR="00FC692F" w:rsidRDefault="00111417">
            <w:pPr>
              <w:pStyle w:val="ListParagraph"/>
              <w:numPr>
                <w:ilvl w:val="1"/>
                <w:numId w:val="16"/>
              </w:numPr>
              <w:spacing w:after="0" w:line="240" w:lineRule="auto"/>
              <w:jc w:val="both"/>
              <w:rPr>
                <w:rFonts w:ascii="Times" w:eastAsia="Batang" w:hAnsi="Times" w:cs="Times"/>
                <w:color w:val="FF0000"/>
                <w:sz w:val="20"/>
                <w:szCs w:val="20"/>
                <w:lang w:val="en-GB" w:eastAsia="en-US"/>
              </w:rPr>
            </w:pPr>
            <w:r>
              <w:rPr>
                <w:rFonts w:ascii="Times" w:eastAsia="Batang" w:hAnsi="Times" w:cs="Times"/>
                <w:color w:val="FF0000"/>
                <w:sz w:val="20"/>
                <w:szCs w:val="20"/>
                <w:lang w:val="en-GB" w:eastAsia="en-US"/>
              </w:rPr>
              <w:t>Alt2. Apply the 1-bit indicator to all N</w:t>
            </w:r>
            <w:r>
              <w:rPr>
                <w:rFonts w:ascii="Times" w:eastAsia="Batang" w:hAnsi="Times" w:cs="Times"/>
                <w:color w:val="FF0000"/>
                <w:sz w:val="20"/>
                <w:szCs w:val="20"/>
                <w:vertAlign w:val="subscript"/>
                <w:lang w:val="en-GB" w:eastAsia="en-US"/>
              </w:rPr>
              <w:t>R</w:t>
            </w:r>
            <w:r>
              <w:rPr>
                <w:rFonts w:ascii="Times" w:eastAsia="Batang" w:hAnsi="Times" w:cs="Times"/>
                <w:color w:val="FF0000"/>
                <w:sz w:val="20"/>
                <w:szCs w:val="20"/>
                <w:lang w:val="en-GB" w:eastAsia="en-US"/>
              </w:rPr>
              <w:t xml:space="preserve"> reports. </w:t>
            </w:r>
          </w:p>
          <w:p w14:paraId="0D5A10B4" w14:textId="77777777" w:rsidR="00FC692F" w:rsidRDefault="00111417">
            <w:pPr>
              <w:pStyle w:val="ListParagraph"/>
              <w:numPr>
                <w:ilvl w:val="0"/>
                <w:numId w:val="16"/>
              </w:numPr>
              <w:spacing w:after="0" w:line="240" w:lineRule="auto"/>
              <w:jc w:val="both"/>
              <w:rPr>
                <w:rFonts w:ascii="Times" w:eastAsia="Batang" w:hAnsi="Times" w:cs="Times"/>
                <w:color w:val="FF0000"/>
                <w:sz w:val="20"/>
                <w:szCs w:val="20"/>
                <w:lang w:val="en-GB" w:eastAsia="en-US"/>
              </w:rPr>
            </w:pPr>
            <w:r>
              <w:rPr>
                <w:rFonts w:ascii="Times" w:eastAsia="Batang" w:hAnsi="Times" w:cs="Times"/>
                <w:color w:val="FF0000"/>
                <w:sz w:val="20"/>
                <w:szCs w:val="20"/>
                <w:lang w:val="en-GB" w:eastAsia="en-US"/>
              </w:rPr>
              <w:t xml:space="preserve">Alt1 may be more natural since linking a CJTC report with &gt;1 Rel-18 eType-II CJT CSI reports in one CSI trigger state doesn’t seem to be a good use case (UCI overhead, multi-hypotheses, etc.) </w:t>
            </w:r>
          </w:p>
          <w:p w14:paraId="533F77B2" w14:textId="77777777" w:rsidR="00FC692F" w:rsidRDefault="00FC692F">
            <w:pPr>
              <w:spacing w:after="0" w:line="240" w:lineRule="auto"/>
              <w:jc w:val="both"/>
              <w:rPr>
                <w:rFonts w:ascii="Times" w:eastAsia="Batang" w:hAnsi="Times" w:cs="Times"/>
                <w:color w:val="3333FF"/>
                <w:sz w:val="20"/>
                <w:szCs w:val="20"/>
                <w:lang w:val="en-GB" w:eastAsia="en-US"/>
              </w:rPr>
            </w:pPr>
          </w:p>
          <w:p w14:paraId="44DFCB3E" w14:textId="77777777" w:rsidR="00FC692F" w:rsidRDefault="00111417">
            <w:pPr>
              <w:spacing w:after="0" w:line="240" w:lineRule="auto"/>
              <w:jc w:val="both"/>
              <w:rPr>
                <w:rFonts w:ascii="Times" w:eastAsia="Batang" w:hAnsi="Times" w:cs="Times"/>
                <w:color w:val="3333FF"/>
                <w:sz w:val="20"/>
                <w:szCs w:val="20"/>
                <w:lang w:val="en-GB" w:eastAsia="en-US"/>
              </w:rPr>
            </w:pPr>
            <w:r>
              <w:rPr>
                <w:rFonts w:ascii="Times" w:eastAsia="Batang" w:hAnsi="Times" w:cs="Times"/>
                <w:b/>
                <w:color w:val="3333FF"/>
                <w:sz w:val="20"/>
                <w:szCs w:val="20"/>
                <w:u w:val="single"/>
                <w:lang w:val="en-GB" w:eastAsia="en-US"/>
              </w:rPr>
              <w:t>Question 4.2</w:t>
            </w:r>
            <w:r>
              <w:rPr>
                <w:rFonts w:ascii="Times" w:eastAsia="Batang" w:hAnsi="Times" w:cs="Times"/>
                <w:b/>
                <w:color w:val="3333FF"/>
                <w:sz w:val="20"/>
                <w:szCs w:val="20"/>
                <w:lang w:val="en-GB" w:eastAsia="en-US"/>
              </w:rPr>
              <w:t>:</w:t>
            </w:r>
            <w:r>
              <w:rPr>
                <w:rFonts w:ascii="Times" w:eastAsia="Batang" w:hAnsi="Times" w:cs="Times"/>
                <w:color w:val="3333FF"/>
                <w:sz w:val="20"/>
                <w:szCs w:val="20"/>
                <w:lang w:val="en-GB" w:eastAsia="en-US"/>
              </w:rPr>
              <w:t xml:space="preserve"> Please share your view, if any, on how the 1-bit indicator applies to a single CSI trigger state associated with N</w:t>
            </w:r>
            <w:r>
              <w:rPr>
                <w:rFonts w:ascii="Times" w:eastAsia="Batang" w:hAnsi="Times" w:cs="Times"/>
                <w:color w:val="3333FF"/>
                <w:sz w:val="20"/>
                <w:szCs w:val="20"/>
                <w:vertAlign w:val="subscript"/>
                <w:lang w:val="en-GB" w:eastAsia="en-US"/>
              </w:rPr>
              <w:t>R</w:t>
            </w:r>
            <w:r>
              <w:rPr>
                <w:rFonts w:ascii="Times" w:eastAsia="Batang" w:hAnsi="Times" w:cs="Times"/>
                <w:color w:val="3333FF"/>
                <w:sz w:val="20"/>
                <w:szCs w:val="20"/>
                <w:lang w:val="en-GB" w:eastAsia="en-US"/>
              </w:rPr>
              <w:t>&gt;1 CSI reports</w:t>
            </w:r>
          </w:p>
          <w:p w14:paraId="5884F2B9" w14:textId="77777777" w:rsidR="00FC692F" w:rsidRDefault="00FC692F">
            <w:pPr>
              <w:spacing w:after="0" w:line="240" w:lineRule="auto"/>
              <w:jc w:val="both"/>
              <w:rPr>
                <w:rFonts w:ascii="Times" w:eastAsia="Batang" w:hAnsi="Times" w:cs="Times"/>
                <w:color w:val="3333FF"/>
                <w:sz w:val="20"/>
                <w:szCs w:val="20"/>
                <w:lang w:val="en-GB" w:eastAsia="en-US"/>
              </w:rPr>
            </w:pPr>
          </w:p>
          <w:p w14:paraId="7F607DF1" w14:textId="77777777" w:rsidR="00FC692F" w:rsidRDefault="00FC692F">
            <w:pPr>
              <w:spacing w:after="0" w:line="240" w:lineRule="auto"/>
              <w:jc w:val="both"/>
              <w:rPr>
                <w:rFonts w:ascii="Times" w:eastAsia="Batang" w:hAnsi="Times" w:cs="Times"/>
                <w:color w:val="3333FF"/>
                <w:sz w:val="20"/>
                <w:szCs w:val="20"/>
                <w:lang w:val="en-GB" w:eastAsia="en-US"/>
              </w:rPr>
            </w:pPr>
          </w:p>
          <w:p w14:paraId="33CC857B" w14:textId="7504BD38" w:rsidR="00FC692F" w:rsidRDefault="00111417">
            <w:pPr>
              <w:spacing w:after="0" w:line="240" w:lineRule="auto"/>
              <w:jc w:val="both"/>
              <w:rPr>
                <w:rFonts w:ascii="Times" w:eastAsia="Batang" w:hAnsi="Times" w:cs="Times"/>
                <w:sz w:val="20"/>
                <w:szCs w:val="20"/>
                <w:lang w:val="en-GB" w:eastAsia="en-US"/>
              </w:rPr>
            </w:pPr>
            <w:r>
              <w:rPr>
                <w:rFonts w:ascii="Times New Roman" w:eastAsia="Malgun Gothic" w:hAnsi="Times New Roman" w:cs="Times New Roman"/>
                <w:b/>
                <w:sz w:val="20"/>
                <w:szCs w:val="16"/>
                <w:u w:val="single"/>
                <w:lang w:val="en-GB"/>
              </w:rPr>
              <w:t>Proposal 3.A.2</w:t>
            </w:r>
            <w:r>
              <w:rPr>
                <w:rFonts w:ascii="Times New Roman" w:eastAsia="Malgun Gothic" w:hAnsi="Times New Roman" w:cs="Times New Roman"/>
                <w:sz w:val="20"/>
                <w:szCs w:val="16"/>
                <w:lang w:val="en-GB"/>
              </w:rPr>
              <w:t xml:space="preserve">: </w:t>
            </w:r>
            <w:r>
              <w:rPr>
                <w:rFonts w:ascii="Times" w:eastAsia="Batang" w:hAnsi="Times" w:cs="Times"/>
                <w:sz w:val="20"/>
                <w:szCs w:val="20"/>
                <w:lang w:val="en-GB" w:eastAsia="en-US"/>
              </w:rPr>
              <w:t>For the Rel-19 aperiodic standalone CJT calibration (CJTC) reporting, when linking CJTC Dd and Rel-18 eType-II CJT CSI reports is configured with two separate triggers,</w:t>
            </w:r>
            <w:r>
              <w:t xml:space="preserve"> </w:t>
            </w:r>
            <w:r>
              <w:rPr>
                <w:rFonts w:ascii="Times" w:eastAsia="Batang" w:hAnsi="Times" w:cs="Times"/>
                <w:sz w:val="20"/>
                <w:szCs w:val="20"/>
                <w:lang w:val="en-GB" w:eastAsia="en-US"/>
              </w:rPr>
              <w:t xml:space="preserve">to indicate </w:t>
            </w:r>
            <w:r>
              <w:rPr>
                <w:rFonts w:ascii="Times" w:eastAsia="Batang" w:hAnsi="Times" w:cs="Times"/>
                <w:i/>
                <w:sz w:val="20"/>
                <w:szCs w:val="20"/>
                <w:lang w:val="en-GB" w:eastAsia="en-US"/>
              </w:rPr>
              <w:t>whether or not</w:t>
            </w:r>
            <w:r>
              <w:rPr>
                <w:rFonts w:ascii="Times" w:eastAsia="Batang" w:hAnsi="Times" w:cs="Times"/>
                <w:sz w:val="20"/>
                <w:szCs w:val="20"/>
                <w:lang w:val="en-GB" w:eastAsia="en-US"/>
              </w:rPr>
              <w:t xml:space="preserve"> the UE should perform delay offset (DO) compensation based on the latest linked CJTC Dd report when calculating the Rel-18 Type-II CJT CSI, </w:t>
            </w:r>
            <w:r>
              <w:rPr>
                <w:rFonts w:ascii="Times New Roman" w:hAnsi="Times New Roman" w:cs="Times New Roman"/>
                <w:sz w:val="20"/>
                <w:szCs w:val="20"/>
              </w:rPr>
              <w:t xml:space="preserve">when </w:t>
            </w:r>
            <w:r>
              <w:rPr>
                <w:rFonts w:ascii="Times New Roman" w:eastAsia="Batang" w:hAnsi="Times New Roman" w:cs="Times New Roman"/>
                <w:sz w:val="20"/>
                <w:szCs w:val="20"/>
                <w:lang w:val="en-GB" w:eastAsia="en-US"/>
              </w:rPr>
              <w:t>a</w:t>
            </w:r>
            <w:r>
              <w:rPr>
                <w:rFonts w:ascii="Times" w:eastAsia="Batang" w:hAnsi="Times" w:cs="Times"/>
                <w:sz w:val="20"/>
                <w:szCs w:val="20"/>
                <w:lang w:val="en-GB" w:eastAsia="en-US"/>
              </w:rPr>
              <w:t xml:space="preserve"> single CSI trigger state associated with N</w:t>
            </w:r>
            <w:r>
              <w:rPr>
                <w:rFonts w:ascii="Times" w:eastAsia="Batang" w:hAnsi="Times" w:cs="Times"/>
                <w:sz w:val="20"/>
                <w:szCs w:val="20"/>
                <w:vertAlign w:val="subscript"/>
                <w:lang w:val="en-GB" w:eastAsia="en-US"/>
              </w:rPr>
              <w:t>R</w:t>
            </w:r>
            <w:r>
              <w:rPr>
                <w:rFonts w:ascii="Times" w:eastAsia="Batang" w:hAnsi="Times" w:cs="Times"/>
                <w:sz w:val="20"/>
                <w:szCs w:val="20"/>
                <w:lang w:val="en-GB" w:eastAsia="en-US"/>
              </w:rPr>
              <w:t xml:space="preserve"> &gt;1 </w:t>
            </w:r>
            <w:r w:rsidR="003E680C" w:rsidRPr="008A22B2">
              <w:rPr>
                <w:rFonts w:ascii="Times" w:eastAsia="Batang" w:hAnsi="Times" w:cs="Times"/>
                <w:sz w:val="20"/>
                <w:szCs w:val="20"/>
                <w:lang w:val="en-GB" w:eastAsia="en-US"/>
              </w:rPr>
              <w:t xml:space="preserve">Rel-18 Type-II CJT </w:t>
            </w:r>
            <w:r>
              <w:rPr>
                <w:rFonts w:ascii="Times" w:eastAsia="Batang" w:hAnsi="Times" w:cs="Times"/>
                <w:sz w:val="20"/>
                <w:szCs w:val="20"/>
                <w:lang w:val="en-GB" w:eastAsia="en-US"/>
              </w:rPr>
              <w:t>CSI reports, the 1-bit indicator per CSI trigger state applies to all the N</w:t>
            </w:r>
            <w:r>
              <w:rPr>
                <w:rFonts w:ascii="Times" w:eastAsia="Batang" w:hAnsi="Times" w:cs="Times"/>
                <w:sz w:val="20"/>
                <w:szCs w:val="20"/>
                <w:vertAlign w:val="subscript"/>
                <w:lang w:val="en-GB" w:eastAsia="en-US"/>
              </w:rPr>
              <w:t>R</w:t>
            </w:r>
            <w:r>
              <w:rPr>
                <w:rFonts w:ascii="Times" w:eastAsia="Batang" w:hAnsi="Times" w:cs="Times"/>
                <w:sz w:val="20"/>
                <w:szCs w:val="20"/>
                <w:lang w:val="en-GB" w:eastAsia="en-US"/>
              </w:rPr>
              <w:t xml:space="preserve"> reports.</w:t>
            </w:r>
          </w:p>
          <w:p w14:paraId="48298DFC" w14:textId="77777777" w:rsidR="00FC692F" w:rsidRDefault="00FC692F">
            <w:pPr>
              <w:spacing w:after="0" w:line="240" w:lineRule="auto"/>
              <w:jc w:val="both"/>
              <w:rPr>
                <w:rFonts w:ascii="Times" w:eastAsia="Batang" w:hAnsi="Times" w:cs="Times"/>
                <w:sz w:val="20"/>
                <w:szCs w:val="20"/>
                <w:lang w:val="en-GB" w:eastAsia="en-US"/>
              </w:rPr>
            </w:pPr>
          </w:p>
          <w:p w14:paraId="7D38CF44" w14:textId="77777777" w:rsidR="00FC692F" w:rsidRDefault="00FC692F">
            <w:pPr>
              <w:spacing w:after="0" w:line="240" w:lineRule="auto"/>
              <w:jc w:val="both"/>
              <w:rPr>
                <w:rFonts w:ascii="Times" w:eastAsia="Batang" w:hAnsi="Times" w:cs="Times"/>
                <w:color w:val="3333FF"/>
                <w:sz w:val="20"/>
                <w:szCs w:val="20"/>
                <w:lang w:val="en-GB" w:eastAsia="en-US"/>
              </w:rPr>
            </w:pPr>
          </w:p>
          <w:p w14:paraId="077451ED" w14:textId="622E1979" w:rsidR="00FC692F" w:rsidRDefault="00111417">
            <w:pPr>
              <w:snapToGrid w:val="0"/>
              <w:spacing w:after="0" w:line="240" w:lineRule="auto"/>
              <w:rPr>
                <w:rFonts w:ascii="Times New Roman" w:eastAsia="Batang" w:hAnsi="Times New Roman" w:cs="Times New Roman"/>
                <w:sz w:val="18"/>
                <w:szCs w:val="20"/>
                <w:lang w:val="en-GB" w:eastAsia="en-US"/>
              </w:rPr>
            </w:pPr>
            <w:r>
              <w:rPr>
                <w:rFonts w:ascii="Times New Roman" w:eastAsia="Batang" w:hAnsi="Times New Roman" w:cs="Times New Roman"/>
                <w:b/>
                <w:sz w:val="18"/>
                <w:szCs w:val="20"/>
                <w:lang w:val="en-GB" w:eastAsia="en-US"/>
              </w:rPr>
              <w:t xml:space="preserve">Support: </w:t>
            </w:r>
            <w:r>
              <w:rPr>
                <w:rFonts w:ascii="Times New Roman" w:eastAsia="Batang" w:hAnsi="Times New Roman" w:cs="Times New Roman"/>
                <w:sz w:val="18"/>
                <w:szCs w:val="20"/>
                <w:lang w:val="en-GB" w:eastAsia="en-US"/>
              </w:rPr>
              <w:t>Ericsson, New H3C, Huawei/HiSi, Samsung, vivo (ok), ZTE,</w:t>
            </w:r>
            <w:r>
              <w:rPr>
                <w:rFonts w:ascii="Times New Roman" w:eastAsia="Batang" w:hAnsi="Times New Roman" w:cs="Times New Roman"/>
                <w:b/>
                <w:sz w:val="18"/>
                <w:szCs w:val="20"/>
                <w:lang w:val="en-GB" w:eastAsia="en-US"/>
              </w:rPr>
              <w:t xml:space="preserve"> </w:t>
            </w:r>
            <w:r>
              <w:rPr>
                <w:rFonts w:ascii="Times New Roman" w:eastAsia="Batang" w:hAnsi="Times New Roman" w:cs="Times New Roman"/>
                <w:sz w:val="18"/>
                <w:szCs w:val="20"/>
                <w:lang w:val="en-GB" w:eastAsia="en-US"/>
              </w:rPr>
              <w:t xml:space="preserve">Apple, Lenovo/MotM, NTT DOCOMO, Qualcomm, CATT, </w:t>
            </w:r>
            <w:r w:rsidR="0079566E">
              <w:rPr>
                <w:rFonts w:ascii="Times New Roman" w:eastAsia="Batang" w:hAnsi="Times New Roman" w:cs="Times New Roman"/>
                <w:sz w:val="18"/>
                <w:szCs w:val="20"/>
                <w:lang w:val="en-GB" w:eastAsia="en-US"/>
              </w:rPr>
              <w:t xml:space="preserve">Intel, TCL, </w:t>
            </w:r>
            <w:r w:rsidR="00755661">
              <w:rPr>
                <w:rFonts w:ascii="Times New Roman" w:eastAsia="Batang" w:hAnsi="Times New Roman" w:cs="Times New Roman"/>
                <w:sz w:val="18"/>
                <w:szCs w:val="20"/>
                <w:lang w:val="en-GB" w:eastAsia="en-US"/>
              </w:rPr>
              <w:t>Xiaomi,</w:t>
            </w:r>
            <w:r w:rsidR="003E680C">
              <w:rPr>
                <w:rFonts w:ascii="Times New Roman" w:eastAsia="Batang" w:hAnsi="Times New Roman" w:cs="Times New Roman"/>
                <w:sz w:val="18"/>
                <w:szCs w:val="20"/>
                <w:lang w:val="en-GB" w:eastAsia="en-US"/>
              </w:rPr>
              <w:t xml:space="preserve"> Spreadtrum,</w:t>
            </w:r>
            <w:r w:rsidR="00755661">
              <w:rPr>
                <w:rFonts w:ascii="Times New Roman" w:eastAsia="Batang" w:hAnsi="Times New Roman" w:cs="Times New Roman"/>
                <w:sz w:val="18"/>
                <w:szCs w:val="20"/>
                <w:lang w:val="en-GB" w:eastAsia="en-US"/>
              </w:rPr>
              <w:t xml:space="preserve"> </w:t>
            </w:r>
            <w:r w:rsidR="003E680C">
              <w:rPr>
                <w:rFonts w:ascii="Times New Roman" w:eastAsia="Batang" w:hAnsi="Times New Roman" w:cs="Times New Roman"/>
                <w:sz w:val="18"/>
                <w:szCs w:val="20"/>
                <w:lang w:val="en-GB" w:eastAsia="en-US"/>
              </w:rPr>
              <w:t xml:space="preserve">Fujitsu, NEC, KDDI, MediaTek, Sony, </w:t>
            </w:r>
            <w:r>
              <w:rPr>
                <w:rFonts w:ascii="Times New Roman" w:eastAsia="Batang" w:hAnsi="Times New Roman" w:cs="Times New Roman"/>
                <w:sz w:val="18"/>
                <w:szCs w:val="20"/>
                <w:lang w:val="en-GB" w:eastAsia="en-US"/>
              </w:rPr>
              <w:t xml:space="preserve">OPPO, </w:t>
            </w:r>
            <w:r w:rsidR="00E62498">
              <w:rPr>
                <w:rFonts w:ascii="Times New Roman" w:eastAsia="Batang" w:hAnsi="Times New Roman" w:cs="Times New Roman"/>
                <w:sz w:val="18"/>
                <w:szCs w:val="20"/>
                <w:lang w:val="en-GB" w:eastAsia="en-US"/>
              </w:rPr>
              <w:t xml:space="preserve">IDC, Sharp, </w:t>
            </w:r>
          </w:p>
          <w:p w14:paraId="1477AC12" w14:textId="77777777" w:rsidR="0079566E" w:rsidRDefault="0079566E">
            <w:pPr>
              <w:snapToGrid w:val="0"/>
              <w:spacing w:after="0" w:line="240" w:lineRule="auto"/>
              <w:rPr>
                <w:rFonts w:ascii="Times New Roman" w:eastAsia="Batang" w:hAnsi="Times New Roman" w:cs="Times New Roman"/>
                <w:sz w:val="18"/>
                <w:szCs w:val="20"/>
                <w:lang w:val="en-GB" w:eastAsia="en-US"/>
              </w:rPr>
            </w:pPr>
          </w:p>
          <w:p w14:paraId="4E10E024" w14:textId="6DC52CDD" w:rsidR="00FC692F" w:rsidRDefault="00111417">
            <w:pPr>
              <w:snapToGrid w:val="0"/>
              <w:spacing w:after="0" w:line="240" w:lineRule="auto"/>
              <w:rPr>
                <w:rFonts w:ascii="Times New Roman" w:eastAsia="Batang" w:hAnsi="Times New Roman" w:cs="Times New Roman"/>
                <w:b/>
                <w:sz w:val="18"/>
                <w:szCs w:val="20"/>
                <w:lang w:val="en-GB" w:eastAsia="en-US"/>
              </w:rPr>
            </w:pPr>
            <w:r>
              <w:rPr>
                <w:rFonts w:ascii="Times New Roman" w:eastAsia="Batang" w:hAnsi="Times New Roman" w:cs="Times New Roman"/>
                <w:b/>
                <w:sz w:val="18"/>
                <w:szCs w:val="20"/>
                <w:lang w:val="en-GB" w:eastAsia="en-US"/>
              </w:rPr>
              <w:t>Not support</w:t>
            </w:r>
            <w:r w:rsidR="00E62498">
              <w:rPr>
                <w:rFonts w:ascii="Times New Roman" w:eastAsia="Batang" w:hAnsi="Times New Roman" w:cs="Times New Roman"/>
                <w:b/>
                <w:sz w:val="18"/>
                <w:szCs w:val="20"/>
                <w:lang w:val="en-GB" w:eastAsia="en-US"/>
              </w:rPr>
              <w:t xml:space="preserve"> (left to NW implementation)</w:t>
            </w:r>
            <w:r>
              <w:rPr>
                <w:rFonts w:ascii="Times New Roman" w:eastAsia="Batang" w:hAnsi="Times New Roman" w:cs="Times New Roman"/>
                <w:b/>
                <w:sz w:val="18"/>
                <w:szCs w:val="20"/>
                <w:lang w:val="en-GB" w:eastAsia="en-US"/>
              </w:rPr>
              <w:t xml:space="preserve">: </w:t>
            </w:r>
            <w:r w:rsidR="00E62498" w:rsidRPr="00E62498">
              <w:rPr>
                <w:rFonts w:ascii="Times New Roman" w:eastAsia="Batang" w:hAnsi="Times New Roman" w:cs="Times New Roman"/>
                <w:sz w:val="18"/>
                <w:szCs w:val="20"/>
                <w:lang w:val="en-GB" w:eastAsia="en-US"/>
              </w:rPr>
              <w:t>Google,</w:t>
            </w:r>
            <w:r w:rsidR="00E62498">
              <w:rPr>
                <w:rFonts w:ascii="Times New Roman" w:eastAsia="Batang" w:hAnsi="Times New Roman" w:cs="Times New Roman"/>
                <w:b/>
                <w:sz w:val="18"/>
                <w:szCs w:val="20"/>
                <w:lang w:val="en-GB" w:eastAsia="en-US"/>
              </w:rPr>
              <w:t xml:space="preserve"> </w:t>
            </w:r>
          </w:p>
          <w:p w14:paraId="7873A85B" w14:textId="77777777" w:rsidR="00FC692F" w:rsidRDefault="00FC692F">
            <w:pPr>
              <w:spacing w:after="0" w:line="240" w:lineRule="auto"/>
              <w:jc w:val="both"/>
              <w:rPr>
                <w:rFonts w:ascii="Times" w:eastAsia="Batang" w:hAnsi="Times" w:cs="Times"/>
                <w:color w:val="3333FF"/>
                <w:sz w:val="20"/>
                <w:szCs w:val="20"/>
                <w:lang w:val="en-GB" w:eastAsia="en-US"/>
              </w:rPr>
            </w:pPr>
          </w:p>
          <w:p w14:paraId="080E9EC0" w14:textId="77777777" w:rsidR="00FC692F" w:rsidRDefault="00FC692F">
            <w:pPr>
              <w:spacing w:after="0" w:line="240" w:lineRule="auto"/>
              <w:jc w:val="both"/>
              <w:rPr>
                <w:rFonts w:ascii="Times New Roman" w:hAnsi="Times New Roman" w:cs="Times New Roman"/>
                <w:sz w:val="16"/>
                <w:szCs w:val="16"/>
                <w:lang w:val="en-GB"/>
              </w:rPr>
            </w:pPr>
          </w:p>
        </w:tc>
      </w:tr>
      <w:tr w:rsidR="00FC692F" w14:paraId="3A99053C" w14:textId="77777777">
        <w:tc>
          <w:tcPr>
            <w:tcW w:w="671" w:type="dxa"/>
          </w:tcPr>
          <w:p w14:paraId="23D767BE" w14:textId="77777777" w:rsidR="00FC692F" w:rsidRDefault="00111417">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lastRenderedPageBreak/>
              <w:t>5</w:t>
            </w:r>
          </w:p>
        </w:tc>
        <w:tc>
          <w:tcPr>
            <w:tcW w:w="9314" w:type="dxa"/>
          </w:tcPr>
          <w:p w14:paraId="19B39A0D" w14:textId="77777777" w:rsidR="00FC692F" w:rsidRDefault="00111417">
            <w:pPr>
              <w:snapToGrid w:val="0"/>
              <w:spacing w:after="0" w:line="240" w:lineRule="auto"/>
              <w:rPr>
                <w:rFonts w:ascii="Times" w:eastAsia="Batang" w:hAnsi="Times" w:cs="Times New Roman"/>
                <w:sz w:val="16"/>
                <w:szCs w:val="20"/>
                <w:highlight w:val="green"/>
                <w:lang w:val="en-GB" w:eastAsia="en-US"/>
              </w:rPr>
            </w:pPr>
            <w:r>
              <w:rPr>
                <w:rFonts w:ascii="Times" w:eastAsia="Batang" w:hAnsi="Times" w:cs="Times New Roman"/>
                <w:b/>
                <w:sz w:val="16"/>
                <w:szCs w:val="20"/>
                <w:highlight w:val="green"/>
                <w:lang w:val="en-GB" w:eastAsia="en-US"/>
              </w:rPr>
              <w:t>[118bis] Agreement</w:t>
            </w:r>
          </w:p>
          <w:p w14:paraId="1A2996C7" w14:textId="77777777" w:rsidR="00FC692F" w:rsidRDefault="00111417">
            <w:pPr>
              <w:snapToGrid w:val="0"/>
              <w:spacing w:after="0" w:line="240" w:lineRule="auto"/>
              <w:rPr>
                <w:rFonts w:ascii="Times" w:eastAsia="Batang" w:hAnsi="Times" w:cs="Times New Roman"/>
                <w:sz w:val="16"/>
                <w:szCs w:val="20"/>
                <w:lang w:val="en-GB" w:eastAsia="en-US"/>
              </w:rPr>
            </w:pPr>
            <w:r>
              <w:rPr>
                <w:rFonts w:ascii="Times" w:eastAsia="Calibri" w:hAnsi="Times" w:cs="Times New Roman"/>
                <w:sz w:val="16"/>
                <w:szCs w:val="24"/>
                <w:lang w:val="en-GB" w:eastAsia="en-US"/>
              </w:rPr>
              <w:t>For the Rel-19 aperiodic standalone CJT calibration (CJTC) reporting,</w:t>
            </w:r>
            <w:r>
              <w:rPr>
                <w:rFonts w:ascii="Times" w:eastAsia="Batang" w:hAnsi="Times" w:cs="Times New Roman"/>
                <w:sz w:val="16"/>
                <w:szCs w:val="20"/>
                <w:lang w:val="en-GB" w:eastAsia="en-US"/>
              </w:rPr>
              <w:t xml:space="preserve"> when linking CJTC Dd and Rel-18 eType-II CJT CSI reports is configured with a joint trigger:</w:t>
            </w:r>
          </w:p>
          <w:p w14:paraId="488A10A8" w14:textId="77777777" w:rsidR="00FC692F" w:rsidRDefault="00111417">
            <w:pPr>
              <w:numPr>
                <w:ilvl w:val="0"/>
                <w:numId w:val="17"/>
              </w:numPr>
              <w:snapToGrid w:val="0"/>
              <w:spacing w:after="0" w:line="240" w:lineRule="auto"/>
              <w:rPr>
                <w:rFonts w:ascii="Times" w:eastAsia="Batang" w:hAnsi="Times" w:cs="Times New Roman"/>
                <w:sz w:val="16"/>
                <w:szCs w:val="20"/>
                <w:lang w:val="en-GB" w:eastAsia="zh-CN"/>
              </w:rPr>
            </w:pPr>
            <w:r>
              <w:rPr>
                <w:rFonts w:ascii="Times" w:eastAsia="DengXian" w:hAnsi="Times" w:cs="Times New Roman"/>
                <w:bCs/>
                <w:sz w:val="16"/>
                <w:szCs w:val="20"/>
                <w:lang w:val="en-GB" w:eastAsia="zh-CN"/>
              </w:rPr>
              <w:t>Reuse the CPU occupation and active resource counting for the Rel-18 eType-II CJT</w:t>
            </w:r>
          </w:p>
          <w:p w14:paraId="73ADD7FE" w14:textId="77777777" w:rsidR="00FC692F" w:rsidRDefault="00111417">
            <w:pPr>
              <w:numPr>
                <w:ilvl w:val="0"/>
                <w:numId w:val="17"/>
              </w:numPr>
              <w:snapToGrid w:val="0"/>
              <w:spacing w:after="0" w:line="240" w:lineRule="auto"/>
              <w:rPr>
                <w:rFonts w:ascii="Times" w:eastAsia="Batang" w:hAnsi="Times" w:cs="Times New Roman"/>
                <w:sz w:val="16"/>
                <w:szCs w:val="20"/>
                <w:highlight w:val="yellow"/>
                <w:lang w:val="en-GB" w:eastAsia="zh-CN"/>
              </w:rPr>
            </w:pPr>
            <w:r>
              <w:rPr>
                <w:rFonts w:ascii="Times" w:eastAsia="Batang" w:hAnsi="Times" w:cs="Times New Roman"/>
                <w:sz w:val="16"/>
                <w:szCs w:val="20"/>
                <w:highlight w:val="yellow"/>
                <w:lang w:val="en-GB" w:eastAsia="zh-CN"/>
              </w:rPr>
              <w:t xml:space="preserve">FFS (RAN1#119): Re timeline, decide whether to reuse or further relax the timeline </w:t>
            </w:r>
            <w:r>
              <w:rPr>
                <w:rFonts w:ascii="Times" w:eastAsia="DengXian" w:hAnsi="Times" w:cs="Times New Roman"/>
                <w:bCs/>
                <w:sz w:val="16"/>
                <w:szCs w:val="20"/>
                <w:highlight w:val="yellow"/>
                <w:lang w:val="en-GB" w:eastAsia="zh-CN"/>
              </w:rPr>
              <w:t xml:space="preserve">for the Rel-18 eType-II CJT </w:t>
            </w:r>
          </w:p>
          <w:p w14:paraId="6F4418BE" w14:textId="77777777" w:rsidR="00FC692F" w:rsidRDefault="00FC692F">
            <w:pPr>
              <w:snapToGrid w:val="0"/>
              <w:spacing w:after="0" w:line="240" w:lineRule="auto"/>
              <w:rPr>
                <w:rFonts w:ascii="Times" w:eastAsia="Batang" w:hAnsi="Times" w:cs="Times"/>
                <w:sz w:val="16"/>
                <w:szCs w:val="20"/>
                <w:lang w:val="en-GB" w:eastAsia="en-US"/>
              </w:rPr>
            </w:pPr>
          </w:p>
          <w:p w14:paraId="22761967" w14:textId="77777777" w:rsidR="00FC692F" w:rsidRDefault="00FC692F">
            <w:pPr>
              <w:snapToGrid w:val="0"/>
              <w:spacing w:after="0" w:line="240" w:lineRule="auto"/>
              <w:rPr>
                <w:rFonts w:ascii="Times" w:eastAsia="Batang" w:hAnsi="Times" w:cs="Times"/>
                <w:sz w:val="16"/>
                <w:szCs w:val="20"/>
                <w:lang w:val="en-GB" w:eastAsia="en-US"/>
              </w:rPr>
            </w:pPr>
          </w:p>
          <w:p w14:paraId="27B938F2" w14:textId="77777777" w:rsidR="00FC692F" w:rsidRDefault="00111417">
            <w:pPr>
              <w:spacing w:after="0" w:line="240" w:lineRule="auto"/>
              <w:jc w:val="both"/>
              <w:rPr>
                <w:rFonts w:ascii="Times" w:eastAsia="Batang" w:hAnsi="Times" w:cs="Times"/>
                <w:color w:val="FF0000"/>
                <w:sz w:val="20"/>
                <w:szCs w:val="20"/>
                <w:lang w:val="en-GB" w:eastAsia="en-US"/>
              </w:rPr>
            </w:pPr>
            <w:r>
              <w:rPr>
                <w:rFonts w:ascii="Times" w:eastAsia="Batang" w:hAnsi="Times" w:cs="Times"/>
                <w:b/>
                <w:color w:val="FF0000"/>
                <w:sz w:val="20"/>
                <w:szCs w:val="20"/>
                <w:u w:val="single"/>
                <w:lang w:val="en-GB" w:eastAsia="en-US"/>
              </w:rPr>
              <w:t>FL observation</w:t>
            </w:r>
            <w:r>
              <w:rPr>
                <w:rFonts w:ascii="Times" w:eastAsia="Batang" w:hAnsi="Times" w:cs="Times"/>
                <w:color w:val="FF0000"/>
                <w:sz w:val="20"/>
                <w:szCs w:val="20"/>
                <w:lang w:val="en-GB" w:eastAsia="en-US"/>
              </w:rPr>
              <w:t xml:space="preserve">: </w:t>
            </w:r>
          </w:p>
          <w:p w14:paraId="07CA5C0E" w14:textId="77777777" w:rsidR="00FC692F" w:rsidRDefault="00111417">
            <w:pPr>
              <w:pStyle w:val="ListParagraph"/>
              <w:numPr>
                <w:ilvl w:val="0"/>
                <w:numId w:val="18"/>
              </w:numPr>
              <w:spacing w:after="0" w:line="240" w:lineRule="auto"/>
              <w:jc w:val="both"/>
              <w:rPr>
                <w:rFonts w:ascii="Times" w:eastAsia="Batang" w:hAnsi="Times" w:cs="Times"/>
                <w:color w:val="FF0000"/>
                <w:sz w:val="20"/>
                <w:szCs w:val="20"/>
                <w:lang w:val="en-GB" w:eastAsia="en-US"/>
              </w:rPr>
            </w:pPr>
            <w:r>
              <w:rPr>
                <w:rFonts w:ascii="Times" w:eastAsia="Batang" w:hAnsi="Times" w:cs="Times"/>
                <w:color w:val="FF0000"/>
                <w:sz w:val="20"/>
                <w:szCs w:val="20"/>
                <w:lang w:val="en-GB" w:eastAsia="en-US"/>
              </w:rPr>
              <w:t>Since joint triggering of the linkage functions similarly to Rel-18 eType-II CJT CSI mode-1, Alt1 seems to be the baseline</w:t>
            </w:r>
          </w:p>
          <w:p w14:paraId="793A4B24" w14:textId="77777777" w:rsidR="00FC692F" w:rsidRDefault="00111417">
            <w:pPr>
              <w:pStyle w:val="ListParagraph"/>
              <w:numPr>
                <w:ilvl w:val="0"/>
                <w:numId w:val="18"/>
              </w:numPr>
              <w:spacing w:after="0" w:line="240" w:lineRule="auto"/>
              <w:jc w:val="both"/>
              <w:rPr>
                <w:rFonts w:ascii="Times" w:eastAsia="Batang" w:hAnsi="Times" w:cs="Times"/>
                <w:color w:val="FF0000"/>
                <w:sz w:val="20"/>
                <w:szCs w:val="20"/>
                <w:lang w:val="en-GB" w:eastAsia="en-US"/>
              </w:rPr>
            </w:pPr>
            <w:r>
              <w:rPr>
                <w:rFonts w:ascii="Times" w:eastAsia="Batang" w:hAnsi="Times" w:cs="Times"/>
                <w:color w:val="FF0000"/>
                <w:sz w:val="20"/>
                <w:szCs w:val="20"/>
                <w:lang w:val="en-GB" w:eastAsia="en-US"/>
              </w:rPr>
              <w:t>However, the use of different measurement RS types (periodic TRS for CJTC Dd and CSI-RS for Rel-18 eType-II CJT) can be presented as an argument for Alt2</w:t>
            </w:r>
          </w:p>
          <w:p w14:paraId="4C619DE9" w14:textId="77777777" w:rsidR="00FC692F" w:rsidRDefault="00FC692F">
            <w:pPr>
              <w:snapToGrid w:val="0"/>
              <w:spacing w:after="0" w:line="240" w:lineRule="auto"/>
              <w:rPr>
                <w:rFonts w:ascii="Times" w:eastAsia="Batang" w:hAnsi="Times" w:cs="Times"/>
                <w:sz w:val="16"/>
                <w:szCs w:val="20"/>
                <w:lang w:val="en-GB" w:eastAsia="en-US"/>
              </w:rPr>
            </w:pPr>
          </w:p>
          <w:p w14:paraId="57F3DAD2" w14:textId="77777777" w:rsidR="00FC692F" w:rsidRDefault="00111417">
            <w:pPr>
              <w:spacing w:after="0" w:line="240" w:lineRule="auto"/>
              <w:jc w:val="both"/>
              <w:rPr>
                <w:rFonts w:ascii="Times" w:eastAsia="Batang" w:hAnsi="Times" w:cs="Times"/>
                <w:color w:val="3333FF"/>
                <w:sz w:val="20"/>
                <w:szCs w:val="20"/>
                <w:lang w:val="en-GB" w:eastAsia="en-US"/>
              </w:rPr>
            </w:pPr>
            <w:r>
              <w:rPr>
                <w:rFonts w:ascii="Times" w:eastAsia="Batang" w:hAnsi="Times" w:cs="Times"/>
                <w:b/>
                <w:color w:val="3333FF"/>
                <w:sz w:val="20"/>
                <w:szCs w:val="20"/>
                <w:u w:val="single"/>
                <w:lang w:val="en-GB" w:eastAsia="en-US"/>
              </w:rPr>
              <w:t>Question 5</w:t>
            </w:r>
            <w:r>
              <w:rPr>
                <w:rFonts w:ascii="Times" w:eastAsia="Batang" w:hAnsi="Times" w:cs="Times"/>
                <w:b/>
                <w:color w:val="3333FF"/>
                <w:sz w:val="20"/>
                <w:szCs w:val="20"/>
                <w:lang w:val="en-GB" w:eastAsia="en-US"/>
              </w:rPr>
              <w:t xml:space="preserve">: </w:t>
            </w:r>
            <w:r>
              <w:rPr>
                <w:rFonts w:ascii="Times" w:eastAsia="Batang" w:hAnsi="Times" w:cs="Times"/>
                <w:color w:val="3333FF"/>
                <w:sz w:val="20"/>
                <w:szCs w:val="20"/>
                <w:lang w:val="en-GB" w:eastAsia="en-US"/>
              </w:rPr>
              <w:t>Regarding the timeline when linking CJTC Dd and Rel-18 eType-II CJT CSI reports is configured with a joint trigger, please share your preference, if any, between Alt1 and Alt2</w:t>
            </w:r>
          </w:p>
          <w:p w14:paraId="411E88B3" w14:textId="77777777" w:rsidR="00FC692F" w:rsidRDefault="00111417">
            <w:pPr>
              <w:pStyle w:val="ListParagraph"/>
              <w:numPr>
                <w:ilvl w:val="0"/>
                <w:numId w:val="19"/>
              </w:numPr>
              <w:spacing w:after="0" w:line="240" w:lineRule="auto"/>
              <w:jc w:val="both"/>
              <w:rPr>
                <w:rFonts w:ascii="Times" w:eastAsia="Batang" w:hAnsi="Times" w:cs="Times"/>
                <w:color w:val="3333FF"/>
                <w:sz w:val="20"/>
                <w:szCs w:val="20"/>
                <w:lang w:val="en-GB" w:eastAsia="en-US"/>
              </w:rPr>
            </w:pPr>
            <w:r>
              <w:rPr>
                <w:rFonts w:ascii="Times" w:eastAsia="Batang" w:hAnsi="Times" w:cs="Times"/>
                <w:color w:val="3333FF"/>
                <w:sz w:val="20"/>
                <w:szCs w:val="20"/>
                <w:lang w:val="en-GB" w:eastAsia="en-US"/>
              </w:rPr>
              <w:t xml:space="preserve">Alt1. Reuse the timeline for </w:t>
            </w:r>
            <w:r>
              <w:rPr>
                <w:rFonts w:ascii="Times" w:eastAsia="Batang" w:hAnsi="Times" w:cs="Times"/>
                <w:bCs/>
                <w:color w:val="3333FF"/>
                <w:sz w:val="20"/>
                <w:szCs w:val="20"/>
                <w:lang w:val="en-GB" w:eastAsia="en-US"/>
              </w:rPr>
              <w:t xml:space="preserve">the Rel-18 eType-II CJT </w:t>
            </w:r>
          </w:p>
          <w:p w14:paraId="4B6F0FC5" w14:textId="77777777" w:rsidR="00FC692F" w:rsidRDefault="00111417">
            <w:pPr>
              <w:pStyle w:val="ListParagraph"/>
              <w:numPr>
                <w:ilvl w:val="0"/>
                <w:numId w:val="19"/>
              </w:numPr>
              <w:spacing w:after="0" w:line="240" w:lineRule="auto"/>
              <w:jc w:val="both"/>
              <w:rPr>
                <w:rFonts w:ascii="Times" w:eastAsia="Batang" w:hAnsi="Times" w:cs="Times"/>
                <w:color w:val="3333FF"/>
                <w:sz w:val="20"/>
                <w:szCs w:val="20"/>
                <w:lang w:val="en-GB" w:eastAsia="en-US"/>
              </w:rPr>
            </w:pPr>
            <w:r>
              <w:rPr>
                <w:rFonts w:ascii="Times" w:eastAsia="Batang" w:hAnsi="Times" w:cs="Times"/>
                <w:bCs/>
                <w:color w:val="3333FF"/>
                <w:sz w:val="20"/>
                <w:szCs w:val="20"/>
                <w:lang w:val="en-GB" w:eastAsia="en-US"/>
              </w:rPr>
              <w:t>Alt2. Z/Z’=Z/Z’(CJTC Dd) + Z/Z’(R18 eT2 CJT)</w:t>
            </w:r>
          </w:p>
          <w:p w14:paraId="7EBCE31C" w14:textId="77777777" w:rsidR="00FC692F" w:rsidRDefault="00FC692F">
            <w:pPr>
              <w:spacing w:after="0" w:line="240" w:lineRule="auto"/>
              <w:jc w:val="both"/>
              <w:rPr>
                <w:rFonts w:ascii="Times" w:eastAsia="Batang" w:hAnsi="Times" w:cs="Times"/>
                <w:color w:val="3333FF"/>
                <w:sz w:val="20"/>
                <w:szCs w:val="20"/>
                <w:lang w:val="en-GB" w:eastAsia="en-US"/>
              </w:rPr>
            </w:pPr>
          </w:p>
          <w:p w14:paraId="2F61B49D" w14:textId="77777777" w:rsidR="00FC692F" w:rsidRDefault="00FC692F">
            <w:pPr>
              <w:spacing w:after="0" w:line="240" w:lineRule="auto"/>
              <w:jc w:val="both"/>
              <w:rPr>
                <w:rFonts w:ascii="Times" w:eastAsia="Batang" w:hAnsi="Times" w:cs="Times"/>
                <w:color w:val="3333FF"/>
                <w:sz w:val="20"/>
                <w:szCs w:val="20"/>
                <w:lang w:val="en-GB" w:eastAsia="en-US"/>
              </w:rPr>
            </w:pPr>
          </w:p>
          <w:p w14:paraId="525AC639" w14:textId="77777777" w:rsidR="00FC692F" w:rsidRDefault="00111417">
            <w:pPr>
              <w:spacing w:after="0" w:line="240" w:lineRule="auto"/>
              <w:jc w:val="both"/>
              <w:rPr>
                <w:rFonts w:ascii="Times" w:eastAsia="Batang" w:hAnsi="Times" w:cs="Times New Roman"/>
                <w:sz w:val="20"/>
                <w:szCs w:val="20"/>
                <w:lang w:val="en-GB" w:eastAsia="en-US"/>
              </w:rPr>
            </w:pPr>
            <w:r>
              <w:rPr>
                <w:rFonts w:ascii="Times New Roman" w:eastAsia="Malgun Gothic" w:hAnsi="Times New Roman" w:cs="Times New Roman"/>
                <w:b/>
                <w:sz w:val="20"/>
                <w:szCs w:val="16"/>
                <w:u w:val="single"/>
                <w:lang w:val="en-GB"/>
              </w:rPr>
              <w:lastRenderedPageBreak/>
              <w:t>Proposal 3.B</w:t>
            </w:r>
            <w:r>
              <w:rPr>
                <w:rFonts w:ascii="Times New Roman" w:eastAsia="Malgun Gothic" w:hAnsi="Times New Roman" w:cs="Times New Roman"/>
                <w:sz w:val="20"/>
                <w:szCs w:val="16"/>
                <w:lang w:val="en-GB"/>
              </w:rPr>
              <w:t xml:space="preserve">: </w:t>
            </w:r>
            <w:r>
              <w:rPr>
                <w:rFonts w:ascii="Times" w:eastAsia="Calibri" w:hAnsi="Times" w:cs="Times New Roman"/>
                <w:sz w:val="20"/>
                <w:szCs w:val="20"/>
                <w:lang w:val="en-GB" w:eastAsia="en-US"/>
              </w:rPr>
              <w:t>For the Rel-19 aperiodic standalone CJT calibration (CJTC) reporting,</w:t>
            </w:r>
            <w:r>
              <w:rPr>
                <w:rFonts w:ascii="Times" w:eastAsia="Batang" w:hAnsi="Times" w:cs="Times New Roman"/>
                <w:sz w:val="20"/>
                <w:szCs w:val="20"/>
                <w:lang w:val="en-GB" w:eastAsia="en-US"/>
              </w:rPr>
              <w:t xml:space="preserve"> when linking CJTC Dd and Rel-18 eType-II CJT CSI reports is configured with a joint trigger, the timeline (Z/Z’) is determined as Z/Z’ associated with the Rel-18 eType-II CJT, plus D</w:t>
            </w:r>
            <w:r>
              <w:rPr>
                <w:rFonts w:ascii="Times" w:eastAsia="Batang" w:hAnsi="Times" w:cs="Times New Roman"/>
                <w:sz w:val="20"/>
                <w:szCs w:val="20"/>
                <w:vertAlign w:val="subscript"/>
                <w:lang w:val="en-GB" w:eastAsia="en-US"/>
              </w:rPr>
              <w:t>relax</w:t>
            </w:r>
            <w:r>
              <w:rPr>
                <w:rFonts w:ascii="Times" w:eastAsia="Batang" w:hAnsi="Times" w:cs="Times New Roman"/>
                <w:sz w:val="20"/>
                <w:szCs w:val="20"/>
                <w:lang w:val="en-GB" w:eastAsia="en-US"/>
              </w:rPr>
              <w:t xml:space="preserve"> </w:t>
            </w:r>
          </w:p>
          <w:p w14:paraId="7F7354B7" w14:textId="77777777" w:rsidR="00FC692F" w:rsidRDefault="00111417">
            <w:pPr>
              <w:numPr>
                <w:ilvl w:val="0"/>
                <w:numId w:val="20"/>
              </w:numPr>
              <w:spacing w:after="0" w:line="240" w:lineRule="auto"/>
              <w:contextualSpacing/>
              <w:jc w:val="both"/>
              <w:rPr>
                <w:rFonts w:ascii="Times" w:eastAsia="Batang" w:hAnsi="Times" w:cs="Times New Roman"/>
                <w:sz w:val="20"/>
                <w:szCs w:val="20"/>
                <w:lang w:val="en-GB" w:eastAsia="en-US"/>
              </w:rPr>
            </w:pPr>
            <w:r>
              <w:rPr>
                <w:rFonts w:ascii="Times" w:eastAsia="Batang" w:hAnsi="Times" w:cs="Times New Roman"/>
                <w:sz w:val="20"/>
                <w:szCs w:val="20"/>
                <w:lang w:val="en-GB" w:eastAsia="en-US"/>
              </w:rPr>
              <w:t>The value of D</w:t>
            </w:r>
            <w:r>
              <w:rPr>
                <w:rFonts w:ascii="Times" w:eastAsia="Batang" w:hAnsi="Times" w:cs="Times New Roman"/>
                <w:sz w:val="20"/>
                <w:szCs w:val="20"/>
                <w:vertAlign w:val="subscript"/>
                <w:lang w:val="en-GB" w:eastAsia="en-US"/>
              </w:rPr>
              <w:t>relax</w:t>
            </w:r>
            <w:r>
              <w:rPr>
                <w:rFonts w:ascii="Times" w:eastAsia="Batang" w:hAnsi="Times" w:cs="Times New Roman"/>
                <w:sz w:val="20"/>
                <w:szCs w:val="20"/>
                <w:lang w:val="en-GB" w:eastAsia="en-US"/>
              </w:rPr>
              <w:t xml:space="preserve"> is a UE capability, taken from {0, d</w:t>
            </w:r>
            <w:r>
              <w:rPr>
                <w:rFonts w:ascii="Times" w:eastAsia="Batang" w:hAnsi="Times" w:cs="Times New Roman"/>
                <w:sz w:val="20"/>
                <w:szCs w:val="20"/>
                <w:vertAlign w:val="subscript"/>
                <w:lang w:val="en-GB" w:eastAsia="en-US"/>
              </w:rPr>
              <w:t>relax</w:t>
            </w:r>
            <w:r>
              <w:rPr>
                <w:rFonts w:ascii="Times" w:eastAsia="Batang" w:hAnsi="Times" w:cs="Times New Roman"/>
                <w:sz w:val="20"/>
                <w:szCs w:val="20"/>
                <w:lang w:val="en-GB" w:eastAsia="en-US"/>
              </w:rPr>
              <w:t>}</w:t>
            </w:r>
          </w:p>
          <w:p w14:paraId="0685F2C9" w14:textId="77777777" w:rsidR="00FC692F" w:rsidRDefault="00111417">
            <w:pPr>
              <w:numPr>
                <w:ilvl w:val="1"/>
                <w:numId w:val="20"/>
              </w:numPr>
              <w:spacing w:after="0" w:line="240" w:lineRule="auto"/>
              <w:contextualSpacing/>
              <w:jc w:val="both"/>
              <w:rPr>
                <w:rFonts w:ascii="Times" w:eastAsia="Batang" w:hAnsi="Times" w:cs="Times New Roman"/>
                <w:sz w:val="20"/>
                <w:szCs w:val="20"/>
                <w:lang w:val="en-GB" w:eastAsia="en-US"/>
              </w:rPr>
            </w:pPr>
            <w:r>
              <w:rPr>
                <w:rFonts w:ascii="Times" w:eastAsia="Batang" w:hAnsi="Times" w:cs="Times New Roman"/>
                <w:sz w:val="20"/>
                <w:szCs w:val="20"/>
                <w:lang w:val="en-GB" w:eastAsia="en-US"/>
              </w:rPr>
              <w:t>FFS: The value of d</w:t>
            </w:r>
            <w:r>
              <w:rPr>
                <w:rFonts w:ascii="Times" w:eastAsia="Batang" w:hAnsi="Times" w:cs="Times New Roman"/>
                <w:sz w:val="20"/>
                <w:szCs w:val="20"/>
                <w:vertAlign w:val="subscript"/>
                <w:lang w:val="en-GB" w:eastAsia="en-US"/>
              </w:rPr>
              <w:t>relax</w:t>
            </w:r>
            <w:r>
              <w:rPr>
                <w:rFonts w:ascii="Times" w:eastAsia="Batang" w:hAnsi="Times" w:cs="Times New Roman"/>
                <w:sz w:val="20"/>
                <w:szCs w:val="20"/>
                <w:lang w:val="en-GB" w:eastAsia="en-US"/>
              </w:rPr>
              <w:t xml:space="preserve"> (&gt;0), including whether it depends on SCS</w:t>
            </w:r>
          </w:p>
          <w:p w14:paraId="5BBFB7B3" w14:textId="77777777" w:rsidR="00FC692F" w:rsidRDefault="00111417">
            <w:pPr>
              <w:numPr>
                <w:ilvl w:val="0"/>
                <w:numId w:val="20"/>
              </w:numPr>
              <w:spacing w:after="0" w:line="240" w:lineRule="auto"/>
              <w:contextualSpacing/>
              <w:jc w:val="both"/>
              <w:rPr>
                <w:rFonts w:ascii="Times" w:eastAsia="Batang" w:hAnsi="Times" w:cs="Times New Roman"/>
                <w:sz w:val="20"/>
                <w:szCs w:val="20"/>
                <w:lang w:val="en-GB" w:eastAsia="en-US"/>
              </w:rPr>
            </w:pPr>
            <w:r>
              <w:rPr>
                <w:rFonts w:ascii="Times" w:eastAsia="Batang" w:hAnsi="Times" w:cs="Times New Roman"/>
                <w:sz w:val="20"/>
                <w:szCs w:val="20"/>
                <w:lang w:val="en-GB" w:eastAsia="en-US"/>
              </w:rPr>
              <w:t>For linking CJTC Dd and Rel-18 eType-II CJT CSI, j</w:t>
            </w:r>
            <w:r>
              <w:rPr>
                <w:rFonts w:ascii="Times" w:eastAsia="Batang" w:hAnsi="Times" w:cs="Times"/>
                <w:sz w:val="20"/>
                <w:szCs w:val="20"/>
                <w:lang w:val="en-GB" w:eastAsia="en-US"/>
              </w:rPr>
              <w:t>oint triggering is a separate UE feature group from separate triggering</w:t>
            </w:r>
          </w:p>
          <w:p w14:paraId="64F72E15" w14:textId="77777777" w:rsidR="00FC692F" w:rsidRDefault="00FC692F">
            <w:pPr>
              <w:spacing w:after="0" w:line="240" w:lineRule="auto"/>
              <w:jc w:val="both"/>
              <w:rPr>
                <w:rFonts w:ascii="Times" w:eastAsia="Batang" w:hAnsi="Times" w:cs="Times"/>
                <w:color w:val="3333FF"/>
                <w:sz w:val="20"/>
                <w:szCs w:val="20"/>
                <w:lang w:val="en-GB" w:eastAsia="en-US"/>
              </w:rPr>
            </w:pPr>
          </w:p>
          <w:p w14:paraId="79AFD695" w14:textId="77777777" w:rsidR="00FC692F" w:rsidRDefault="00FC692F">
            <w:pPr>
              <w:spacing w:after="0" w:line="240" w:lineRule="auto"/>
              <w:jc w:val="both"/>
              <w:rPr>
                <w:rFonts w:ascii="Times" w:eastAsia="Batang" w:hAnsi="Times" w:cs="Times"/>
                <w:color w:val="3333FF"/>
                <w:sz w:val="20"/>
                <w:szCs w:val="20"/>
                <w:lang w:val="en-GB" w:eastAsia="en-US"/>
              </w:rPr>
            </w:pPr>
          </w:p>
          <w:p w14:paraId="69C8151A" w14:textId="05735165" w:rsidR="00FC692F" w:rsidRDefault="00111417">
            <w:pPr>
              <w:snapToGrid w:val="0"/>
              <w:spacing w:after="0" w:line="240" w:lineRule="auto"/>
              <w:rPr>
                <w:rFonts w:ascii="Times New Roman" w:eastAsia="Batang" w:hAnsi="Times New Roman" w:cs="Times New Roman"/>
                <w:sz w:val="18"/>
                <w:szCs w:val="20"/>
                <w:lang w:val="en-GB" w:eastAsia="en-US"/>
              </w:rPr>
            </w:pPr>
            <w:r>
              <w:rPr>
                <w:rFonts w:ascii="Times New Roman" w:eastAsia="Batang" w:hAnsi="Times New Roman" w:cs="Times New Roman"/>
                <w:b/>
                <w:sz w:val="18"/>
                <w:szCs w:val="20"/>
                <w:lang w:val="en-GB" w:eastAsia="en-US"/>
              </w:rPr>
              <w:t xml:space="preserve">Support: </w:t>
            </w:r>
            <w:r>
              <w:rPr>
                <w:rFonts w:ascii="Times New Roman" w:eastAsia="Batang" w:hAnsi="Times New Roman" w:cs="Times New Roman"/>
                <w:sz w:val="18"/>
                <w:szCs w:val="20"/>
                <w:lang w:val="en-GB" w:eastAsia="en-US"/>
              </w:rPr>
              <w:t xml:space="preserve">Samsung, vivo, New H3C, Ericsson, Huawei/HiSi, Apple, NTT DOCOMO, OPPO (ok), Qualcomm, </w:t>
            </w:r>
            <w:r w:rsidR="0079566E">
              <w:rPr>
                <w:rFonts w:ascii="Times New Roman" w:eastAsia="Batang" w:hAnsi="Times New Roman" w:cs="Times New Roman"/>
                <w:sz w:val="18"/>
                <w:szCs w:val="20"/>
                <w:lang w:val="en-GB" w:eastAsia="en-US"/>
              </w:rPr>
              <w:t xml:space="preserve">Intel, TCL, </w:t>
            </w:r>
            <w:r w:rsidR="003E680C">
              <w:rPr>
                <w:rFonts w:ascii="Times New Roman" w:eastAsia="Batang" w:hAnsi="Times New Roman" w:cs="Times New Roman"/>
                <w:sz w:val="18"/>
                <w:szCs w:val="20"/>
                <w:lang w:val="en-GB" w:eastAsia="en-US"/>
              </w:rPr>
              <w:t>Xiaomi, Spreadtrum, Fujitsu, NEC, KDDI, MediaTek, Sony,</w:t>
            </w:r>
            <w:r w:rsidR="00E62498">
              <w:rPr>
                <w:rFonts w:ascii="Times New Roman" w:eastAsia="Batang" w:hAnsi="Times New Roman" w:cs="Times New Roman"/>
                <w:sz w:val="18"/>
                <w:szCs w:val="20"/>
                <w:lang w:val="en-GB" w:eastAsia="en-US"/>
              </w:rPr>
              <w:t xml:space="preserve"> Sharp, </w:t>
            </w:r>
            <w:r>
              <w:rPr>
                <w:rFonts w:ascii="Times New Roman" w:eastAsia="Batang" w:hAnsi="Times New Roman" w:cs="Times New Roman"/>
                <w:sz w:val="18"/>
                <w:szCs w:val="20"/>
                <w:lang w:val="en-GB" w:eastAsia="en-US"/>
              </w:rPr>
              <w:t>[ZTE]</w:t>
            </w:r>
            <w:r w:rsidR="00E62498">
              <w:rPr>
                <w:rFonts w:ascii="Times New Roman" w:eastAsia="Batang" w:hAnsi="Times New Roman" w:cs="Times New Roman"/>
                <w:sz w:val="18"/>
                <w:szCs w:val="20"/>
                <w:lang w:val="en-GB" w:eastAsia="en-US"/>
              </w:rPr>
              <w:t>, [Google]</w:t>
            </w:r>
          </w:p>
          <w:p w14:paraId="566E487A" w14:textId="77777777" w:rsidR="003E680C" w:rsidRDefault="003E680C">
            <w:pPr>
              <w:snapToGrid w:val="0"/>
              <w:spacing w:after="0" w:line="240" w:lineRule="auto"/>
              <w:rPr>
                <w:rFonts w:ascii="Times New Roman" w:eastAsia="Batang" w:hAnsi="Times New Roman" w:cs="Times New Roman"/>
                <w:b/>
                <w:sz w:val="18"/>
                <w:szCs w:val="20"/>
                <w:lang w:val="en-GB" w:eastAsia="en-US"/>
              </w:rPr>
            </w:pPr>
          </w:p>
          <w:p w14:paraId="3BDE73C4" w14:textId="77777777" w:rsidR="00FC692F" w:rsidRDefault="00111417">
            <w:pPr>
              <w:snapToGrid w:val="0"/>
              <w:spacing w:after="0" w:line="240" w:lineRule="auto"/>
              <w:rPr>
                <w:rFonts w:ascii="Times New Roman" w:eastAsia="Batang" w:hAnsi="Times New Roman" w:cs="Times New Roman"/>
                <w:b/>
                <w:sz w:val="18"/>
                <w:szCs w:val="20"/>
                <w:lang w:val="en-GB" w:eastAsia="en-US"/>
              </w:rPr>
            </w:pPr>
            <w:r>
              <w:rPr>
                <w:rFonts w:ascii="Times New Roman" w:eastAsia="Batang" w:hAnsi="Times New Roman" w:cs="Times New Roman"/>
                <w:b/>
                <w:sz w:val="18"/>
                <w:szCs w:val="20"/>
                <w:lang w:val="en-GB" w:eastAsia="en-US"/>
              </w:rPr>
              <w:t xml:space="preserve">Not support: </w:t>
            </w:r>
          </w:p>
          <w:p w14:paraId="600C0091" w14:textId="77777777" w:rsidR="00FC692F" w:rsidRDefault="00FC692F">
            <w:pPr>
              <w:spacing w:after="0" w:line="240" w:lineRule="auto"/>
              <w:jc w:val="both"/>
              <w:rPr>
                <w:rFonts w:ascii="Times" w:eastAsia="Batang" w:hAnsi="Times" w:cs="Times"/>
                <w:color w:val="3333FF"/>
                <w:sz w:val="20"/>
                <w:szCs w:val="20"/>
                <w:lang w:val="en-GB" w:eastAsia="en-US"/>
              </w:rPr>
            </w:pPr>
          </w:p>
          <w:p w14:paraId="477E96C3" w14:textId="77777777" w:rsidR="00FC692F" w:rsidRDefault="00FC692F">
            <w:pPr>
              <w:spacing w:after="0" w:line="240" w:lineRule="auto"/>
              <w:jc w:val="both"/>
              <w:rPr>
                <w:rFonts w:ascii="Times" w:eastAsia="Batang" w:hAnsi="Times" w:cs="Times"/>
                <w:color w:val="3333FF"/>
                <w:sz w:val="20"/>
                <w:szCs w:val="20"/>
                <w:lang w:val="en-GB" w:eastAsia="en-US"/>
              </w:rPr>
            </w:pPr>
          </w:p>
          <w:p w14:paraId="5E6A99BE" w14:textId="77777777" w:rsidR="00FC692F" w:rsidRDefault="00FC692F">
            <w:pPr>
              <w:spacing w:after="0" w:line="240" w:lineRule="auto"/>
              <w:jc w:val="both"/>
              <w:rPr>
                <w:rFonts w:ascii="Times" w:eastAsia="Batang" w:hAnsi="Times" w:cs="Times"/>
                <w:sz w:val="16"/>
                <w:szCs w:val="20"/>
                <w:lang w:val="en-GB" w:eastAsia="en-US"/>
              </w:rPr>
            </w:pPr>
          </w:p>
        </w:tc>
      </w:tr>
    </w:tbl>
    <w:p w14:paraId="1B6AA844" w14:textId="77777777" w:rsidR="00FC692F" w:rsidRDefault="00FC692F">
      <w:pPr>
        <w:snapToGrid w:val="0"/>
        <w:spacing w:after="0" w:line="240" w:lineRule="auto"/>
      </w:pPr>
    </w:p>
    <w:p w14:paraId="65C5E788" w14:textId="77777777" w:rsidR="00FC692F" w:rsidRDefault="00FC692F">
      <w:pPr>
        <w:snapToGrid w:val="0"/>
        <w:spacing w:after="0" w:line="240" w:lineRule="auto"/>
        <w:rPr>
          <w:rFonts w:ascii="Times New Roman" w:hAnsi="Times New Roman" w:cs="Times New Roman"/>
          <w:b/>
          <w:sz w:val="24"/>
        </w:rPr>
      </w:pPr>
    </w:p>
    <w:p w14:paraId="74503A66" w14:textId="77777777" w:rsidR="00FC692F" w:rsidRDefault="00111417">
      <w:pPr>
        <w:pStyle w:val="Caption"/>
        <w:jc w:val="center"/>
      </w:pPr>
      <w:r>
        <w:t>Table 3B CJT calibration: views from companies</w:t>
      </w:r>
    </w:p>
    <w:tbl>
      <w:tblPr>
        <w:tblW w:w="9985" w:type="dxa"/>
        <w:tblCellMar>
          <w:left w:w="10" w:type="dxa"/>
          <w:right w:w="10" w:type="dxa"/>
        </w:tblCellMar>
        <w:tblLook w:val="04A0" w:firstRow="1" w:lastRow="0" w:firstColumn="1" w:lastColumn="0" w:noHBand="0" w:noVBand="1"/>
      </w:tblPr>
      <w:tblGrid>
        <w:gridCol w:w="1435"/>
        <w:gridCol w:w="8550"/>
      </w:tblGrid>
      <w:tr w:rsidR="00FC692F" w14:paraId="2ABF593F" w14:textId="77777777">
        <w:tc>
          <w:tcPr>
            <w:tcW w:w="1435"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44DD4DC5" w14:textId="77777777" w:rsidR="00FC692F" w:rsidRDefault="00111417">
            <w:pPr>
              <w:snapToGrid w:val="0"/>
              <w:spacing w:after="0" w:line="240" w:lineRule="auto"/>
              <w:rPr>
                <w:rFonts w:ascii="Times New Roman" w:hAnsi="Times New Roman" w:cs="Times New Roman"/>
              </w:rPr>
            </w:pPr>
            <w:r>
              <w:rPr>
                <w:rFonts w:ascii="Times New Roman" w:hAnsi="Times New Roman" w:cs="Times New Roman"/>
                <w:b/>
                <w:sz w:val="18"/>
                <w:szCs w:val="18"/>
              </w:rPr>
              <w:t>Company</w:t>
            </w:r>
          </w:p>
        </w:tc>
        <w:tc>
          <w:tcPr>
            <w:tcW w:w="8550"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78FD5C00" w14:textId="77777777" w:rsidR="00FC692F" w:rsidRDefault="00111417">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Input</w:t>
            </w:r>
          </w:p>
        </w:tc>
      </w:tr>
      <w:tr w:rsidR="00FC692F" w14:paraId="14E3B552"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CF9949" w14:textId="77777777" w:rsidR="00FC692F" w:rsidRDefault="00111417">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Mod V0</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383F5C" w14:textId="77777777" w:rsidR="00FC692F" w:rsidRDefault="00111417">
            <w:pPr>
              <w:snapToGrid w:val="0"/>
              <w:spacing w:after="0" w:line="240" w:lineRule="auto"/>
              <w:rPr>
                <w:rFonts w:ascii="Times New Roman" w:hAnsi="Times New Roman" w:cs="Times New Roman"/>
                <w:sz w:val="18"/>
                <w:szCs w:val="18"/>
              </w:rPr>
            </w:pPr>
            <w:r>
              <w:rPr>
                <w:rFonts w:ascii="Times New Roman" w:eastAsia="DengXian" w:hAnsi="Times New Roman" w:cs="Times New Roman"/>
                <w:b/>
                <w:color w:val="3333FF"/>
                <w:sz w:val="18"/>
                <w:szCs w:val="18"/>
                <w:lang w:eastAsia="zh-CN"/>
              </w:rPr>
              <w:t>Please share your views on the offline questions (marked in blue) in TABLE 3A</w:t>
            </w:r>
          </w:p>
        </w:tc>
      </w:tr>
      <w:tr w:rsidR="00FC692F" w14:paraId="358E287D"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AFB8DE" w14:textId="77777777" w:rsidR="00FC692F" w:rsidRDefault="00111417">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Samsung</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5411B0" w14:textId="77777777" w:rsidR="00FC692F" w:rsidRDefault="00111417">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Question 4.1</w:t>
            </w:r>
          </w:p>
          <w:p w14:paraId="52375C23" w14:textId="77777777" w:rsidR="00FC692F" w:rsidRDefault="00111417">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Prefer resource-common. We don’t see any need for indicating resource-specific DO compensation or not in a dynamic manner, with consuming up to 4 bits of CSI request DCI field. </w:t>
            </w:r>
          </w:p>
          <w:p w14:paraId="30D68455" w14:textId="77777777" w:rsidR="00FC692F" w:rsidRDefault="00FC692F">
            <w:pPr>
              <w:snapToGrid w:val="0"/>
              <w:spacing w:after="0" w:line="240" w:lineRule="auto"/>
              <w:rPr>
                <w:rFonts w:ascii="Times New Roman" w:hAnsi="Times New Roman" w:cs="Times New Roman"/>
                <w:sz w:val="18"/>
                <w:szCs w:val="18"/>
              </w:rPr>
            </w:pPr>
          </w:p>
          <w:p w14:paraId="309F6DA6" w14:textId="77777777" w:rsidR="00FC692F" w:rsidRDefault="00111417">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Question 4.2</w:t>
            </w:r>
          </w:p>
          <w:p w14:paraId="6F3E38B1" w14:textId="77777777" w:rsidR="00FC692F" w:rsidRDefault="00111417">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We don’t think any restriction on N</w:t>
            </w:r>
            <w:r>
              <w:rPr>
                <w:rFonts w:ascii="Times New Roman" w:hAnsi="Times New Roman" w:cs="Times New Roman"/>
                <w:sz w:val="18"/>
                <w:szCs w:val="18"/>
                <w:vertAlign w:val="subscript"/>
              </w:rPr>
              <w:t>R</w:t>
            </w:r>
            <w:r>
              <w:rPr>
                <w:rFonts w:ascii="Times New Roman" w:hAnsi="Times New Roman" w:cs="Times New Roman"/>
                <w:sz w:val="18"/>
                <w:szCs w:val="18"/>
              </w:rPr>
              <w:t xml:space="preserve"> is needed. Although we tend to agree with FL observation that linking a CJTC report with multiple CJT CSI reports in one CSI triggers state may not be a good use case, it is anyway up to NW implementation, and it can be configured and UE computation should be OK as long as active resources for the multiple CJT CSI reports are not fully occupied. So we don’t see any further restriction is needed, and Alt2 seems OK.</w:t>
            </w:r>
          </w:p>
          <w:p w14:paraId="4111D1C4" w14:textId="77777777" w:rsidR="00FC692F" w:rsidRDefault="00FC692F">
            <w:pPr>
              <w:snapToGrid w:val="0"/>
              <w:spacing w:after="0" w:line="240" w:lineRule="auto"/>
              <w:rPr>
                <w:rFonts w:ascii="Times New Roman" w:hAnsi="Times New Roman" w:cs="Times New Roman"/>
                <w:sz w:val="18"/>
                <w:szCs w:val="18"/>
              </w:rPr>
            </w:pPr>
          </w:p>
          <w:p w14:paraId="63A92298" w14:textId="77777777" w:rsidR="00FC692F" w:rsidRDefault="00111417">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Question 5.</w:t>
            </w:r>
          </w:p>
          <w:p w14:paraId="6AA10B9D" w14:textId="77777777" w:rsidR="00FC692F" w:rsidRDefault="00111417">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Support Alt1. The Rel-18 eType-II CJT timeline Z/Z’ was already largely extended from that of the Rel-16 eType-II, which is sufficient to accommodate the timeline for Dd and CJT CSI reports of joint triggering in our view. </w:t>
            </w:r>
          </w:p>
          <w:p w14:paraId="3F47838A" w14:textId="77777777" w:rsidR="00FC692F" w:rsidRDefault="00111417">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Furthermore, if we extend timeline more, the whole feature of joint triggering could be less meaningful and affected due to the channel aging issue. </w:t>
            </w:r>
          </w:p>
        </w:tc>
      </w:tr>
      <w:tr w:rsidR="00FC692F" w14:paraId="2FCC6974"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B417B5" w14:textId="77777777" w:rsidR="00FC692F" w:rsidRDefault="00111417">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Vivo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FE3B7D" w14:textId="77777777" w:rsidR="00FC692F" w:rsidRDefault="00111417">
            <w:pPr>
              <w:snapToGrid w:val="0"/>
              <w:spacing w:after="0" w:line="240" w:lineRule="auto"/>
              <w:rPr>
                <w:rFonts w:ascii="Times New Roman" w:eastAsia="DengXian" w:hAnsi="Times New Roman" w:cs="Times New Roman"/>
                <w:b/>
                <w:sz w:val="18"/>
                <w:szCs w:val="18"/>
                <w:u w:val="single"/>
                <w:lang w:eastAsia="zh-CN"/>
              </w:rPr>
            </w:pPr>
            <w:r>
              <w:rPr>
                <w:rFonts w:ascii="Times New Roman" w:eastAsia="DengXian" w:hAnsi="Times New Roman" w:cs="Times New Roman" w:hint="eastAsia"/>
                <w:b/>
                <w:sz w:val="18"/>
                <w:szCs w:val="18"/>
                <w:u w:val="single"/>
                <w:lang w:eastAsia="zh-CN"/>
              </w:rPr>
              <w:t>Q</w:t>
            </w:r>
            <w:r>
              <w:rPr>
                <w:rFonts w:ascii="Times New Roman" w:eastAsia="DengXian" w:hAnsi="Times New Roman" w:cs="Times New Roman"/>
                <w:b/>
                <w:sz w:val="18"/>
                <w:szCs w:val="18"/>
                <w:u w:val="single"/>
                <w:lang w:eastAsia="zh-CN"/>
              </w:rPr>
              <w:t>uestion 4.1</w:t>
            </w:r>
          </w:p>
          <w:p w14:paraId="403D2837" w14:textId="77777777" w:rsidR="00FC692F" w:rsidRDefault="00111417">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 resource-common 1-bit indicator.</w:t>
            </w:r>
          </w:p>
          <w:p w14:paraId="053C9EED" w14:textId="77777777" w:rsidR="00FC692F" w:rsidRDefault="00FC692F">
            <w:pPr>
              <w:snapToGrid w:val="0"/>
              <w:spacing w:after="0" w:line="240" w:lineRule="auto"/>
              <w:rPr>
                <w:rFonts w:ascii="Times New Roman" w:eastAsia="DengXian" w:hAnsi="Times New Roman" w:cs="Times New Roman"/>
                <w:sz w:val="18"/>
                <w:szCs w:val="18"/>
                <w:lang w:eastAsia="zh-CN"/>
              </w:rPr>
            </w:pPr>
          </w:p>
          <w:p w14:paraId="01A98E84" w14:textId="77777777" w:rsidR="00FC692F" w:rsidRDefault="00111417">
            <w:pPr>
              <w:snapToGrid w:val="0"/>
              <w:spacing w:after="0" w:line="240" w:lineRule="auto"/>
              <w:rPr>
                <w:rFonts w:ascii="Times New Roman" w:eastAsia="DengXian" w:hAnsi="Times New Roman" w:cs="Times New Roman"/>
                <w:b/>
                <w:sz w:val="18"/>
                <w:szCs w:val="18"/>
                <w:u w:val="single"/>
                <w:lang w:eastAsia="zh-CN"/>
              </w:rPr>
            </w:pPr>
            <w:r>
              <w:rPr>
                <w:rFonts w:ascii="Times New Roman" w:eastAsia="DengXian" w:hAnsi="Times New Roman" w:cs="Times New Roman" w:hint="eastAsia"/>
                <w:b/>
                <w:sz w:val="18"/>
                <w:szCs w:val="18"/>
                <w:u w:val="single"/>
                <w:lang w:eastAsia="zh-CN"/>
              </w:rPr>
              <w:t>Q</w:t>
            </w:r>
            <w:r>
              <w:rPr>
                <w:rFonts w:ascii="Times New Roman" w:eastAsia="DengXian" w:hAnsi="Times New Roman" w:cs="Times New Roman"/>
                <w:b/>
                <w:sz w:val="18"/>
                <w:szCs w:val="18"/>
                <w:u w:val="single"/>
                <w:lang w:eastAsia="zh-CN"/>
              </w:rPr>
              <w:t>uestion 4.2</w:t>
            </w:r>
          </w:p>
          <w:p w14:paraId="60CD1C11" w14:textId="77777777" w:rsidR="00FC692F" w:rsidRDefault="00111417">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Our 1</w:t>
            </w:r>
            <w:r>
              <w:rPr>
                <w:rFonts w:ascii="Times New Roman" w:eastAsia="DengXian" w:hAnsi="Times New Roman" w:cs="Times New Roman"/>
                <w:sz w:val="18"/>
                <w:szCs w:val="18"/>
                <w:vertAlign w:val="superscript"/>
                <w:lang w:eastAsia="zh-CN"/>
              </w:rPr>
              <w:t>st</w:t>
            </w:r>
            <w:r>
              <w:rPr>
                <w:rFonts w:ascii="Times New Roman" w:eastAsia="DengXian" w:hAnsi="Times New Roman" w:cs="Times New Roman"/>
                <w:sz w:val="18"/>
                <w:szCs w:val="18"/>
                <w:lang w:eastAsia="zh-CN"/>
              </w:rPr>
              <w:t xml:space="preserve"> preference is Alt 1 from the FL observation, i.e., when the 1-bit indicator is used, restrict N</w:t>
            </w:r>
            <w:r>
              <w:rPr>
                <w:rFonts w:ascii="Times New Roman" w:eastAsia="DengXian" w:hAnsi="Times New Roman" w:cs="Times New Roman"/>
                <w:sz w:val="18"/>
                <w:szCs w:val="18"/>
                <w:vertAlign w:val="subscript"/>
                <w:lang w:eastAsia="zh-CN"/>
              </w:rPr>
              <w:t>R</w:t>
            </w:r>
            <w:r>
              <w:rPr>
                <w:rFonts w:ascii="Times New Roman" w:eastAsia="DengXian" w:hAnsi="Times New Roman" w:cs="Times New Roman"/>
                <w:sz w:val="18"/>
                <w:szCs w:val="18"/>
                <w:lang w:eastAsia="zh-CN"/>
              </w:rPr>
              <w:t xml:space="preserve"> (which is defined as the number of linked CJT CSI reports) to 1. </w:t>
            </w:r>
          </w:p>
          <w:p w14:paraId="37BAA845" w14:textId="77777777" w:rsidR="00FC692F" w:rsidRDefault="00111417">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Our 2</w:t>
            </w:r>
            <w:r>
              <w:rPr>
                <w:rFonts w:ascii="Times New Roman" w:eastAsia="DengXian" w:hAnsi="Times New Roman" w:cs="Times New Roman"/>
                <w:sz w:val="18"/>
                <w:szCs w:val="18"/>
                <w:vertAlign w:val="superscript"/>
                <w:lang w:eastAsia="zh-CN"/>
              </w:rPr>
              <w:t>nd</w:t>
            </w:r>
            <w:r>
              <w:rPr>
                <w:rFonts w:ascii="Times New Roman" w:eastAsia="DengXian" w:hAnsi="Times New Roman" w:cs="Times New Roman"/>
                <w:sz w:val="18"/>
                <w:szCs w:val="18"/>
                <w:lang w:eastAsia="zh-CN"/>
              </w:rPr>
              <w:t xml:space="preserve"> preference is to apply the 1-bit indicator to all linked CJT CSI reports.</w:t>
            </w:r>
          </w:p>
          <w:p w14:paraId="0ED63A2F" w14:textId="77777777" w:rsidR="00FC692F" w:rsidRDefault="00FC692F">
            <w:pPr>
              <w:snapToGrid w:val="0"/>
              <w:spacing w:after="0" w:line="240" w:lineRule="auto"/>
              <w:rPr>
                <w:rFonts w:ascii="Times New Roman" w:eastAsia="DengXian" w:hAnsi="Times New Roman" w:cs="Times New Roman"/>
                <w:sz w:val="18"/>
                <w:szCs w:val="18"/>
                <w:lang w:eastAsia="zh-CN"/>
              </w:rPr>
            </w:pPr>
          </w:p>
          <w:p w14:paraId="4B82CBC1" w14:textId="77777777" w:rsidR="00FC692F" w:rsidRDefault="00111417">
            <w:pPr>
              <w:snapToGrid w:val="0"/>
              <w:spacing w:after="0" w:line="240" w:lineRule="auto"/>
              <w:rPr>
                <w:rFonts w:ascii="Times New Roman" w:eastAsia="DengXian" w:hAnsi="Times New Roman" w:cs="Times New Roman"/>
                <w:b/>
                <w:sz w:val="18"/>
                <w:szCs w:val="18"/>
                <w:u w:val="single"/>
                <w:lang w:eastAsia="zh-CN"/>
              </w:rPr>
            </w:pPr>
            <w:r>
              <w:rPr>
                <w:rFonts w:ascii="Times New Roman" w:eastAsia="DengXian" w:hAnsi="Times New Roman" w:cs="Times New Roman" w:hint="eastAsia"/>
                <w:b/>
                <w:sz w:val="18"/>
                <w:szCs w:val="18"/>
                <w:u w:val="single"/>
                <w:lang w:eastAsia="zh-CN"/>
              </w:rPr>
              <w:t>Q</w:t>
            </w:r>
            <w:r>
              <w:rPr>
                <w:rFonts w:ascii="Times New Roman" w:eastAsia="DengXian" w:hAnsi="Times New Roman" w:cs="Times New Roman"/>
                <w:b/>
                <w:sz w:val="18"/>
                <w:szCs w:val="18"/>
                <w:u w:val="single"/>
                <w:lang w:eastAsia="zh-CN"/>
              </w:rPr>
              <w:t>uestion 5</w:t>
            </w:r>
          </w:p>
          <w:p w14:paraId="73CF8B2B" w14:textId="77777777" w:rsidR="00FC692F" w:rsidRDefault="00111417">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Support reusing the timeline of Rel-18 CJT eTypeII CB, i.e., </w:t>
            </w:r>
            <m:oMath>
              <m:r>
                <m:rPr>
                  <m:sty m:val="p"/>
                </m:rPr>
                <w:rPr>
                  <w:rFonts w:ascii="Cambria Math" w:eastAsia="DengXian" w:hAnsi="Cambria Math" w:cs="Times New Roman"/>
                  <w:sz w:val="18"/>
                  <w:szCs w:val="18"/>
                  <w:lang w:eastAsia="zh-CN"/>
                </w:rPr>
                <m:t>(</m:t>
              </m:r>
              <m:sSub>
                <m:sSubPr>
                  <m:ctrlPr>
                    <w:rPr>
                      <w:rFonts w:ascii="Cambria Math" w:eastAsia="DengXian" w:hAnsi="Cambria Math" w:cs="Times New Roman"/>
                      <w:i/>
                      <w:iCs/>
                      <w:sz w:val="18"/>
                      <w:szCs w:val="18"/>
                      <w:lang w:eastAsia="zh-CN"/>
                    </w:rPr>
                  </m:ctrlPr>
                </m:sSubPr>
                <m:e>
                  <m:r>
                    <w:rPr>
                      <w:rFonts w:ascii="Cambria Math" w:eastAsia="DengXian" w:hAnsi="Cambria Math" w:cs="Times New Roman"/>
                      <w:sz w:val="18"/>
                      <w:szCs w:val="18"/>
                      <w:lang w:val="zh-CN" w:eastAsia="zh-CN"/>
                    </w:rPr>
                    <m:t>Z</m:t>
                  </m:r>
                </m:e>
                <m:sub>
                  <m:r>
                    <m:rPr>
                      <m:sty m:val="p"/>
                    </m:rPr>
                    <w:rPr>
                      <w:rFonts w:ascii="Cambria Math" w:eastAsia="DengXian" w:hAnsi="Cambria Math" w:cs="Times New Roman"/>
                      <w:sz w:val="18"/>
                      <w:szCs w:val="18"/>
                      <w:lang w:eastAsia="zh-CN"/>
                    </w:rPr>
                    <m:t>2</m:t>
                  </m:r>
                </m:sub>
              </m:sSub>
              <m:r>
                <m:rPr>
                  <m:sty m:val="p"/>
                </m:rPr>
                <w:rPr>
                  <w:rFonts w:ascii="Cambria Math" w:eastAsia="DengXian" w:hAnsi="Cambria Math" w:cs="Times New Roman"/>
                  <w:sz w:val="18"/>
                  <w:szCs w:val="18"/>
                  <w:lang w:eastAsia="zh-CN"/>
                </w:rPr>
                <m:t>+</m:t>
              </m:r>
              <m:sSubSup>
                <m:sSubSupPr>
                  <m:ctrlPr>
                    <w:rPr>
                      <w:rFonts w:ascii="Cambria Math" w:eastAsia="DengXian" w:hAnsi="Cambria Math" w:cs="Times New Roman"/>
                      <w:i/>
                      <w:iCs/>
                      <w:sz w:val="18"/>
                      <w:szCs w:val="18"/>
                      <w:lang w:eastAsia="zh-CN"/>
                    </w:rPr>
                  </m:ctrlPr>
                </m:sSubSupPr>
                <m:e>
                  <m:r>
                    <w:rPr>
                      <w:rFonts w:ascii="Cambria Math" w:eastAsia="DengXian" w:hAnsi="Cambria Math" w:cs="Times New Roman"/>
                      <w:sz w:val="18"/>
                      <w:szCs w:val="18"/>
                      <w:lang w:val="zh-CN" w:eastAsia="zh-CN"/>
                    </w:rPr>
                    <m:t>Z</m:t>
                  </m:r>
                </m:e>
                <m:sub>
                  <m:r>
                    <m:rPr>
                      <m:sty m:val="p"/>
                    </m:rPr>
                    <w:rPr>
                      <w:rFonts w:ascii="Cambria Math" w:eastAsia="DengXian" w:hAnsi="Cambria Math" w:cs="Times New Roman"/>
                      <w:sz w:val="18"/>
                      <w:szCs w:val="18"/>
                      <w:lang w:eastAsia="zh-CN"/>
                    </w:rPr>
                    <m:t>2</m:t>
                  </m:r>
                </m:sub>
                <m:sup>
                  <m:r>
                    <m:rPr>
                      <m:sty m:val="p"/>
                    </m:rPr>
                    <w:rPr>
                      <w:rFonts w:ascii="Cambria Math" w:eastAsia="DengXian" w:hAnsi="Cambria Math" w:cs="Times New Roman"/>
                      <w:sz w:val="18"/>
                      <w:szCs w:val="18"/>
                      <w:lang w:eastAsia="zh-CN"/>
                    </w:rPr>
                    <m:t>'</m:t>
                  </m:r>
                </m:sup>
              </m:sSubSup>
              <m:r>
                <m:rPr>
                  <m:sty m:val="p"/>
                </m:rPr>
                <w:rPr>
                  <w:rFonts w:ascii="Cambria Math" w:eastAsia="DengXian" w:hAnsi="Cambria Math" w:cs="Times New Roman"/>
                  <w:sz w:val="18"/>
                  <w:szCs w:val="18"/>
                  <w:lang w:eastAsia="zh-CN"/>
                </w:rPr>
                <m:t>,</m:t>
              </m:r>
              <m:sSubSup>
                <m:sSubSupPr>
                  <m:ctrlPr>
                    <w:rPr>
                      <w:rFonts w:ascii="Cambria Math" w:eastAsia="DengXian" w:hAnsi="Cambria Math" w:cs="Times New Roman"/>
                      <w:i/>
                      <w:iCs/>
                      <w:sz w:val="18"/>
                      <w:szCs w:val="18"/>
                      <w:lang w:eastAsia="zh-CN"/>
                    </w:rPr>
                  </m:ctrlPr>
                </m:sSubSupPr>
                <m:e>
                  <m:r>
                    <m:rPr>
                      <m:sty m:val="p"/>
                    </m:rPr>
                    <w:rPr>
                      <w:rFonts w:ascii="Cambria Math" w:eastAsia="DengXian" w:hAnsi="Cambria Math" w:cs="Times New Roman"/>
                      <w:sz w:val="18"/>
                      <w:szCs w:val="18"/>
                      <w:lang w:eastAsia="zh-CN"/>
                    </w:rPr>
                    <m:t>2</m:t>
                  </m:r>
                  <m:r>
                    <w:rPr>
                      <w:rFonts w:ascii="Cambria Math" w:eastAsia="DengXian" w:hAnsi="Cambria Math" w:cs="Times New Roman"/>
                      <w:sz w:val="18"/>
                      <w:szCs w:val="18"/>
                      <w:lang w:val="zh-CN" w:eastAsia="zh-CN"/>
                    </w:rPr>
                    <m:t>Z</m:t>
                  </m:r>
                </m:e>
                <m:sub>
                  <m:r>
                    <m:rPr>
                      <m:sty m:val="p"/>
                    </m:rPr>
                    <w:rPr>
                      <w:rFonts w:ascii="Cambria Math" w:eastAsia="DengXian" w:hAnsi="Cambria Math" w:cs="Times New Roman"/>
                      <w:sz w:val="18"/>
                      <w:szCs w:val="18"/>
                      <w:lang w:eastAsia="zh-CN"/>
                    </w:rPr>
                    <m:t>2</m:t>
                  </m:r>
                </m:sub>
                <m:sup>
                  <m:r>
                    <m:rPr>
                      <m:sty m:val="p"/>
                    </m:rPr>
                    <w:rPr>
                      <w:rFonts w:ascii="Cambria Math" w:eastAsia="DengXian" w:hAnsi="Cambria Math" w:cs="Times New Roman"/>
                      <w:sz w:val="18"/>
                      <w:szCs w:val="18"/>
                      <w:lang w:eastAsia="zh-CN"/>
                    </w:rPr>
                    <m:t>'</m:t>
                  </m:r>
                </m:sup>
              </m:sSubSup>
              <m:r>
                <m:rPr>
                  <m:sty m:val="p"/>
                </m:rPr>
                <w:rPr>
                  <w:rFonts w:ascii="Cambria Math" w:eastAsia="DengXian" w:hAnsi="Cambria Math" w:cs="Times New Roman"/>
                  <w:sz w:val="18"/>
                  <w:szCs w:val="18"/>
                  <w:lang w:eastAsia="zh-CN"/>
                </w:rPr>
                <m:t>)</m:t>
              </m:r>
            </m:oMath>
            <w:r w:rsidRPr="00E12F42">
              <w:rPr>
                <w:rFonts w:ascii="Times New Roman" w:eastAsia="DengXian" w:hAnsi="Times New Roman" w:cs="Times New Roman" w:hint="eastAsia"/>
                <w:sz w:val="18"/>
                <w:szCs w:val="18"/>
                <w:lang w:eastAsia="zh-CN"/>
              </w:rPr>
              <w:t>.</w:t>
            </w:r>
          </w:p>
          <w:p w14:paraId="7C1AEB93" w14:textId="77777777" w:rsidR="00FC692F" w:rsidRDefault="00FC692F">
            <w:pPr>
              <w:snapToGrid w:val="0"/>
              <w:spacing w:after="0" w:line="240" w:lineRule="auto"/>
              <w:rPr>
                <w:rFonts w:ascii="Times New Roman" w:eastAsia="DengXian" w:hAnsi="Times New Roman" w:cs="Times New Roman"/>
                <w:sz w:val="18"/>
                <w:szCs w:val="18"/>
                <w:lang w:eastAsia="zh-CN"/>
              </w:rPr>
            </w:pPr>
          </w:p>
        </w:tc>
      </w:tr>
      <w:tr w:rsidR="00FC692F" w14:paraId="2CBEB639"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F65524" w14:textId="77777777" w:rsidR="00FC692F" w:rsidRDefault="00111417">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New H3C</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2D234A" w14:textId="77777777" w:rsidR="00FC692F" w:rsidRPr="0020788F" w:rsidRDefault="00111417">
            <w:pPr>
              <w:snapToGrid w:val="0"/>
              <w:spacing w:after="0" w:line="240" w:lineRule="auto"/>
              <w:rPr>
                <w:rFonts w:ascii="Times New Roman" w:eastAsia="DengXian" w:hAnsi="Times New Roman" w:cs="Times New Roman"/>
                <w:b/>
                <w:sz w:val="18"/>
                <w:szCs w:val="18"/>
                <w:u w:val="single"/>
                <w:lang w:val="fr-FR" w:eastAsia="zh-CN"/>
              </w:rPr>
            </w:pPr>
            <w:r w:rsidRPr="0020788F">
              <w:rPr>
                <w:rFonts w:ascii="Times New Roman" w:eastAsia="DengXian" w:hAnsi="Times New Roman" w:cs="Times New Roman" w:hint="eastAsia"/>
                <w:b/>
                <w:sz w:val="18"/>
                <w:szCs w:val="18"/>
                <w:u w:val="single"/>
                <w:lang w:val="fr-FR" w:eastAsia="zh-CN"/>
              </w:rPr>
              <w:t>Q</w:t>
            </w:r>
            <w:r w:rsidRPr="0020788F">
              <w:rPr>
                <w:rFonts w:ascii="Times New Roman" w:eastAsia="DengXian" w:hAnsi="Times New Roman" w:cs="Times New Roman"/>
                <w:b/>
                <w:sz w:val="18"/>
                <w:szCs w:val="18"/>
                <w:u w:val="single"/>
                <w:lang w:val="fr-FR" w:eastAsia="zh-CN"/>
              </w:rPr>
              <w:t>uestion 4.1</w:t>
            </w:r>
          </w:p>
          <w:p w14:paraId="36AFA639" w14:textId="77777777" w:rsidR="00FC692F" w:rsidRPr="0020788F" w:rsidRDefault="00111417">
            <w:pPr>
              <w:snapToGrid w:val="0"/>
              <w:spacing w:after="0" w:line="240" w:lineRule="auto"/>
              <w:rPr>
                <w:rFonts w:ascii="Times New Roman" w:hAnsi="Times New Roman" w:cs="Times New Roman"/>
                <w:sz w:val="18"/>
                <w:szCs w:val="18"/>
                <w:lang w:val="fr-FR"/>
              </w:rPr>
            </w:pPr>
            <w:r w:rsidRPr="0020788F">
              <w:rPr>
                <w:rFonts w:ascii="Times New Roman" w:eastAsia="DengXian" w:hAnsi="Times New Roman" w:cs="Times New Roman" w:hint="eastAsia"/>
                <w:sz w:val="18"/>
                <w:szCs w:val="18"/>
                <w:lang w:val="fr-FR" w:eastAsia="zh-CN"/>
              </w:rPr>
              <w:t>S</w:t>
            </w:r>
            <w:r w:rsidRPr="0020788F">
              <w:rPr>
                <w:rFonts w:ascii="Times New Roman" w:eastAsia="DengXian" w:hAnsi="Times New Roman" w:cs="Times New Roman"/>
                <w:sz w:val="18"/>
                <w:szCs w:val="18"/>
                <w:lang w:val="fr-FR" w:eastAsia="zh-CN"/>
              </w:rPr>
              <w:t>upport resource-common</w:t>
            </w:r>
          </w:p>
          <w:p w14:paraId="0B88B878" w14:textId="77777777" w:rsidR="00FC692F" w:rsidRPr="0020788F" w:rsidRDefault="00111417">
            <w:pPr>
              <w:snapToGrid w:val="0"/>
              <w:spacing w:after="0" w:line="240" w:lineRule="auto"/>
              <w:rPr>
                <w:rFonts w:ascii="Times New Roman" w:eastAsia="DengXian" w:hAnsi="Times New Roman" w:cs="Times New Roman"/>
                <w:b/>
                <w:sz w:val="18"/>
                <w:szCs w:val="18"/>
                <w:u w:val="single"/>
                <w:lang w:val="fr-FR" w:eastAsia="zh-CN"/>
              </w:rPr>
            </w:pPr>
            <w:r w:rsidRPr="0020788F">
              <w:rPr>
                <w:rFonts w:ascii="Times New Roman" w:eastAsia="DengXian" w:hAnsi="Times New Roman" w:cs="Times New Roman" w:hint="eastAsia"/>
                <w:b/>
                <w:sz w:val="18"/>
                <w:szCs w:val="18"/>
                <w:u w:val="single"/>
                <w:lang w:val="fr-FR" w:eastAsia="zh-CN"/>
              </w:rPr>
              <w:t>Q</w:t>
            </w:r>
            <w:r w:rsidRPr="0020788F">
              <w:rPr>
                <w:rFonts w:ascii="Times New Roman" w:eastAsia="DengXian" w:hAnsi="Times New Roman" w:cs="Times New Roman"/>
                <w:b/>
                <w:sz w:val="18"/>
                <w:szCs w:val="18"/>
                <w:u w:val="single"/>
                <w:lang w:val="fr-FR" w:eastAsia="zh-CN"/>
              </w:rPr>
              <w:t>uestion 4.2</w:t>
            </w:r>
          </w:p>
          <w:p w14:paraId="17198C51" w14:textId="77777777" w:rsidR="00FC692F" w:rsidRPr="0020788F" w:rsidRDefault="00111417">
            <w:pPr>
              <w:snapToGrid w:val="0"/>
              <w:spacing w:after="0" w:line="240" w:lineRule="auto"/>
              <w:rPr>
                <w:rFonts w:ascii="Times New Roman" w:hAnsi="Times New Roman" w:cs="Times New Roman"/>
                <w:sz w:val="18"/>
                <w:szCs w:val="18"/>
                <w:lang w:val="fr-FR"/>
              </w:rPr>
            </w:pPr>
            <w:r w:rsidRPr="0020788F">
              <w:rPr>
                <w:rFonts w:ascii="Times New Roman" w:hAnsi="Times New Roman" w:cs="Times New Roman"/>
                <w:sz w:val="18"/>
                <w:szCs w:val="18"/>
                <w:lang w:val="fr-FR"/>
              </w:rPr>
              <w:t>Support Alt.2</w:t>
            </w:r>
          </w:p>
          <w:p w14:paraId="4A28C628" w14:textId="77777777" w:rsidR="00FC692F" w:rsidRPr="0020788F" w:rsidRDefault="00111417">
            <w:pPr>
              <w:snapToGrid w:val="0"/>
              <w:spacing w:after="0" w:line="240" w:lineRule="auto"/>
              <w:rPr>
                <w:rFonts w:ascii="Times New Roman" w:eastAsia="DengXian" w:hAnsi="Times New Roman" w:cs="Times New Roman"/>
                <w:b/>
                <w:sz w:val="18"/>
                <w:szCs w:val="18"/>
                <w:u w:val="single"/>
                <w:lang w:val="fr-FR" w:eastAsia="zh-CN"/>
              </w:rPr>
            </w:pPr>
            <w:r w:rsidRPr="0020788F">
              <w:rPr>
                <w:rFonts w:ascii="Times New Roman" w:eastAsia="DengXian" w:hAnsi="Times New Roman" w:cs="Times New Roman" w:hint="eastAsia"/>
                <w:b/>
                <w:sz w:val="18"/>
                <w:szCs w:val="18"/>
                <w:u w:val="single"/>
                <w:lang w:val="fr-FR" w:eastAsia="zh-CN"/>
              </w:rPr>
              <w:t>Q</w:t>
            </w:r>
            <w:r w:rsidRPr="0020788F">
              <w:rPr>
                <w:rFonts w:ascii="Times New Roman" w:eastAsia="DengXian" w:hAnsi="Times New Roman" w:cs="Times New Roman"/>
                <w:b/>
                <w:sz w:val="18"/>
                <w:szCs w:val="18"/>
                <w:u w:val="single"/>
                <w:lang w:val="fr-FR" w:eastAsia="zh-CN"/>
              </w:rPr>
              <w:t>uestion 5</w:t>
            </w:r>
          </w:p>
          <w:p w14:paraId="1946D85B" w14:textId="77777777" w:rsidR="00FC692F" w:rsidRDefault="00111417">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Support Alt.1</w:t>
            </w:r>
          </w:p>
          <w:p w14:paraId="4DE6DD25" w14:textId="77777777" w:rsidR="00FC692F" w:rsidRDefault="00FC692F">
            <w:pPr>
              <w:snapToGrid w:val="0"/>
              <w:spacing w:after="0" w:line="240" w:lineRule="auto"/>
              <w:rPr>
                <w:rFonts w:ascii="Times New Roman" w:hAnsi="Times New Roman" w:cs="Times New Roman"/>
                <w:sz w:val="18"/>
                <w:szCs w:val="18"/>
              </w:rPr>
            </w:pPr>
          </w:p>
        </w:tc>
      </w:tr>
      <w:tr w:rsidR="00FC692F" w14:paraId="069D6138"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61841F" w14:textId="77777777" w:rsidR="00FC692F" w:rsidRDefault="00111417">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Z</w:t>
            </w:r>
            <w:r>
              <w:rPr>
                <w:rFonts w:ascii="Times New Roman" w:eastAsia="DengXian" w:hAnsi="Times New Roman" w:cs="Times New Roman"/>
                <w:sz w:val="18"/>
                <w:szCs w:val="18"/>
                <w:lang w:eastAsia="zh-CN"/>
              </w:rPr>
              <w:t>TE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1663D0" w14:textId="77777777" w:rsidR="00FC692F" w:rsidRDefault="00111417">
            <w:pPr>
              <w:snapToGrid w:val="0"/>
              <w:spacing w:after="0" w:line="240" w:lineRule="auto"/>
              <w:rPr>
                <w:rFonts w:ascii="Times New Roman" w:eastAsia="DengXian" w:hAnsi="Times New Roman" w:cs="Times New Roman"/>
                <w:b/>
                <w:sz w:val="18"/>
                <w:szCs w:val="18"/>
                <w:u w:val="single"/>
                <w:lang w:eastAsia="zh-CN"/>
              </w:rPr>
            </w:pPr>
            <w:r>
              <w:rPr>
                <w:rFonts w:ascii="Times New Roman" w:eastAsia="DengXian" w:hAnsi="Times New Roman" w:cs="Times New Roman" w:hint="eastAsia"/>
                <w:b/>
                <w:sz w:val="18"/>
                <w:szCs w:val="18"/>
                <w:u w:val="single"/>
                <w:lang w:eastAsia="zh-CN"/>
              </w:rPr>
              <w:t>Q</w:t>
            </w:r>
            <w:r>
              <w:rPr>
                <w:rFonts w:ascii="Times New Roman" w:eastAsia="DengXian" w:hAnsi="Times New Roman" w:cs="Times New Roman"/>
                <w:b/>
                <w:sz w:val="18"/>
                <w:szCs w:val="18"/>
                <w:u w:val="single"/>
                <w:lang w:eastAsia="zh-CN"/>
              </w:rPr>
              <w:t>uestion 4.1:</w:t>
            </w:r>
          </w:p>
          <w:p w14:paraId="11001881" w14:textId="77777777" w:rsidR="00FC692F" w:rsidRDefault="00111417">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 resource-common 1-bit indicator. We did NOT see the use case of resource-specific 1-bit indicator.</w:t>
            </w:r>
          </w:p>
          <w:p w14:paraId="4BB8BC98" w14:textId="77777777" w:rsidR="00FC692F" w:rsidRDefault="00FC692F">
            <w:pPr>
              <w:snapToGrid w:val="0"/>
              <w:spacing w:after="0" w:line="240" w:lineRule="auto"/>
              <w:rPr>
                <w:rFonts w:ascii="Times New Roman" w:eastAsia="DengXian" w:hAnsi="Times New Roman" w:cs="Times New Roman"/>
                <w:sz w:val="18"/>
                <w:szCs w:val="18"/>
                <w:lang w:eastAsia="zh-CN"/>
              </w:rPr>
            </w:pPr>
          </w:p>
          <w:p w14:paraId="0927E1BF" w14:textId="77777777" w:rsidR="00FC692F" w:rsidRDefault="00111417">
            <w:pPr>
              <w:snapToGrid w:val="0"/>
              <w:spacing w:after="0" w:line="240" w:lineRule="auto"/>
              <w:rPr>
                <w:rFonts w:ascii="Times New Roman" w:eastAsia="DengXian" w:hAnsi="Times New Roman" w:cs="Times New Roman"/>
                <w:b/>
                <w:sz w:val="18"/>
                <w:szCs w:val="18"/>
                <w:u w:val="single"/>
                <w:lang w:eastAsia="zh-CN"/>
              </w:rPr>
            </w:pPr>
            <w:r>
              <w:rPr>
                <w:rFonts w:ascii="Times New Roman" w:eastAsia="DengXian" w:hAnsi="Times New Roman" w:cs="Times New Roman" w:hint="eastAsia"/>
                <w:b/>
                <w:sz w:val="18"/>
                <w:szCs w:val="18"/>
                <w:u w:val="single"/>
                <w:lang w:eastAsia="zh-CN"/>
              </w:rPr>
              <w:t>Q</w:t>
            </w:r>
            <w:r>
              <w:rPr>
                <w:rFonts w:ascii="Times New Roman" w:eastAsia="DengXian" w:hAnsi="Times New Roman" w:cs="Times New Roman"/>
                <w:b/>
                <w:sz w:val="18"/>
                <w:szCs w:val="18"/>
                <w:u w:val="single"/>
                <w:lang w:eastAsia="zh-CN"/>
              </w:rPr>
              <w:t>uestion 4.2:</w:t>
            </w:r>
          </w:p>
          <w:p w14:paraId="5A0C1DA6" w14:textId="77777777" w:rsidR="00FC692F" w:rsidRDefault="00111417">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agree with FL assessment that, it is a corner case where one trigger state is associated with more than one CJT Type-II reports and these reports are associated with a same CJT Dd report.</w:t>
            </w:r>
          </w:p>
          <w:p w14:paraId="1DDA4B2A" w14:textId="77777777" w:rsidR="00FC692F" w:rsidRDefault="00111417">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 xml:space="preserve">To avoid any ambiguity of the 1-bit indicator, the indicator should be included in the </w:t>
            </w:r>
            <w:r>
              <w:rPr>
                <w:rFonts w:ascii="Times New Roman" w:eastAsia="DengXian" w:hAnsi="Times New Roman" w:cs="Times New Roman"/>
                <w:i/>
                <w:color w:val="FF0000"/>
                <w:sz w:val="18"/>
                <w:szCs w:val="18"/>
                <w:lang w:eastAsia="zh-CN"/>
              </w:rPr>
              <w:t>CSI-AssociatedReportConfigInfo</w:t>
            </w:r>
            <w:r>
              <w:rPr>
                <w:rFonts w:ascii="Times New Roman" w:eastAsia="DengXian" w:hAnsi="Times New Roman" w:cs="Times New Roman"/>
                <w:sz w:val="18"/>
                <w:szCs w:val="18"/>
                <w:lang w:eastAsia="zh-CN"/>
              </w:rPr>
              <w:t xml:space="preserve"> of the CJT Type-II report.</w:t>
            </w:r>
          </w:p>
          <w:p w14:paraId="5A824646" w14:textId="77777777" w:rsidR="00FC692F" w:rsidRDefault="00111417">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[Mod: It was already agreed that the 1-bit indicator is included in the trigger state. So this would revert agreement]</w:t>
            </w:r>
          </w:p>
          <w:p w14:paraId="52CED83A" w14:textId="77777777" w:rsidR="00FC692F" w:rsidRDefault="00FC692F">
            <w:pPr>
              <w:snapToGrid w:val="0"/>
              <w:spacing w:after="0" w:line="240" w:lineRule="auto"/>
              <w:rPr>
                <w:rFonts w:ascii="Times New Roman" w:eastAsia="DengXian" w:hAnsi="Times New Roman" w:cs="Times New Roman"/>
                <w:sz w:val="18"/>
                <w:szCs w:val="18"/>
                <w:lang w:eastAsia="zh-CN"/>
              </w:rPr>
            </w:pPr>
          </w:p>
          <w:p w14:paraId="6449F904" w14:textId="77777777" w:rsidR="00FC692F" w:rsidRDefault="00111417">
            <w:pPr>
              <w:snapToGrid w:val="0"/>
              <w:spacing w:after="0" w:line="240" w:lineRule="auto"/>
              <w:rPr>
                <w:rFonts w:ascii="Times New Roman" w:eastAsia="DengXian" w:hAnsi="Times New Roman" w:cs="Times New Roman"/>
                <w:b/>
                <w:sz w:val="18"/>
                <w:szCs w:val="18"/>
                <w:u w:val="single"/>
                <w:lang w:eastAsia="zh-CN"/>
              </w:rPr>
            </w:pPr>
            <w:r>
              <w:rPr>
                <w:rFonts w:ascii="Times New Roman" w:eastAsia="DengXian" w:hAnsi="Times New Roman" w:cs="Times New Roman" w:hint="eastAsia"/>
                <w:b/>
                <w:sz w:val="18"/>
                <w:szCs w:val="18"/>
                <w:u w:val="single"/>
                <w:lang w:eastAsia="zh-CN"/>
              </w:rPr>
              <w:t>Q</w:t>
            </w:r>
            <w:r>
              <w:rPr>
                <w:rFonts w:ascii="Times New Roman" w:eastAsia="DengXian" w:hAnsi="Times New Roman" w:cs="Times New Roman"/>
                <w:b/>
                <w:sz w:val="18"/>
                <w:szCs w:val="18"/>
                <w:u w:val="single"/>
                <w:lang w:eastAsia="zh-CN"/>
              </w:rPr>
              <w:t>uestion 5:</w:t>
            </w:r>
          </w:p>
          <w:p w14:paraId="04E30764" w14:textId="77777777" w:rsidR="00FC692F" w:rsidRDefault="00111417">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Support Alt 2. </w:t>
            </w:r>
            <w:r>
              <w:rPr>
                <w:rFonts w:ascii="Times New Roman" w:eastAsia="DengXian" w:hAnsi="Times New Roman" w:cs="Times New Roman" w:hint="eastAsia"/>
                <w:sz w:val="18"/>
                <w:szCs w:val="18"/>
                <w:lang w:eastAsia="zh-CN"/>
              </w:rPr>
              <w:t>T</w:t>
            </w:r>
            <w:r>
              <w:rPr>
                <w:rFonts w:ascii="Times New Roman" w:eastAsia="DengXian" w:hAnsi="Times New Roman" w:cs="Times New Roman"/>
                <w:sz w:val="18"/>
                <w:szCs w:val="18"/>
                <w:lang w:eastAsia="zh-CN"/>
              </w:rPr>
              <w:t>he behind logic is very simple, when CJT Dd report and CJT Type-II report are jointly triggered and reported, UE needs to process the CJT Dd report first and then process the CJT Type-II report based on the CJT Dd report.</w:t>
            </w:r>
          </w:p>
          <w:p w14:paraId="149F4140" w14:textId="77777777" w:rsidR="00FC692F" w:rsidRDefault="00111417">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Consider other companies’ views, the timeline Z/Z’ can be extended as Z</w:t>
            </w:r>
            <w:r>
              <w:rPr>
                <w:rFonts w:ascii="Times New Roman" w:eastAsia="DengXian" w:hAnsi="Times New Roman" w:cs="Times New Roman"/>
                <w:sz w:val="18"/>
                <w:szCs w:val="18"/>
                <w:vertAlign w:val="subscript"/>
                <w:lang w:eastAsia="zh-CN"/>
              </w:rPr>
              <w:t>CJT Type-II</w:t>
            </w:r>
            <w:r>
              <w:rPr>
                <w:rFonts w:ascii="Times New Roman" w:eastAsia="DengXian" w:hAnsi="Times New Roman" w:cs="Times New Roman"/>
                <w:sz w:val="18"/>
                <w:szCs w:val="18"/>
                <w:lang w:eastAsia="zh-CN"/>
              </w:rPr>
              <w:t xml:space="preserve"> + X/ Z’</w:t>
            </w:r>
            <w:r>
              <w:rPr>
                <w:rFonts w:ascii="Times New Roman" w:eastAsia="DengXian" w:hAnsi="Times New Roman" w:cs="Times New Roman"/>
                <w:sz w:val="18"/>
                <w:szCs w:val="18"/>
                <w:vertAlign w:val="subscript"/>
                <w:lang w:eastAsia="zh-CN"/>
              </w:rPr>
              <w:t>CJT Type-II</w:t>
            </w:r>
            <w:r>
              <w:rPr>
                <w:rFonts w:ascii="Times New Roman" w:eastAsia="DengXian" w:hAnsi="Times New Roman" w:cs="Times New Roman"/>
                <w:sz w:val="18"/>
                <w:szCs w:val="18"/>
                <w:lang w:eastAsia="zh-CN"/>
              </w:rPr>
              <w:t xml:space="preserve"> + X, where X/X’ can be Z</w:t>
            </w:r>
            <w:r>
              <w:rPr>
                <w:rFonts w:ascii="Times New Roman" w:eastAsia="DengXian" w:hAnsi="Times New Roman" w:cs="Times New Roman"/>
                <w:sz w:val="18"/>
                <w:szCs w:val="18"/>
                <w:vertAlign w:val="subscript"/>
                <w:lang w:eastAsia="zh-CN"/>
              </w:rPr>
              <w:t>CJTC</w:t>
            </w:r>
            <w:r>
              <w:rPr>
                <w:rFonts w:ascii="Times New Roman" w:eastAsia="DengXian" w:hAnsi="Times New Roman" w:cs="Times New Roman"/>
                <w:sz w:val="18"/>
                <w:szCs w:val="18"/>
                <w:lang w:eastAsia="zh-CN"/>
              </w:rPr>
              <w:t>/Z’</w:t>
            </w:r>
            <w:r>
              <w:rPr>
                <w:rFonts w:ascii="Times New Roman" w:eastAsia="DengXian" w:hAnsi="Times New Roman" w:cs="Times New Roman"/>
                <w:sz w:val="18"/>
                <w:szCs w:val="18"/>
                <w:vertAlign w:val="subscript"/>
                <w:lang w:eastAsia="zh-CN"/>
              </w:rPr>
              <w:t>CJTC</w:t>
            </w:r>
            <w:r>
              <w:rPr>
                <w:rFonts w:ascii="Times New Roman" w:eastAsia="DengXian" w:hAnsi="Times New Roman" w:cs="Times New Roman"/>
                <w:sz w:val="18"/>
                <w:szCs w:val="18"/>
                <w:lang w:eastAsia="zh-CN"/>
              </w:rPr>
              <w:t xml:space="preserve"> for CJT calibration reports or other smaller values. </w:t>
            </w:r>
          </w:p>
          <w:p w14:paraId="3C96F763" w14:textId="77777777" w:rsidR="00FC692F" w:rsidRDefault="00FC692F">
            <w:pPr>
              <w:snapToGrid w:val="0"/>
              <w:spacing w:after="0" w:line="240" w:lineRule="auto"/>
              <w:rPr>
                <w:rFonts w:ascii="Times New Roman" w:eastAsia="DengXian" w:hAnsi="Times New Roman" w:cs="Times New Roman"/>
                <w:b/>
                <w:sz w:val="18"/>
                <w:szCs w:val="18"/>
                <w:u w:val="single"/>
                <w:lang w:eastAsia="zh-CN"/>
              </w:rPr>
            </w:pPr>
          </w:p>
        </w:tc>
      </w:tr>
      <w:tr w:rsidR="00FC692F" w14:paraId="5A9F6573"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A7430F" w14:textId="77777777" w:rsidR="00FC692F" w:rsidRDefault="00111417">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Ericsson</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C48C9C" w14:textId="77777777" w:rsidR="00FC692F" w:rsidRDefault="00111417">
            <w:pPr>
              <w:snapToGrid w:val="0"/>
              <w:spacing w:after="0" w:line="240" w:lineRule="auto"/>
              <w:rPr>
                <w:rFonts w:ascii="Times New Roman" w:hAnsi="Times New Roman" w:cs="Times New Roman"/>
                <w:b/>
                <w:bCs/>
                <w:sz w:val="18"/>
                <w:szCs w:val="18"/>
                <w:u w:val="single"/>
              </w:rPr>
            </w:pPr>
            <w:r>
              <w:rPr>
                <w:rFonts w:ascii="Times New Roman" w:hAnsi="Times New Roman" w:cs="Times New Roman"/>
                <w:b/>
                <w:bCs/>
                <w:sz w:val="18"/>
                <w:szCs w:val="18"/>
                <w:u w:val="single"/>
              </w:rPr>
              <w:t>Question 4.1</w:t>
            </w:r>
          </w:p>
          <w:p w14:paraId="7C5327AB" w14:textId="77777777" w:rsidR="00FC692F" w:rsidRDefault="00111417">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We think resource-common 1-bit indicator is sufficient.  Introducing resource-specific indicators will introduce more combinations and may require multiple trigger states to be consumed, which is not desirable.</w:t>
            </w:r>
          </w:p>
          <w:p w14:paraId="1D25B3A6" w14:textId="77777777" w:rsidR="00FC692F" w:rsidRDefault="00FC692F">
            <w:pPr>
              <w:snapToGrid w:val="0"/>
              <w:spacing w:after="0" w:line="240" w:lineRule="auto"/>
              <w:rPr>
                <w:rFonts w:ascii="Times New Roman" w:hAnsi="Times New Roman" w:cs="Times New Roman"/>
                <w:sz w:val="18"/>
                <w:szCs w:val="18"/>
              </w:rPr>
            </w:pPr>
          </w:p>
          <w:p w14:paraId="4A69A9C4" w14:textId="77777777" w:rsidR="00FC692F" w:rsidRDefault="00111417">
            <w:pPr>
              <w:snapToGrid w:val="0"/>
              <w:spacing w:after="0" w:line="240" w:lineRule="auto"/>
              <w:rPr>
                <w:rFonts w:ascii="Times New Roman" w:hAnsi="Times New Roman" w:cs="Times New Roman"/>
                <w:b/>
                <w:bCs/>
                <w:sz w:val="18"/>
                <w:szCs w:val="18"/>
                <w:u w:val="single"/>
              </w:rPr>
            </w:pPr>
            <w:r>
              <w:rPr>
                <w:rFonts w:ascii="Times New Roman" w:hAnsi="Times New Roman" w:cs="Times New Roman"/>
                <w:b/>
                <w:bCs/>
                <w:sz w:val="18"/>
                <w:szCs w:val="18"/>
                <w:u w:val="single"/>
              </w:rPr>
              <w:t>Question 4.2</w:t>
            </w:r>
          </w:p>
          <w:p w14:paraId="52A2A276" w14:textId="77777777" w:rsidR="00FC692F" w:rsidRDefault="00111417">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Our preference is to support Alt-2 (apply 1-bit indicator to all </w:t>
            </w:r>
            <m:oMath>
              <m:sSub>
                <m:sSubPr>
                  <m:ctrlPr>
                    <w:rPr>
                      <w:rFonts w:ascii="Cambria Math" w:hAnsi="Cambria Math" w:cs="Times New Roman"/>
                      <w:i/>
                      <w:sz w:val="18"/>
                      <w:szCs w:val="18"/>
                    </w:rPr>
                  </m:ctrlPr>
                </m:sSubPr>
                <m:e>
                  <m:r>
                    <w:rPr>
                      <w:rFonts w:ascii="Cambria Math" w:hAnsi="Cambria Math" w:cs="Times New Roman"/>
                      <w:sz w:val="18"/>
                      <w:szCs w:val="18"/>
                    </w:rPr>
                    <m:t>N</m:t>
                  </m:r>
                </m:e>
                <m:sub>
                  <m:r>
                    <w:rPr>
                      <w:rFonts w:ascii="Cambria Math" w:hAnsi="Cambria Math" w:cs="Times New Roman"/>
                      <w:sz w:val="18"/>
                      <w:szCs w:val="18"/>
                    </w:rPr>
                    <m:t>R</m:t>
                  </m:r>
                </m:sub>
              </m:sSub>
            </m:oMath>
            <w:r>
              <w:rPr>
                <w:rFonts w:ascii="Times New Roman" w:hAnsi="Times New Roman" w:cs="Times New Roman"/>
                <w:sz w:val="18"/>
                <w:szCs w:val="18"/>
              </w:rPr>
              <w:t xml:space="preserve"> reports).</w:t>
            </w:r>
          </w:p>
          <w:p w14:paraId="443F760A" w14:textId="77777777" w:rsidR="00FC692F" w:rsidRDefault="00FC692F">
            <w:pPr>
              <w:snapToGrid w:val="0"/>
              <w:spacing w:after="0" w:line="240" w:lineRule="auto"/>
              <w:rPr>
                <w:rFonts w:ascii="Times New Roman" w:hAnsi="Times New Roman" w:cs="Times New Roman"/>
                <w:sz w:val="18"/>
                <w:szCs w:val="18"/>
              </w:rPr>
            </w:pPr>
          </w:p>
          <w:p w14:paraId="51A02A0F" w14:textId="77777777" w:rsidR="00FC692F" w:rsidRDefault="00111417">
            <w:pPr>
              <w:snapToGrid w:val="0"/>
              <w:spacing w:after="0" w:line="240" w:lineRule="auto"/>
              <w:rPr>
                <w:rFonts w:ascii="Times New Roman" w:hAnsi="Times New Roman" w:cs="Times New Roman"/>
                <w:b/>
                <w:bCs/>
                <w:sz w:val="18"/>
                <w:szCs w:val="18"/>
                <w:u w:val="single"/>
              </w:rPr>
            </w:pPr>
            <w:r>
              <w:rPr>
                <w:rFonts w:ascii="Times New Roman" w:hAnsi="Times New Roman" w:cs="Times New Roman"/>
                <w:b/>
                <w:bCs/>
                <w:sz w:val="18"/>
                <w:szCs w:val="18"/>
                <w:u w:val="single"/>
              </w:rPr>
              <w:t>Question 5</w:t>
            </w:r>
          </w:p>
          <w:p w14:paraId="087A65C8" w14:textId="77777777" w:rsidR="00FC692F" w:rsidRDefault="00111417">
            <w:pPr>
              <w:snapToGrid w:val="0"/>
              <w:spacing w:after="0" w:line="240" w:lineRule="auto"/>
              <w:rPr>
                <w:rFonts w:ascii="Times New Roman" w:eastAsia="DengXian" w:hAnsi="Times New Roman" w:cs="Times New Roman"/>
                <w:b/>
                <w:sz w:val="18"/>
                <w:szCs w:val="18"/>
                <w:u w:val="single"/>
                <w:lang w:eastAsia="zh-CN"/>
              </w:rPr>
            </w:pPr>
            <w:r>
              <w:rPr>
                <w:rFonts w:ascii="Times New Roman" w:hAnsi="Times New Roman" w:cs="Times New Roman"/>
                <w:sz w:val="18"/>
                <w:szCs w:val="18"/>
              </w:rPr>
              <w:t>Timeline for Rel-18 eType-II CJT is already relaxed.  We think Alt 1 is sufficient.</w:t>
            </w:r>
          </w:p>
        </w:tc>
      </w:tr>
      <w:tr w:rsidR="00FC692F" w14:paraId="50B6F463"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03C4AB" w14:textId="77777777" w:rsidR="00FC692F" w:rsidRDefault="00111417">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uawei, HiSilicon</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9CB06F" w14:textId="77777777" w:rsidR="00FC692F" w:rsidRDefault="00111417">
            <w:pPr>
              <w:snapToGrid w:val="0"/>
              <w:spacing w:after="0" w:line="240" w:lineRule="auto"/>
              <w:rPr>
                <w:rFonts w:ascii="Times New Roman" w:eastAsia="DengXian" w:hAnsi="Times New Roman" w:cs="Times New Roman"/>
                <w:b/>
                <w:bCs/>
                <w:sz w:val="18"/>
                <w:szCs w:val="18"/>
                <w:u w:val="single"/>
                <w:lang w:eastAsia="zh-CN"/>
              </w:rPr>
            </w:pPr>
            <w:r>
              <w:rPr>
                <w:rFonts w:ascii="Times New Roman" w:eastAsia="DengXian" w:hAnsi="Times New Roman" w:cs="Times New Roman" w:hint="eastAsia"/>
                <w:b/>
                <w:bCs/>
                <w:sz w:val="18"/>
                <w:szCs w:val="18"/>
                <w:u w:val="single"/>
                <w:lang w:eastAsia="zh-CN"/>
              </w:rPr>
              <w:t>Q</w:t>
            </w:r>
            <w:r>
              <w:rPr>
                <w:rFonts w:ascii="Times New Roman" w:eastAsia="DengXian" w:hAnsi="Times New Roman" w:cs="Times New Roman"/>
                <w:b/>
                <w:bCs/>
                <w:sz w:val="18"/>
                <w:szCs w:val="18"/>
                <w:u w:val="single"/>
                <w:lang w:eastAsia="zh-CN"/>
              </w:rPr>
              <w:t xml:space="preserve">uestion 4.1: </w:t>
            </w:r>
          </w:p>
          <w:p w14:paraId="652963C5" w14:textId="77777777" w:rsidR="00FC692F" w:rsidRDefault="00111417">
            <w:pPr>
              <w:snapToGrid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A resource common indicator (1 bit) is enough. We don’t see the need of resource specific indicator.</w:t>
            </w:r>
          </w:p>
          <w:p w14:paraId="7FE56769" w14:textId="77777777" w:rsidR="00FC692F" w:rsidRDefault="00FC692F">
            <w:pPr>
              <w:snapToGrid w:val="0"/>
              <w:spacing w:after="0" w:line="240" w:lineRule="auto"/>
              <w:rPr>
                <w:rFonts w:ascii="Times New Roman" w:eastAsia="DengXian" w:hAnsi="Times New Roman" w:cs="Times New Roman"/>
                <w:bCs/>
                <w:sz w:val="18"/>
                <w:szCs w:val="18"/>
                <w:lang w:eastAsia="zh-CN"/>
              </w:rPr>
            </w:pPr>
          </w:p>
          <w:p w14:paraId="1EBD2819" w14:textId="77777777" w:rsidR="00FC692F" w:rsidRDefault="00111417">
            <w:pPr>
              <w:snapToGrid w:val="0"/>
              <w:spacing w:after="0" w:line="240" w:lineRule="auto"/>
              <w:rPr>
                <w:rFonts w:ascii="Times New Roman" w:eastAsia="DengXian" w:hAnsi="Times New Roman" w:cs="Times New Roman"/>
                <w:b/>
                <w:bCs/>
                <w:sz w:val="18"/>
                <w:szCs w:val="18"/>
                <w:u w:val="single"/>
                <w:lang w:eastAsia="zh-CN"/>
              </w:rPr>
            </w:pPr>
            <w:r>
              <w:rPr>
                <w:rFonts w:ascii="Times New Roman" w:eastAsia="DengXian" w:hAnsi="Times New Roman" w:cs="Times New Roman" w:hint="eastAsia"/>
                <w:b/>
                <w:bCs/>
                <w:sz w:val="18"/>
                <w:szCs w:val="18"/>
                <w:u w:val="single"/>
                <w:lang w:eastAsia="zh-CN"/>
              </w:rPr>
              <w:t>Q</w:t>
            </w:r>
            <w:r>
              <w:rPr>
                <w:rFonts w:ascii="Times New Roman" w:eastAsia="DengXian" w:hAnsi="Times New Roman" w:cs="Times New Roman"/>
                <w:b/>
                <w:bCs/>
                <w:sz w:val="18"/>
                <w:szCs w:val="18"/>
                <w:u w:val="single"/>
                <w:lang w:eastAsia="zh-CN"/>
              </w:rPr>
              <w:t>uestion 4.2:</w:t>
            </w:r>
          </w:p>
          <w:p w14:paraId="59B811C9" w14:textId="77777777" w:rsidR="00FC692F" w:rsidRDefault="00111417">
            <w:pPr>
              <w:snapToGrid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Support Alt 2. The restriction of Alt 1 is not necessary, it can be up to gNB configuration if only one eType-II CJT CSI report is linked to the CJTC report.</w:t>
            </w:r>
          </w:p>
          <w:p w14:paraId="058F2989" w14:textId="77777777" w:rsidR="00FC692F" w:rsidRDefault="00FC692F">
            <w:pPr>
              <w:snapToGrid w:val="0"/>
              <w:spacing w:after="0" w:line="240" w:lineRule="auto"/>
              <w:rPr>
                <w:rFonts w:ascii="Times New Roman" w:eastAsia="DengXian" w:hAnsi="Times New Roman" w:cs="Times New Roman"/>
                <w:bCs/>
                <w:sz w:val="18"/>
                <w:szCs w:val="18"/>
                <w:lang w:eastAsia="zh-CN"/>
              </w:rPr>
            </w:pPr>
          </w:p>
          <w:p w14:paraId="60391441" w14:textId="77777777" w:rsidR="00FC692F" w:rsidRDefault="00111417">
            <w:pPr>
              <w:snapToGrid w:val="0"/>
              <w:spacing w:after="0" w:line="240" w:lineRule="auto"/>
              <w:rPr>
                <w:rFonts w:ascii="Times New Roman" w:eastAsia="DengXian" w:hAnsi="Times New Roman" w:cs="Times New Roman"/>
                <w:b/>
                <w:bCs/>
                <w:sz w:val="18"/>
                <w:szCs w:val="18"/>
                <w:u w:val="single"/>
                <w:lang w:eastAsia="zh-CN"/>
              </w:rPr>
            </w:pPr>
            <w:r>
              <w:rPr>
                <w:rFonts w:ascii="Times New Roman" w:eastAsia="DengXian" w:hAnsi="Times New Roman" w:cs="Times New Roman" w:hint="eastAsia"/>
                <w:b/>
                <w:bCs/>
                <w:sz w:val="18"/>
                <w:szCs w:val="18"/>
                <w:u w:val="single"/>
                <w:lang w:eastAsia="zh-CN"/>
              </w:rPr>
              <w:t>Q</w:t>
            </w:r>
            <w:r>
              <w:rPr>
                <w:rFonts w:ascii="Times New Roman" w:eastAsia="DengXian" w:hAnsi="Times New Roman" w:cs="Times New Roman"/>
                <w:b/>
                <w:bCs/>
                <w:sz w:val="18"/>
                <w:szCs w:val="18"/>
                <w:u w:val="single"/>
                <w:lang w:eastAsia="zh-CN"/>
              </w:rPr>
              <w:t>uestion 5:</w:t>
            </w:r>
          </w:p>
          <w:p w14:paraId="08CAF741" w14:textId="77777777" w:rsidR="00FC692F" w:rsidRDefault="00111417">
            <w:pPr>
              <w:snapToGrid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 xml:space="preserve">We prefer Alt 1. </w:t>
            </w:r>
          </w:p>
          <w:p w14:paraId="6D7C32D5" w14:textId="77777777" w:rsidR="00FC692F" w:rsidRDefault="00FC692F">
            <w:pPr>
              <w:snapToGrid w:val="0"/>
              <w:spacing w:after="0" w:line="240" w:lineRule="auto"/>
              <w:rPr>
                <w:rFonts w:ascii="Times New Roman" w:hAnsi="Times New Roman" w:cs="Times New Roman"/>
                <w:b/>
                <w:bCs/>
                <w:sz w:val="18"/>
                <w:szCs w:val="18"/>
                <w:u w:val="single"/>
              </w:rPr>
            </w:pPr>
          </w:p>
        </w:tc>
      </w:tr>
      <w:tr w:rsidR="00FC692F" w14:paraId="44BDAF5F"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CA6018" w14:textId="77777777" w:rsidR="00FC692F" w:rsidRDefault="00111417">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Mod V7</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D5424D" w14:textId="77777777" w:rsidR="00FC692F" w:rsidRDefault="00111417">
            <w:pPr>
              <w:snapToGrid w:val="0"/>
              <w:spacing w:after="0" w:line="240" w:lineRule="auto"/>
              <w:rPr>
                <w:rFonts w:ascii="Times New Roman" w:eastAsia="DengXian" w:hAnsi="Times New Roman" w:cs="Times New Roman"/>
                <w:b/>
                <w:bCs/>
                <w:color w:val="3333FF"/>
                <w:sz w:val="20"/>
                <w:szCs w:val="18"/>
                <w:lang w:eastAsia="zh-CN"/>
              </w:rPr>
            </w:pPr>
            <w:r>
              <w:rPr>
                <w:rFonts w:ascii="Times New Roman" w:eastAsia="DengXian" w:hAnsi="Times New Roman" w:cs="Times New Roman"/>
                <w:b/>
                <w:bCs/>
                <w:color w:val="3333FF"/>
                <w:sz w:val="20"/>
                <w:szCs w:val="18"/>
                <w:lang w:eastAsia="zh-CN"/>
              </w:rPr>
              <w:t xml:space="preserve">Added proposals </w:t>
            </w:r>
          </w:p>
          <w:p w14:paraId="035D45B0" w14:textId="77777777" w:rsidR="00FC692F" w:rsidRDefault="00111417">
            <w:pPr>
              <w:snapToGrid w:val="0"/>
              <w:spacing w:after="0" w:line="240" w:lineRule="auto"/>
              <w:rPr>
                <w:rFonts w:ascii="Times New Roman" w:eastAsia="DengXian" w:hAnsi="Times New Roman" w:cs="Times New Roman"/>
                <w:b/>
                <w:bCs/>
                <w:color w:val="3333FF"/>
                <w:sz w:val="20"/>
                <w:szCs w:val="18"/>
                <w:lang w:eastAsia="zh-CN"/>
              </w:rPr>
            </w:pPr>
            <w:r>
              <w:rPr>
                <w:rFonts w:ascii="Times New Roman" w:eastAsia="DengXian" w:hAnsi="Times New Roman" w:cs="Times New Roman"/>
                <w:b/>
                <w:bCs/>
                <w:color w:val="3333FF"/>
                <w:sz w:val="20"/>
                <w:szCs w:val="18"/>
                <w:lang w:eastAsia="zh-CN"/>
              </w:rPr>
              <w:t xml:space="preserve">- 3.A.1, 3.A.2 </w:t>
            </w:r>
          </w:p>
          <w:p w14:paraId="2C472FE1" w14:textId="77777777" w:rsidR="00FC692F" w:rsidRDefault="00111417">
            <w:pPr>
              <w:snapToGrid w:val="0"/>
              <w:spacing w:after="0" w:line="240" w:lineRule="auto"/>
              <w:rPr>
                <w:rFonts w:ascii="Times New Roman" w:eastAsia="DengXian" w:hAnsi="Times New Roman" w:cs="Times New Roman"/>
                <w:b/>
                <w:bCs/>
                <w:color w:val="3333FF"/>
                <w:sz w:val="20"/>
                <w:szCs w:val="18"/>
                <w:lang w:eastAsia="zh-CN"/>
              </w:rPr>
            </w:pPr>
            <w:r>
              <w:rPr>
                <w:rFonts w:ascii="Times New Roman" w:eastAsia="DengXian" w:hAnsi="Times New Roman" w:cs="Times New Roman"/>
                <w:b/>
                <w:bCs/>
                <w:color w:val="3333FF"/>
                <w:sz w:val="20"/>
                <w:szCs w:val="18"/>
                <w:lang w:eastAsia="zh-CN"/>
              </w:rPr>
              <w:t>- 3.B: a compromise to accommodate companies who prefer to add some more relaxation to the already relaxed timeline for Rel-18 eType-II CJT</w:t>
            </w:r>
          </w:p>
          <w:p w14:paraId="42049465" w14:textId="77777777" w:rsidR="00FC692F" w:rsidRDefault="00FC692F">
            <w:pPr>
              <w:snapToGrid w:val="0"/>
              <w:spacing w:after="0" w:line="240" w:lineRule="auto"/>
              <w:rPr>
                <w:rFonts w:ascii="Times New Roman" w:eastAsia="DengXian" w:hAnsi="Times New Roman" w:cs="Times New Roman"/>
                <w:b/>
                <w:bCs/>
                <w:sz w:val="18"/>
                <w:szCs w:val="18"/>
                <w:u w:val="single"/>
                <w:lang w:eastAsia="zh-CN"/>
              </w:rPr>
            </w:pPr>
          </w:p>
        </w:tc>
      </w:tr>
      <w:tr w:rsidR="00FC692F" w14:paraId="49502E36"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FDB0B2" w14:textId="77777777" w:rsidR="00FC692F" w:rsidRDefault="00111417">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Apple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7066B2" w14:textId="77777777" w:rsidR="00FC692F" w:rsidRDefault="00111417">
            <w:pPr>
              <w:snapToGrid w:val="0"/>
              <w:spacing w:after="0" w:line="240" w:lineRule="auto"/>
              <w:rPr>
                <w:rFonts w:ascii="Times New Roman" w:eastAsia="DengXian" w:hAnsi="Times New Roman" w:cs="Times New Roman"/>
                <w:b/>
                <w:bCs/>
                <w:color w:val="000000" w:themeColor="text1"/>
                <w:sz w:val="20"/>
                <w:szCs w:val="18"/>
                <w:lang w:eastAsia="zh-CN"/>
              </w:rPr>
            </w:pPr>
            <w:r>
              <w:rPr>
                <w:rFonts w:ascii="Times New Roman" w:eastAsia="DengXian" w:hAnsi="Times New Roman" w:cs="Times New Roman"/>
                <w:b/>
                <w:bCs/>
                <w:color w:val="000000" w:themeColor="text1"/>
                <w:sz w:val="20"/>
                <w:szCs w:val="18"/>
                <w:lang w:eastAsia="zh-CN"/>
              </w:rPr>
              <w:t xml:space="preserve">Proposal 3.A.1: </w:t>
            </w:r>
            <w:r>
              <w:rPr>
                <w:rFonts w:ascii="Times New Roman" w:eastAsia="DengXian" w:hAnsi="Times New Roman" w:cs="Times New Roman"/>
                <w:color w:val="000000" w:themeColor="text1"/>
                <w:sz w:val="20"/>
                <w:szCs w:val="18"/>
                <w:lang w:eastAsia="zh-CN"/>
              </w:rPr>
              <w:t>We are fine with the proposal</w:t>
            </w:r>
            <w:r>
              <w:rPr>
                <w:rFonts w:ascii="Times New Roman" w:eastAsia="DengXian" w:hAnsi="Times New Roman" w:cs="Times New Roman"/>
                <w:b/>
                <w:bCs/>
                <w:color w:val="000000" w:themeColor="text1"/>
                <w:sz w:val="20"/>
                <w:szCs w:val="18"/>
                <w:lang w:eastAsia="zh-CN"/>
              </w:rPr>
              <w:t xml:space="preserve"> </w:t>
            </w:r>
          </w:p>
          <w:p w14:paraId="09207FD4" w14:textId="77777777" w:rsidR="00FC692F" w:rsidRDefault="00FC692F">
            <w:pPr>
              <w:snapToGrid w:val="0"/>
              <w:spacing w:after="0" w:line="240" w:lineRule="auto"/>
              <w:rPr>
                <w:rFonts w:ascii="Times New Roman" w:eastAsia="DengXian" w:hAnsi="Times New Roman" w:cs="Times New Roman"/>
                <w:b/>
                <w:bCs/>
                <w:color w:val="3333FF"/>
                <w:sz w:val="20"/>
                <w:szCs w:val="18"/>
                <w:lang w:eastAsia="zh-CN"/>
              </w:rPr>
            </w:pPr>
          </w:p>
          <w:p w14:paraId="3ED48E3B" w14:textId="77777777" w:rsidR="00FC692F" w:rsidRDefault="00111417">
            <w:pPr>
              <w:snapToGrid w:val="0"/>
              <w:spacing w:after="0" w:line="240" w:lineRule="auto"/>
              <w:rPr>
                <w:rFonts w:ascii="Times New Roman" w:eastAsia="DengXian" w:hAnsi="Times New Roman" w:cs="Times New Roman"/>
                <w:b/>
                <w:bCs/>
                <w:color w:val="000000" w:themeColor="text1"/>
                <w:sz w:val="20"/>
                <w:szCs w:val="18"/>
                <w:lang w:eastAsia="zh-CN"/>
              </w:rPr>
            </w:pPr>
            <w:r>
              <w:rPr>
                <w:rFonts w:ascii="Times New Roman" w:eastAsia="DengXian" w:hAnsi="Times New Roman" w:cs="Times New Roman"/>
                <w:b/>
                <w:bCs/>
                <w:color w:val="000000" w:themeColor="text1"/>
                <w:sz w:val="20"/>
                <w:szCs w:val="18"/>
                <w:lang w:eastAsia="zh-CN"/>
              </w:rPr>
              <w:t xml:space="preserve">Proposal 3.A.2: </w:t>
            </w:r>
            <w:r>
              <w:rPr>
                <w:rFonts w:ascii="Times New Roman" w:eastAsia="DengXian" w:hAnsi="Times New Roman" w:cs="Times New Roman"/>
                <w:color w:val="000000" w:themeColor="text1"/>
                <w:sz w:val="20"/>
                <w:szCs w:val="18"/>
                <w:lang w:eastAsia="zh-CN"/>
              </w:rPr>
              <w:t>We are fine with the proposal</w:t>
            </w:r>
            <w:r>
              <w:rPr>
                <w:rFonts w:ascii="Times New Roman" w:eastAsia="DengXian" w:hAnsi="Times New Roman" w:cs="Times New Roman"/>
                <w:b/>
                <w:bCs/>
                <w:color w:val="000000" w:themeColor="text1"/>
                <w:sz w:val="20"/>
                <w:szCs w:val="18"/>
                <w:lang w:eastAsia="zh-CN"/>
              </w:rPr>
              <w:t xml:space="preserve"> </w:t>
            </w:r>
          </w:p>
          <w:p w14:paraId="7B613955" w14:textId="77777777" w:rsidR="00FC692F" w:rsidRDefault="00FC692F">
            <w:pPr>
              <w:snapToGrid w:val="0"/>
              <w:spacing w:after="0" w:line="240" w:lineRule="auto"/>
              <w:rPr>
                <w:rFonts w:ascii="Times New Roman" w:eastAsia="DengXian" w:hAnsi="Times New Roman" w:cs="Times New Roman"/>
                <w:b/>
                <w:bCs/>
                <w:color w:val="000000" w:themeColor="text1"/>
                <w:sz w:val="20"/>
                <w:szCs w:val="18"/>
                <w:lang w:eastAsia="zh-CN"/>
              </w:rPr>
            </w:pPr>
          </w:p>
          <w:p w14:paraId="5BE17228" w14:textId="77777777" w:rsidR="00FC692F" w:rsidRDefault="00111417">
            <w:pPr>
              <w:snapToGrid w:val="0"/>
              <w:spacing w:after="0" w:line="240" w:lineRule="auto"/>
              <w:rPr>
                <w:rFonts w:ascii="Times New Roman" w:eastAsia="DengXian" w:hAnsi="Times New Roman" w:cs="Times New Roman"/>
                <w:color w:val="000000" w:themeColor="text1"/>
                <w:sz w:val="20"/>
                <w:szCs w:val="18"/>
                <w:lang w:eastAsia="zh-CN"/>
              </w:rPr>
            </w:pPr>
            <w:r>
              <w:rPr>
                <w:rFonts w:ascii="Times New Roman" w:eastAsia="DengXian" w:hAnsi="Times New Roman" w:cs="Times New Roman"/>
                <w:b/>
                <w:bCs/>
                <w:color w:val="000000" w:themeColor="text1"/>
                <w:sz w:val="20"/>
                <w:szCs w:val="18"/>
                <w:lang w:eastAsia="zh-CN"/>
              </w:rPr>
              <w:t xml:space="preserve">Proposal 3.B: </w:t>
            </w:r>
            <w:r>
              <w:rPr>
                <w:rFonts w:ascii="Times New Roman" w:eastAsia="DengXian" w:hAnsi="Times New Roman" w:cs="Times New Roman"/>
                <w:color w:val="000000" w:themeColor="text1"/>
                <w:sz w:val="20"/>
                <w:szCs w:val="18"/>
                <w:lang w:eastAsia="zh-CN"/>
              </w:rPr>
              <w:t>We are fine with the proposal, but reported X symbols should be different for different SCS similar as current Z and Z’</w:t>
            </w:r>
          </w:p>
          <w:p w14:paraId="72E5412B" w14:textId="77777777" w:rsidR="00FC692F" w:rsidRDefault="00111417">
            <w:pPr>
              <w:snapToGrid w:val="0"/>
              <w:spacing w:after="0" w:line="240" w:lineRule="auto"/>
              <w:rPr>
                <w:rFonts w:ascii="Times New Roman" w:eastAsia="DengXian" w:hAnsi="Times New Roman" w:cs="Times New Roman"/>
                <w:bCs/>
                <w:sz w:val="20"/>
                <w:szCs w:val="18"/>
                <w:lang w:eastAsia="zh-CN"/>
              </w:rPr>
            </w:pPr>
            <w:r>
              <w:rPr>
                <w:rFonts w:ascii="Times New Roman" w:eastAsia="DengXian" w:hAnsi="Times New Roman" w:cs="Times New Roman"/>
                <w:bCs/>
                <w:sz w:val="20"/>
                <w:szCs w:val="18"/>
                <w:lang w:eastAsia="zh-CN"/>
              </w:rPr>
              <w:t xml:space="preserve">[Mod: Added] </w:t>
            </w:r>
          </w:p>
          <w:p w14:paraId="60020A40" w14:textId="77777777" w:rsidR="00FC692F" w:rsidRDefault="00FC692F">
            <w:pPr>
              <w:snapToGrid w:val="0"/>
              <w:spacing w:after="0" w:line="240" w:lineRule="auto"/>
              <w:rPr>
                <w:rFonts w:ascii="Times New Roman" w:eastAsia="DengXian" w:hAnsi="Times New Roman" w:cs="Times New Roman"/>
                <w:bCs/>
                <w:sz w:val="20"/>
                <w:szCs w:val="18"/>
                <w:lang w:eastAsia="zh-CN"/>
              </w:rPr>
            </w:pPr>
          </w:p>
        </w:tc>
      </w:tr>
      <w:tr w:rsidR="00FC692F" w14:paraId="2832B10E"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09BC37" w14:textId="77777777" w:rsidR="00FC692F" w:rsidRDefault="00111417">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Mod </w:t>
            </w:r>
            <w:r>
              <w:rPr>
                <w:rFonts w:ascii="Times" w:eastAsia="Batang" w:hAnsi="Times" w:cs="Times New Roman"/>
                <w:sz w:val="20"/>
                <w:szCs w:val="20"/>
                <w:lang w:val="en-GB" w:eastAsia="en-US"/>
              </w:rPr>
              <w:t>V9</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86415B" w14:textId="77777777" w:rsidR="00FC692F" w:rsidRDefault="00111417">
            <w:pPr>
              <w:snapToGrid w:val="0"/>
              <w:spacing w:after="0" w:line="240" w:lineRule="auto"/>
              <w:rPr>
                <w:rFonts w:ascii="Times New Roman" w:eastAsia="DengXian" w:hAnsi="Times New Roman" w:cs="Times New Roman"/>
                <w:b/>
                <w:bCs/>
                <w:color w:val="3333FF"/>
                <w:sz w:val="20"/>
                <w:szCs w:val="18"/>
                <w:lang w:eastAsia="zh-CN"/>
              </w:rPr>
            </w:pPr>
            <w:r>
              <w:rPr>
                <w:rFonts w:ascii="Times New Roman" w:eastAsia="DengXian" w:hAnsi="Times New Roman" w:cs="Times New Roman"/>
                <w:b/>
                <w:bCs/>
                <w:color w:val="3333FF"/>
                <w:sz w:val="20"/>
                <w:szCs w:val="18"/>
                <w:lang w:eastAsia="zh-CN"/>
              </w:rPr>
              <w:t xml:space="preserve">Revised 3.B per Apple’s comment </w:t>
            </w:r>
          </w:p>
          <w:p w14:paraId="4D85FC73" w14:textId="77777777" w:rsidR="00FC692F" w:rsidRDefault="00FC692F">
            <w:pPr>
              <w:snapToGrid w:val="0"/>
              <w:spacing w:after="0" w:line="240" w:lineRule="auto"/>
              <w:rPr>
                <w:rFonts w:ascii="Times New Roman" w:eastAsia="DengXian" w:hAnsi="Times New Roman" w:cs="Times New Roman"/>
                <w:b/>
                <w:bCs/>
                <w:color w:val="000000" w:themeColor="text1"/>
                <w:sz w:val="20"/>
                <w:szCs w:val="18"/>
                <w:lang w:eastAsia="zh-CN"/>
              </w:rPr>
            </w:pPr>
          </w:p>
        </w:tc>
      </w:tr>
      <w:tr w:rsidR="00FC692F" w14:paraId="4C843D1C"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BF216E" w14:textId="77777777" w:rsidR="00FC692F" w:rsidRDefault="00111417">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Lenovo/ MotM</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724D68" w14:textId="77777777" w:rsidR="00FC692F" w:rsidRDefault="00111417">
            <w:pPr>
              <w:snapToGrid w:val="0"/>
              <w:spacing w:after="0" w:line="240" w:lineRule="auto"/>
              <w:rPr>
                <w:rFonts w:ascii="Times New Roman" w:eastAsia="DengXian" w:hAnsi="Times New Roman" w:cs="Times New Roman"/>
                <w:b/>
                <w:sz w:val="18"/>
                <w:szCs w:val="18"/>
                <w:u w:val="single"/>
                <w:lang w:eastAsia="zh-CN"/>
              </w:rPr>
            </w:pPr>
            <w:r>
              <w:rPr>
                <w:rFonts w:ascii="Times New Roman" w:eastAsia="DengXian" w:hAnsi="Times New Roman" w:cs="Times New Roman"/>
                <w:b/>
                <w:sz w:val="18"/>
                <w:szCs w:val="18"/>
                <w:u w:val="single"/>
                <w:lang w:eastAsia="zh-CN"/>
              </w:rPr>
              <w:t>Proposal 3.A.1:</w:t>
            </w:r>
          </w:p>
          <w:p w14:paraId="72105D74" w14:textId="77777777" w:rsidR="00FC692F" w:rsidRDefault="00111417">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w:t>
            </w:r>
          </w:p>
          <w:p w14:paraId="78DE20B3" w14:textId="77777777" w:rsidR="00FC692F" w:rsidRDefault="00FC692F">
            <w:pPr>
              <w:snapToGrid w:val="0"/>
              <w:spacing w:after="0" w:line="240" w:lineRule="auto"/>
              <w:rPr>
                <w:rFonts w:ascii="Times New Roman" w:eastAsia="DengXian" w:hAnsi="Times New Roman" w:cs="Times New Roman"/>
                <w:sz w:val="18"/>
                <w:szCs w:val="18"/>
                <w:lang w:eastAsia="zh-CN"/>
              </w:rPr>
            </w:pPr>
          </w:p>
          <w:p w14:paraId="7C997314" w14:textId="77777777" w:rsidR="00FC692F" w:rsidRDefault="00111417">
            <w:pPr>
              <w:snapToGrid w:val="0"/>
              <w:spacing w:after="0" w:line="240" w:lineRule="auto"/>
              <w:rPr>
                <w:rFonts w:ascii="Times New Roman" w:eastAsia="DengXian" w:hAnsi="Times New Roman" w:cs="Times New Roman"/>
                <w:b/>
                <w:sz w:val="18"/>
                <w:szCs w:val="18"/>
                <w:u w:val="single"/>
                <w:lang w:eastAsia="zh-CN"/>
              </w:rPr>
            </w:pPr>
            <w:r>
              <w:rPr>
                <w:rFonts w:ascii="Times New Roman" w:eastAsia="DengXian" w:hAnsi="Times New Roman" w:cs="Times New Roman"/>
                <w:b/>
                <w:sz w:val="18"/>
                <w:szCs w:val="18"/>
                <w:u w:val="single"/>
                <w:lang w:eastAsia="zh-CN"/>
              </w:rPr>
              <w:t>Proposal 3.A.2:</w:t>
            </w:r>
          </w:p>
          <w:p w14:paraId="25E0B071" w14:textId="77777777" w:rsidR="00FC692F" w:rsidRDefault="00111417">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As long as the N</w:t>
            </w:r>
            <w:r>
              <w:rPr>
                <w:rFonts w:ascii="Times New Roman" w:eastAsia="DengXian" w:hAnsi="Times New Roman" w:cs="Times New Roman"/>
                <w:sz w:val="18"/>
                <w:szCs w:val="18"/>
                <w:vertAlign w:val="subscript"/>
                <w:lang w:eastAsia="zh-CN"/>
              </w:rPr>
              <w:t>R</w:t>
            </w:r>
            <w:r>
              <w:rPr>
                <w:rFonts w:ascii="Times New Roman" w:eastAsia="DengXian" w:hAnsi="Times New Roman" w:cs="Times New Roman"/>
                <w:sz w:val="18"/>
                <w:szCs w:val="18"/>
                <w:lang w:eastAsia="zh-CN"/>
              </w:rPr>
              <w:t xml:space="preserve"> reports are associated with the same CSI report configuration corresponding to Rel-18 Type-II CJT codebook, a common trigger suffices. </w:t>
            </w:r>
          </w:p>
          <w:p w14:paraId="37DDA15D" w14:textId="77777777" w:rsidR="00FC692F" w:rsidRDefault="00FC692F">
            <w:pPr>
              <w:snapToGrid w:val="0"/>
              <w:spacing w:after="0" w:line="240" w:lineRule="auto"/>
              <w:rPr>
                <w:rFonts w:ascii="Times New Roman" w:eastAsia="DengXian" w:hAnsi="Times New Roman" w:cs="Times New Roman"/>
                <w:b/>
                <w:bCs/>
                <w:color w:val="3333FF"/>
                <w:sz w:val="20"/>
                <w:szCs w:val="18"/>
                <w:lang w:eastAsia="zh-CN"/>
              </w:rPr>
            </w:pPr>
          </w:p>
        </w:tc>
      </w:tr>
      <w:tr w:rsidR="00FC692F" w14:paraId="2AF17F76"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292A3A" w14:textId="77777777" w:rsidR="00FC692F" w:rsidRDefault="00111417">
            <w:pPr>
              <w:snapToGrid w:val="0"/>
              <w:spacing w:after="0" w:line="240" w:lineRule="auto"/>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NTT DOCOMO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459863" w14:textId="77777777" w:rsidR="00FC692F" w:rsidRDefault="00111417">
            <w:pPr>
              <w:snapToGrid w:val="0"/>
              <w:spacing w:after="0" w:line="240" w:lineRule="auto"/>
              <w:rPr>
                <w:rFonts w:ascii="Times New Roman" w:eastAsia="Yu Mincho" w:hAnsi="Times New Roman" w:cs="Times New Roman"/>
                <w:b/>
                <w:sz w:val="18"/>
                <w:szCs w:val="18"/>
                <w:u w:val="single"/>
                <w:lang w:eastAsia="ja-JP"/>
              </w:rPr>
            </w:pPr>
            <w:r>
              <w:rPr>
                <w:rFonts w:ascii="Times New Roman" w:eastAsia="Yu Mincho" w:hAnsi="Times New Roman" w:cs="Times New Roman" w:hint="eastAsia"/>
                <w:bCs/>
                <w:sz w:val="18"/>
                <w:szCs w:val="18"/>
                <w:lang w:eastAsia="ja-JP"/>
              </w:rPr>
              <w:t xml:space="preserve">Support all </w:t>
            </w:r>
            <w:r>
              <w:rPr>
                <w:rFonts w:ascii="Times New Roman" w:eastAsia="Yu Mincho" w:hAnsi="Times New Roman" w:cs="Times New Roman"/>
                <w:b/>
                <w:sz w:val="18"/>
                <w:szCs w:val="18"/>
                <w:u w:val="single"/>
                <w:lang w:eastAsia="ja-JP"/>
              </w:rPr>
              <w:t>P</w:t>
            </w:r>
            <w:r>
              <w:rPr>
                <w:rFonts w:ascii="Times New Roman" w:eastAsia="Yu Mincho" w:hAnsi="Times New Roman" w:cs="Times New Roman" w:hint="eastAsia"/>
                <w:b/>
                <w:sz w:val="18"/>
                <w:szCs w:val="18"/>
                <w:u w:val="single"/>
                <w:lang w:eastAsia="ja-JP"/>
              </w:rPr>
              <w:t xml:space="preserve">roposal 3.A.1/3.A.2/3.B. </w:t>
            </w:r>
          </w:p>
          <w:p w14:paraId="3EF3D2F9" w14:textId="77777777" w:rsidR="00FC692F" w:rsidRDefault="00FC692F">
            <w:pPr>
              <w:snapToGrid w:val="0"/>
              <w:spacing w:after="0" w:line="240" w:lineRule="auto"/>
              <w:rPr>
                <w:rFonts w:ascii="Times New Roman" w:eastAsia="Yu Mincho" w:hAnsi="Times New Roman" w:cs="Times New Roman"/>
                <w:b/>
                <w:sz w:val="18"/>
                <w:szCs w:val="18"/>
                <w:u w:val="single"/>
                <w:lang w:eastAsia="ja-JP"/>
              </w:rPr>
            </w:pPr>
          </w:p>
        </w:tc>
      </w:tr>
      <w:tr w:rsidR="00FC692F" w14:paraId="332F8154"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B3A604" w14:textId="77777777" w:rsidR="00FC692F" w:rsidRDefault="00111417">
            <w:pPr>
              <w:snapToGrid w:val="0"/>
              <w:spacing w:after="0" w:line="240" w:lineRule="auto"/>
              <w:rPr>
                <w:rFonts w:ascii="Times New Roman" w:eastAsia="Yu Mincho" w:hAnsi="Times New Roman" w:cs="Times New Roman"/>
                <w:sz w:val="18"/>
                <w:szCs w:val="18"/>
                <w:lang w:eastAsia="ja-JP"/>
              </w:rPr>
            </w:pPr>
            <w:r>
              <w:rPr>
                <w:rFonts w:ascii="Times New Roman" w:eastAsia="DengXian" w:hAnsi="Times New Roman" w:cs="Times New Roman" w:hint="eastAsia"/>
                <w:sz w:val="18"/>
                <w:szCs w:val="18"/>
                <w:lang w:eastAsia="zh-CN"/>
              </w:rPr>
              <w:t>O</w:t>
            </w:r>
            <w:r>
              <w:rPr>
                <w:rFonts w:ascii="Times New Roman" w:eastAsia="DengXian" w:hAnsi="Times New Roman" w:cs="Times New Roman"/>
                <w:sz w:val="18"/>
                <w:szCs w:val="18"/>
                <w:lang w:eastAsia="zh-CN"/>
              </w:rPr>
              <w:t>PPO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F49A41" w14:textId="77777777" w:rsidR="00FC692F" w:rsidRDefault="00111417">
            <w:pPr>
              <w:snapToGrid w:val="0"/>
              <w:spacing w:after="0" w:line="240" w:lineRule="auto"/>
              <w:rPr>
                <w:rFonts w:ascii="Times New Roman" w:eastAsia="Malgun Gothic" w:hAnsi="Times New Roman" w:cs="Times New Roman"/>
                <w:sz w:val="20"/>
                <w:szCs w:val="16"/>
                <w:lang w:val="en-GB"/>
              </w:rPr>
            </w:pPr>
            <w:r>
              <w:rPr>
                <w:rFonts w:ascii="Times New Roman" w:eastAsia="Malgun Gothic" w:hAnsi="Times New Roman" w:cs="Times New Roman"/>
                <w:b/>
                <w:sz w:val="20"/>
                <w:szCs w:val="16"/>
                <w:u w:val="single"/>
                <w:lang w:val="en-GB"/>
              </w:rPr>
              <w:t>Proposal 3.A.1</w:t>
            </w:r>
            <w:r>
              <w:rPr>
                <w:rFonts w:ascii="Times New Roman" w:eastAsia="Malgun Gothic" w:hAnsi="Times New Roman" w:cs="Times New Roman"/>
                <w:sz w:val="20"/>
                <w:szCs w:val="16"/>
                <w:lang w:val="en-GB"/>
              </w:rPr>
              <w:t>:</w:t>
            </w:r>
          </w:p>
          <w:p w14:paraId="25CE8F4C" w14:textId="77777777" w:rsidR="00FC692F" w:rsidRDefault="00111417">
            <w:pPr>
              <w:snapToGrid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S</w:t>
            </w:r>
            <w:r>
              <w:rPr>
                <w:rFonts w:ascii="Times New Roman" w:eastAsia="DengXian" w:hAnsi="Times New Roman" w:cs="Times New Roman"/>
                <w:bCs/>
                <w:sz w:val="18"/>
                <w:szCs w:val="18"/>
                <w:lang w:eastAsia="zh-CN"/>
              </w:rPr>
              <w:t>upport.</w:t>
            </w:r>
          </w:p>
          <w:p w14:paraId="005C2EBB" w14:textId="77777777" w:rsidR="00FC692F" w:rsidRDefault="00FC692F">
            <w:pPr>
              <w:snapToGrid w:val="0"/>
              <w:spacing w:after="0" w:line="240" w:lineRule="auto"/>
              <w:rPr>
                <w:rFonts w:ascii="Times New Roman" w:eastAsia="DengXian" w:hAnsi="Times New Roman" w:cs="Times New Roman"/>
                <w:bCs/>
                <w:sz w:val="18"/>
                <w:szCs w:val="18"/>
                <w:lang w:eastAsia="zh-CN"/>
              </w:rPr>
            </w:pPr>
          </w:p>
          <w:p w14:paraId="6B79606C" w14:textId="77777777" w:rsidR="00FC692F" w:rsidRDefault="00111417">
            <w:pPr>
              <w:snapToGrid w:val="0"/>
              <w:spacing w:after="0" w:line="240" w:lineRule="auto"/>
              <w:rPr>
                <w:rFonts w:ascii="Times New Roman" w:eastAsia="Malgun Gothic" w:hAnsi="Times New Roman" w:cs="Times New Roman"/>
                <w:sz w:val="20"/>
                <w:szCs w:val="16"/>
                <w:lang w:val="en-GB"/>
              </w:rPr>
            </w:pPr>
            <w:r>
              <w:rPr>
                <w:rFonts w:ascii="Times New Roman" w:eastAsia="Malgun Gothic" w:hAnsi="Times New Roman" w:cs="Times New Roman"/>
                <w:b/>
                <w:sz w:val="20"/>
                <w:szCs w:val="16"/>
                <w:u w:val="single"/>
                <w:lang w:val="en-GB"/>
              </w:rPr>
              <w:t>Proposal 3.A.2</w:t>
            </w:r>
            <w:r>
              <w:rPr>
                <w:rFonts w:ascii="Times New Roman" w:eastAsia="Malgun Gothic" w:hAnsi="Times New Roman" w:cs="Times New Roman"/>
                <w:sz w:val="20"/>
                <w:szCs w:val="16"/>
                <w:lang w:val="en-GB"/>
              </w:rPr>
              <w:t>:</w:t>
            </w:r>
          </w:p>
          <w:p w14:paraId="2A74FAAF" w14:textId="77777777" w:rsidR="00FC692F" w:rsidRDefault="00111417">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In the FL observation, the N</w:t>
            </w:r>
            <w:r>
              <w:rPr>
                <w:rFonts w:ascii="Times New Roman" w:eastAsia="DengXian" w:hAnsi="Times New Roman" w:cs="Times New Roman"/>
                <w:sz w:val="18"/>
                <w:szCs w:val="18"/>
                <w:vertAlign w:val="subscript"/>
                <w:lang w:eastAsia="zh-CN"/>
              </w:rPr>
              <w:t>R</w:t>
            </w:r>
            <w:r>
              <w:rPr>
                <w:rFonts w:ascii="Times New Roman" w:eastAsia="DengXian" w:hAnsi="Times New Roman" w:cs="Times New Roman"/>
                <w:sz w:val="18"/>
                <w:szCs w:val="18"/>
                <w:lang w:eastAsia="zh-CN"/>
              </w:rPr>
              <w:t xml:space="preserve"> reports are associated with Rel-18 eType-II CJT CSI linked to a single Rel-19 CJTC report. In the proposal, it seems the NR CSI reports are all the CSI reports associated with single trigger state.</w:t>
            </w:r>
            <w:r>
              <w:rPr>
                <w:rFonts w:ascii="Times New Roman" w:eastAsia="DengXian" w:hAnsi="Times New Roman" w:cs="Times New Roman" w:hint="eastAsia"/>
                <w:sz w:val="18"/>
                <w:szCs w:val="18"/>
                <w:lang w:eastAsia="zh-CN"/>
              </w:rPr>
              <w:t xml:space="preserve"> </w:t>
            </w:r>
            <w:r>
              <w:rPr>
                <w:rFonts w:ascii="Times New Roman" w:eastAsia="DengXian" w:hAnsi="Times New Roman" w:cs="Times New Roman"/>
                <w:sz w:val="18"/>
                <w:szCs w:val="18"/>
                <w:lang w:eastAsia="zh-CN"/>
              </w:rPr>
              <w:t>If single trigger state triggers multiple CJT CSI reports, part of which are not linked with Rel-19 CJTC report</w:t>
            </w:r>
            <w:r>
              <w:rPr>
                <w:rFonts w:ascii="Times New Roman" w:eastAsia="DengXian" w:hAnsi="Times New Roman" w:cs="Times New Roman" w:hint="eastAsia"/>
                <w:sz w:val="18"/>
                <w:szCs w:val="18"/>
                <w:lang w:eastAsia="zh-CN"/>
              </w:rPr>
              <w:t>,</w:t>
            </w:r>
            <w:r>
              <w:rPr>
                <w:rFonts w:ascii="Times New Roman" w:eastAsia="DengXian" w:hAnsi="Times New Roman" w:cs="Times New Roman"/>
                <w:sz w:val="18"/>
                <w:szCs w:val="18"/>
                <w:lang w:eastAsia="zh-CN"/>
              </w:rPr>
              <w:t xml:space="preserve"> will the UE perform DO compensation based on the latest CJTC Dd report on the CJT CSI?</w:t>
            </w:r>
          </w:p>
          <w:p w14:paraId="64C1DF91" w14:textId="77777777" w:rsidR="00FC692F" w:rsidRDefault="00111417">
            <w:pPr>
              <w:snapToGrid w:val="0"/>
              <w:spacing w:after="0" w:line="240" w:lineRule="auto"/>
              <w:rPr>
                <w:rFonts w:ascii="Times New Roman" w:eastAsia="DengXian" w:hAnsi="Times New Roman" w:cs="Times New Roman"/>
                <w:sz w:val="20"/>
                <w:szCs w:val="16"/>
                <w:lang w:eastAsia="zh-CN"/>
              </w:rPr>
            </w:pPr>
            <w:r>
              <w:rPr>
                <w:rFonts w:ascii="Times New Roman" w:eastAsia="DengXian" w:hAnsi="Times New Roman" w:cs="Times New Roman"/>
                <w:sz w:val="20"/>
                <w:szCs w:val="16"/>
                <w:lang w:eastAsia="zh-CN"/>
              </w:rPr>
              <w:lastRenderedPageBreak/>
              <w:t>[Mod: This would be an error case since this NW configuration doesn’t make sense. Surely all the NR reports in this context are linked to the CJTC report]</w:t>
            </w:r>
          </w:p>
          <w:p w14:paraId="7CAAAF44" w14:textId="77777777" w:rsidR="00FC692F" w:rsidRDefault="00FC692F">
            <w:pPr>
              <w:snapToGrid w:val="0"/>
              <w:spacing w:after="0" w:line="240" w:lineRule="auto"/>
              <w:rPr>
                <w:rFonts w:ascii="Times New Roman" w:eastAsia="DengXian" w:hAnsi="Times New Roman" w:cs="Times New Roman"/>
                <w:sz w:val="20"/>
                <w:szCs w:val="16"/>
                <w:lang w:eastAsia="zh-CN"/>
              </w:rPr>
            </w:pPr>
          </w:p>
          <w:p w14:paraId="3B12ABA1" w14:textId="77777777" w:rsidR="00FC692F" w:rsidRDefault="00111417">
            <w:pPr>
              <w:snapToGrid w:val="0"/>
              <w:spacing w:after="0" w:line="240" w:lineRule="auto"/>
              <w:rPr>
                <w:rFonts w:ascii="Times New Roman" w:eastAsia="DengXian" w:hAnsi="Times New Roman" w:cs="Times New Roman"/>
                <w:b/>
                <w:sz w:val="18"/>
                <w:szCs w:val="18"/>
                <w:u w:val="single"/>
                <w:lang w:eastAsia="zh-CN"/>
              </w:rPr>
            </w:pPr>
            <w:r>
              <w:rPr>
                <w:rFonts w:ascii="Times New Roman" w:eastAsia="DengXian" w:hAnsi="Times New Roman" w:cs="Times New Roman" w:hint="eastAsia"/>
                <w:b/>
                <w:sz w:val="18"/>
                <w:szCs w:val="18"/>
                <w:u w:val="single"/>
                <w:lang w:eastAsia="zh-CN"/>
              </w:rPr>
              <w:t>Q</w:t>
            </w:r>
            <w:r>
              <w:rPr>
                <w:rFonts w:ascii="Times New Roman" w:eastAsia="DengXian" w:hAnsi="Times New Roman" w:cs="Times New Roman"/>
                <w:b/>
                <w:sz w:val="18"/>
                <w:szCs w:val="18"/>
                <w:u w:val="single"/>
                <w:lang w:eastAsia="zh-CN"/>
              </w:rPr>
              <w:t>uestion 5:</w:t>
            </w:r>
          </w:p>
          <w:p w14:paraId="564F16EE" w14:textId="77777777" w:rsidR="00FC692F" w:rsidRDefault="00111417">
            <w:pPr>
              <w:snapToGrid w:val="0"/>
              <w:spacing w:after="0" w:line="240" w:lineRule="auto"/>
              <w:rPr>
                <w:rFonts w:ascii="Times New Roman" w:eastAsia="Yu Mincho" w:hAnsi="Times New Roman" w:cs="Times New Roman"/>
                <w:bCs/>
                <w:sz w:val="18"/>
                <w:szCs w:val="18"/>
                <w:lang w:eastAsia="ja-JP"/>
              </w:rPr>
            </w:pPr>
            <w:r>
              <w:rPr>
                <w:rFonts w:ascii="Times New Roman" w:eastAsia="DengXian" w:hAnsi="Times New Roman" w:cs="Times New Roman" w:hint="eastAsia"/>
                <w:sz w:val="18"/>
                <w:szCs w:val="18"/>
                <w:lang w:eastAsia="zh-CN"/>
              </w:rPr>
              <w:t>P</w:t>
            </w:r>
            <w:r>
              <w:rPr>
                <w:rFonts w:ascii="Times New Roman" w:eastAsia="DengXian" w:hAnsi="Times New Roman" w:cs="Times New Roman"/>
                <w:sz w:val="18"/>
                <w:szCs w:val="18"/>
                <w:lang w:eastAsia="zh-CN"/>
              </w:rPr>
              <w:t xml:space="preserve">refer Alt.2. Considering the joint reporting reuses the CPU occupation and active resource counting for the Rel-18 eType-II CJT without any increase, UE needs more time to process two types of CSI successively. We could be fine with current Proposal 3.B. </w:t>
            </w:r>
          </w:p>
        </w:tc>
      </w:tr>
      <w:tr w:rsidR="00FC692F" w14:paraId="20132D65"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813753" w14:textId="77777777" w:rsidR="00FC692F" w:rsidRDefault="00111417">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Qualcomm</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3453C1" w14:textId="77777777" w:rsidR="00FC692F" w:rsidRDefault="00111417">
            <w:pPr>
              <w:snapToGrid w:val="0"/>
              <w:spacing w:after="0" w:line="240" w:lineRule="auto"/>
              <w:rPr>
                <w:rFonts w:ascii="Times New Roman" w:eastAsia="DengXian" w:hAnsi="Times New Roman" w:cs="Times New Roman"/>
                <w:sz w:val="20"/>
                <w:szCs w:val="16"/>
                <w:lang w:val="en-GB" w:eastAsia="zh-CN"/>
              </w:rPr>
            </w:pPr>
            <w:r>
              <w:rPr>
                <w:rFonts w:ascii="Times New Roman" w:eastAsia="DengXian" w:hAnsi="Times New Roman" w:cs="Times New Roman"/>
                <w:b/>
                <w:bCs/>
                <w:sz w:val="20"/>
                <w:szCs w:val="16"/>
                <w:u w:val="single"/>
                <w:lang w:val="en-GB" w:eastAsia="zh-CN"/>
              </w:rPr>
              <w:t>Proposal 3.A.1</w:t>
            </w:r>
            <w:r>
              <w:rPr>
                <w:rFonts w:ascii="Times New Roman" w:eastAsia="DengXian" w:hAnsi="Times New Roman" w:cs="Times New Roman"/>
                <w:sz w:val="20"/>
                <w:szCs w:val="16"/>
                <w:lang w:val="en-GB" w:eastAsia="zh-CN"/>
              </w:rPr>
              <w:t>:</w:t>
            </w:r>
            <w:r>
              <w:rPr>
                <w:rFonts w:ascii="Times New Roman" w:eastAsia="DengXian" w:hAnsi="Times New Roman" w:cs="Times New Roman" w:hint="eastAsia"/>
                <w:sz w:val="20"/>
                <w:szCs w:val="16"/>
                <w:lang w:val="en-GB" w:eastAsia="zh-CN"/>
              </w:rPr>
              <w:t xml:space="preserve"> OK</w:t>
            </w:r>
          </w:p>
          <w:p w14:paraId="4A7DDC78" w14:textId="77777777" w:rsidR="00FC692F" w:rsidRDefault="00FC692F">
            <w:pPr>
              <w:snapToGrid w:val="0"/>
              <w:spacing w:after="0" w:line="240" w:lineRule="auto"/>
              <w:rPr>
                <w:rFonts w:ascii="Times New Roman" w:eastAsia="DengXian" w:hAnsi="Times New Roman" w:cs="Times New Roman"/>
                <w:sz w:val="20"/>
                <w:szCs w:val="16"/>
                <w:lang w:val="en-GB" w:eastAsia="zh-CN"/>
              </w:rPr>
            </w:pPr>
          </w:p>
          <w:p w14:paraId="597FBAC3" w14:textId="77777777" w:rsidR="00FC692F" w:rsidRDefault="00111417">
            <w:pPr>
              <w:snapToGrid w:val="0"/>
              <w:spacing w:after="0" w:line="240" w:lineRule="auto"/>
              <w:rPr>
                <w:rFonts w:ascii="Times New Roman" w:eastAsia="DengXian" w:hAnsi="Times New Roman" w:cs="Times New Roman"/>
                <w:sz w:val="20"/>
                <w:szCs w:val="16"/>
                <w:lang w:val="en-GB" w:eastAsia="zh-CN"/>
              </w:rPr>
            </w:pPr>
            <w:r>
              <w:rPr>
                <w:rFonts w:ascii="Times New Roman" w:eastAsia="DengXian" w:hAnsi="Times New Roman" w:cs="Times New Roman"/>
                <w:b/>
                <w:bCs/>
                <w:sz w:val="20"/>
                <w:szCs w:val="16"/>
                <w:u w:val="single"/>
                <w:lang w:val="en-GB" w:eastAsia="zh-CN"/>
              </w:rPr>
              <w:t>Proposal 3.A.</w:t>
            </w:r>
            <w:r>
              <w:rPr>
                <w:rFonts w:ascii="Times New Roman" w:eastAsia="DengXian" w:hAnsi="Times New Roman" w:cs="Times New Roman" w:hint="eastAsia"/>
                <w:b/>
                <w:bCs/>
                <w:sz w:val="20"/>
                <w:szCs w:val="16"/>
                <w:u w:val="single"/>
                <w:lang w:val="en-GB" w:eastAsia="zh-CN"/>
              </w:rPr>
              <w:t>2</w:t>
            </w:r>
            <w:r>
              <w:rPr>
                <w:rFonts w:ascii="Times New Roman" w:eastAsia="DengXian" w:hAnsi="Times New Roman" w:cs="Times New Roman"/>
                <w:sz w:val="20"/>
                <w:szCs w:val="16"/>
                <w:lang w:val="en-GB" w:eastAsia="zh-CN"/>
              </w:rPr>
              <w:t>:</w:t>
            </w:r>
            <w:r>
              <w:rPr>
                <w:rFonts w:ascii="Times New Roman" w:eastAsia="DengXian" w:hAnsi="Times New Roman" w:cs="Times New Roman" w:hint="eastAsia"/>
                <w:sz w:val="20"/>
                <w:szCs w:val="16"/>
                <w:lang w:val="en-GB" w:eastAsia="zh-CN"/>
              </w:rPr>
              <w:t xml:space="preserve"> We are open, but </w:t>
            </w:r>
            <w:r>
              <w:rPr>
                <w:rFonts w:ascii="Times New Roman" w:eastAsia="DengXian" w:hAnsi="Times New Roman" w:cs="Times New Roman"/>
                <w:sz w:val="20"/>
                <w:szCs w:val="16"/>
                <w:lang w:val="en-GB" w:eastAsia="zh-CN"/>
              </w:rPr>
              <w:t>currently</w:t>
            </w:r>
            <w:r>
              <w:rPr>
                <w:rFonts w:ascii="Times New Roman" w:eastAsia="DengXian" w:hAnsi="Times New Roman" w:cs="Times New Roman" w:hint="eastAsia"/>
                <w:sz w:val="20"/>
                <w:szCs w:val="16"/>
                <w:lang w:val="en-GB" w:eastAsia="zh-CN"/>
              </w:rPr>
              <w:t xml:space="preserve"> we have some questions.</w:t>
            </w:r>
          </w:p>
          <w:p w14:paraId="142CBC82" w14:textId="77777777" w:rsidR="00FC692F" w:rsidRDefault="00111417">
            <w:pPr>
              <w:snapToGrid w:val="0"/>
              <w:spacing w:after="0" w:line="240" w:lineRule="auto"/>
              <w:rPr>
                <w:rFonts w:ascii="Times New Roman" w:eastAsia="DengXian" w:hAnsi="Times New Roman" w:cs="Times New Roman"/>
                <w:sz w:val="20"/>
                <w:szCs w:val="16"/>
                <w:lang w:val="en-GB" w:eastAsia="zh-CN"/>
              </w:rPr>
            </w:pPr>
            <w:r>
              <w:rPr>
                <w:rFonts w:ascii="Times New Roman" w:eastAsia="DengXian" w:hAnsi="Times New Roman" w:cs="Times New Roman" w:hint="eastAsia"/>
                <w:sz w:val="20"/>
                <w:szCs w:val="16"/>
                <w:lang w:val="en-GB" w:eastAsia="zh-CN"/>
              </w:rPr>
              <w:t>A little strange why there is such need for more than one Type-II-CJT CSI reports with the exact same set of N</w:t>
            </w:r>
            <w:r>
              <w:rPr>
                <w:rFonts w:ascii="Times New Roman" w:eastAsia="DengXian" w:hAnsi="Times New Roman" w:cs="Times New Roman" w:hint="eastAsia"/>
                <w:sz w:val="20"/>
                <w:szCs w:val="16"/>
                <w:vertAlign w:val="subscript"/>
                <w:lang w:val="en-GB" w:eastAsia="zh-CN"/>
              </w:rPr>
              <w:t>TRP</w:t>
            </w:r>
            <w:r>
              <w:rPr>
                <w:rFonts w:ascii="Times New Roman" w:eastAsia="DengXian" w:hAnsi="Times New Roman" w:cs="Times New Roman" w:hint="eastAsia"/>
                <w:sz w:val="20"/>
                <w:szCs w:val="16"/>
                <w:lang w:val="en-GB" w:eastAsia="zh-CN"/>
              </w:rPr>
              <w:t xml:space="preserve"> TRPs, can the proponent explain a bit more?</w:t>
            </w:r>
          </w:p>
          <w:p w14:paraId="13488FC3" w14:textId="77777777" w:rsidR="00FC692F" w:rsidRDefault="00111417">
            <w:pPr>
              <w:snapToGrid w:val="0"/>
              <w:spacing w:after="0" w:line="240" w:lineRule="auto"/>
              <w:rPr>
                <w:rFonts w:ascii="Times New Roman" w:eastAsia="DengXian" w:hAnsi="Times New Roman" w:cs="Times New Roman"/>
                <w:sz w:val="20"/>
                <w:szCs w:val="16"/>
                <w:lang w:val="en-GB" w:eastAsia="zh-CN"/>
              </w:rPr>
            </w:pPr>
            <w:r>
              <w:rPr>
                <w:rFonts w:ascii="Times New Roman" w:eastAsia="DengXian" w:hAnsi="Times New Roman" w:cs="Times New Roman"/>
                <w:sz w:val="20"/>
                <w:szCs w:val="16"/>
                <w:lang w:val="en-GB" w:eastAsia="zh-CN"/>
              </w:rPr>
              <w:t>[Mod: This FFS was brought up by Apple. Having &gt;1 reports triggered in one trigger state has been supported in Rel-15. Of course, this can be precluded as what Alt1 does. But NW vendors seem to want to keep this option. Perhaps, one use case is to have &gt;1 reports with different features, e.g. with and without dynamic TRP selection, with severl Ln hypotheses etc.]</w:t>
            </w:r>
          </w:p>
          <w:p w14:paraId="61BFD8B8" w14:textId="77777777" w:rsidR="00FC692F" w:rsidRDefault="00111417">
            <w:pPr>
              <w:pStyle w:val="ListParagraph"/>
              <w:numPr>
                <w:ilvl w:val="0"/>
                <w:numId w:val="18"/>
              </w:numPr>
              <w:snapToGrid w:val="0"/>
              <w:spacing w:after="0" w:line="240" w:lineRule="auto"/>
              <w:rPr>
                <w:rFonts w:ascii="Times New Roman" w:eastAsia="DengXian" w:hAnsi="Times New Roman" w:cs="Times New Roman"/>
                <w:sz w:val="20"/>
                <w:szCs w:val="16"/>
                <w:lang w:val="en-GB" w:eastAsia="zh-CN"/>
              </w:rPr>
            </w:pPr>
            <w:r>
              <w:rPr>
                <w:rFonts w:ascii="Times New Roman" w:eastAsia="DengXian" w:hAnsi="Times New Roman" w:cs="Times New Roman" w:hint="eastAsia"/>
                <w:sz w:val="20"/>
                <w:szCs w:val="16"/>
                <w:lang w:val="en-GB" w:eastAsia="zh-CN"/>
              </w:rPr>
              <w:t>Assuming linked to a same DO report, it should be N</w:t>
            </w:r>
            <w:r>
              <w:rPr>
                <w:rFonts w:ascii="Times New Roman" w:eastAsia="DengXian" w:hAnsi="Times New Roman" w:cs="Times New Roman" w:hint="eastAsia"/>
                <w:sz w:val="20"/>
                <w:szCs w:val="16"/>
                <w:vertAlign w:val="subscript"/>
                <w:lang w:val="en-GB" w:eastAsia="zh-CN"/>
              </w:rPr>
              <w:t>R</w:t>
            </w:r>
            <w:r>
              <w:rPr>
                <w:rFonts w:ascii="Times New Roman" w:eastAsia="DengXian" w:hAnsi="Times New Roman" w:cs="Times New Roman" w:hint="eastAsia"/>
                <w:sz w:val="20"/>
                <w:szCs w:val="16"/>
                <w:lang w:val="en-GB" w:eastAsia="zh-CN"/>
              </w:rPr>
              <w:t>&gt;1 Type-II-CJT CSI reports for the same set of NTRP TRPs, on the same CC</w:t>
            </w:r>
          </w:p>
          <w:p w14:paraId="17EA037B" w14:textId="77777777" w:rsidR="00FC692F" w:rsidRDefault="00111417">
            <w:pPr>
              <w:snapToGrid w:val="0"/>
              <w:spacing w:after="0" w:line="240" w:lineRule="auto"/>
              <w:rPr>
                <w:rFonts w:ascii="Times New Roman" w:eastAsia="DengXian" w:hAnsi="Times New Roman" w:cs="Times New Roman"/>
                <w:sz w:val="20"/>
                <w:szCs w:val="16"/>
                <w:lang w:val="en-GB" w:eastAsia="zh-CN"/>
              </w:rPr>
            </w:pPr>
            <w:r>
              <w:rPr>
                <w:rFonts w:ascii="Times New Roman" w:eastAsia="DengXian" w:hAnsi="Times New Roman" w:cs="Times New Roman"/>
                <w:sz w:val="20"/>
                <w:szCs w:val="16"/>
                <w:lang w:val="en-GB" w:eastAsia="zh-CN"/>
              </w:rPr>
              <w:t>[Mod: Yes]</w:t>
            </w:r>
          </w:p>
          <w:p w14:paraId="07944A19" w14:textId="77777777" w:rsidR="00FC692F" w:rsidRDefault="00111417">
            <w:pPr>
              <w:snapToGrid w:val="0"/>
              <w:spacing w:after="0" w:line="240" w:lineRule="auto"/>
              <w:rPr>
                <w:rFonts w:ascii="Times New Roman" w:eastAsia="DengXian" w:hAnsi="Times New Roman" w:cs="Times New Roman"/>
                <w:sz w:val="20"/>
                <w:szCs w:val="16"/>
                <w:lang w:val="en-GB" w:eastAsia="zh-CN"/>
              </w:rPr>
            </w:pPr>
            <w:r>
              <w:rPr>
                <w:rFonts w:ascii="Times New Roman" w:eastAsia="DengXian" w:hAnsi="Times New Roman" w:cs="Times New Roman" w:hint="eastAsia"/>
                <w:sz w:val="20"/>
                <w:szCs w:val="16"/>
                <w:lang w:val="en-GB" w:eastAsia="zh-CN"/>
              </w:rPr>
              <w:t>Besides, even if such use case exists, seems this is already supported?</w:t>
            </w:r>
          </w:p>
          <w:p w14:paraId="5EEB4E56" w14:textId="77777777" w:rsidR="00FC692F" w:rsidRDefault="00111417">
            <w:pPr>
              <w:snapToGrid w:val="0"/>
              <w:spacing w:after="0" w:line="240" w:lineRule="auto"/>
              <w:rPr>
                <w:rFonts w:ascii="Times New Roman" w:eastAsia="DengXian" w:hAnsi="Times New Roman" w:cs="Times New Roman"/>
                <w:sz w:val="20"/>
                <w:szCs w:val="16"/>
                <w:lang w:val="en-GB" w:eastAsia="zh-CN"/>
              </w:rPr>
            </w:pPr>
            <w:r>
              <w:rPr>
                <w:rFonts w:ascii="Times New Roman" w:eastAsia="DengXian" w:hAnsi="Times New Roman" w:cs="Times New Roman"/>
                <w:sz w:val="20"/>
                <w:szCs w:val="16"/>
                <w:lang w:val="en-GB" w:eastAsia="zh-CN"/>
              </w:rPr>
              <w:t xml:space="preserve">[Mod: Not to my understanding] </w:t>
            </w:r>
          </w:p>
          <w:p w14:paraId="04292E5C" w14:textId="77777777" w:rsidR="00FC692F" w:rsidRDefault="00111417">
            <w:pPr>
              <w:pStyle w:val="ListParagraph"/>
              <w:numPr>
                <w:ilvl w:val="0"/>
                <w:numId w:val="18"/>
              </w:numPr>
              <w:snapToGrid w:val="0"/>
              <w:spacing w:after="0" w:line="240" w:lineRule="auto"/>
              <w:rPr>
                <w:rFonts w:ascii="Times New Roman" w:eastAsia="DengXian" w:hAnsi="Times New Roman" w:cs="Times New Roman"/>
                <w:sz w:val="20"/>
                <w:szCs w:val="16"/>
                <w:lang w:val="en-GB" w:eastAsia="zh-CN"/>
              </w:rPr>
            </w:pPr>
            <w:r>
              <w:rPr>
                <w:rFonts w:ascii="Times New Roman" w:eastAsia="DengXian" w:hAnsi="Times New Roman" w:cs="Times New Roman" w:hint="eastAsia"/>
                <w:sz w:val="20"/>
                <w:szCs w:val="16"/>
                <w:lang w:val="en-GB" w:eastAsia="zh-CN"/>
              </w:rPr>
              <w:t>For example, it does not preclude that 2 Type-II-CJT CSI reports can be configured linked to a same DO report; Also, it does not preclude that these two Type-II-CJT CSI reports can be configured with a same triggering state.</w:t>
            </w:r>
          </w:p>
          <w:p w14:paraId="3AE42F3A" w14:textId="77777777" w:rsidR="00FC692F" w:rsidRDefault="00111417">
            <w:pPr>
              <w:pStyle w:val="ListParagraph"/>
              <w:numPr>
                <w:ilvl w:val="0"/>
                <w:numId w:val="18"/>
              </w:numPr>
              <w:snapToGrid w:val="0"/>
              <w:spacing w:after="0" w:line="240" w:lineRule="auto"/>
              <w:rPr>
                <w:rFonts w:ascii="Times New Roman" w:eastAsia="DengXian" w:hAnsi="Times New Roman" w:cs="Times New Roman"/>
                <w:sz w:val="20"/>
                <w:szCs w:val="16"/>
                <w:lang w:val="en-GB" w:eastAsia="zh-CN"/>
              </w:rPr>
            </w:pPr>
            <w:r>
              <w:rPr>
                <w:rFonts w:ascii="Times New Roman" w:eastAsia="DengXian" w:hAnsi="Times New Roman" w:cs="Times New Roman" w:hint="eastAsia"/>
                <w:sz w:val="20"/>
                <w:szCs w:val="16"/>
                <w:lang w:val="en-GB" w:eastAsia="zh-CN"/>
              </w:rPr>
              <w:t>Or, do I miss something?</w:t>
            </w:r>
          </w:p>
          <w:p w14:paraId="5EF49990" w14:textId="77777777" w:rsidR="00FC692F" w:rsidRDefault="00FC692F">
            <w:pPr>
              <w:snapToGrid w:val="0"/>
              <w:spacing w:after="0" w:line="240" w:lineRule="auto"/>
              <w:rPr>
                <w:rFonts w:ascii="Times New Roman" w:eastAsia="DengXian" w:hAnsi="Times New Roman" w:cs="Times New Roman"/>
                <w:sz w:val="20"/>
                <w:szCs w:val="16"/>
                <w:lang w:val="en-GB" w:eastAsia="zh-CN"/>
              </w:rPr>
            </w:pPr>
          </w:p>
          <w:p w14:paraId="68B40CD1" w14:textId="77777777" w:rsidR="00FC692F" w:rsidRDefault="00111417">
            <w:pPr>
              <w:snapToGrid w:val="0"/>
              <w:spacing w:after="0" w:line="240" w:lineRule="auto"/>
              <w:rPr>
                <w:rFonts w:ascii="Times New Roman" w:eastAsia="DengXian" w:hAnsi="Times New Roman" w:cs="Times New Roman"/>
                <w:sz w:val="20"/>
                <w:szCs w:val="16"/>
                <w:lang w:val="en-GB" w:eastAsia="zh-CN"/>
              </w:rPr>
            </w:pPr>
            <w:r>
              <w:rPr>
                <w:rFonts w:ascii="Times New Roman" w:eastAsia="Malgun Gothic" w:hAnsi="Times New Roman" w:cs="Times New Roman"/>
                <w:b/>
                <w:sz w:val="20"/>
                <w:szCs w:val="16"/>
                <w:u w:val="single"/>
                <w:lang w:val="en-GB"/>
              </w:rPr>
              <w:t>Proposal 3.B</w:t>
            </w:r>
            <w:r>
              <w:rPr>
                <w:rFonts w:ascii="Times New Roman" w:eastAsia="Malgun Gothic" w:hAnsi="Times New Roman" w:cs="Times New Roman"/>
                <w:sz w:val="20"/>
                <w:szCs w:val="16"/>
                <w:lang w:val="en-GB"/>
              </w:rPr>
              <w:t>:</w:t>
            </w:r>
            <w:r>
              <w:rPr>
                <w:rFonts w:ascii="Times New Roman" w:eastAsia="DengXian" w:hAnsi="Times New Roman" w:cs="Times New Roman" w:hint="eastAsia"/>
                <w:sz w:val="20"/>
                <w:szCs w:val="16"/>
                <w:lang w:val="en-GB" w:eastAsia="zh-CN"/>
              </w:rPr>
              <w:t xml:space="preserve"> We can be fine with the proposal, as long as there is the 2</w:t>
            </w:r>
            <w:r>
              <w:rPr>
                <w:rFonts w:ascii="Times New Roman" w:eastAsia="DengXian" w:hAnsi="Times New Roman" w:cs="Times New Roman" w:hint="eastAsia"/>
                <w:sz w:val="20"/>
                <w:szCs w:val="16"/>
                <w:vertAlign w:val="superscript"/>
                <w:lang w:val="en-GB" w:eastAsia="zh-CN"/>
              </w:rPr>
              <w:t>nd</w:t>
            </w:r>
            <w:r>
              <w:rPr>
                <w:rFonts w:ascii="Times New Roman" w:eastAsia="DengXian" w:hAnsi="Times New Roman" w:cs="Times New Roman" w:hint="eastAsia"/>
                <w:sz w:val="20"/>
                <w:szCs w:val="16"/>
                <w:lang w:val="en-GB" w:eastAsia="zh-CN"/>
              </w:rPr>
              <w:t xml:space="preserve"> bullet (joint triggering as another UE feature from separate triggering).</w:t>
            </w:r>
          </w:p>
          <w:p w14:paraId="5E5C9028" w14:textId="77777777" w:rsidR="00FC692F" w:rsidRDefault="00FC692F">
            <w:pPr>
              <w:snapToGrid w:val="0"/>
              <w:spacing w:after="0" w:line="240" w:lineRule="auto"/>
              <w:rPr>
                <w:rFonts w:ascii="Times New Roman" w:eastAsia="Malgun Gothic" w:hAnsi="Times New Roman" w:cs="Times New Roman"/>
                <w:b/>
                <w:sz w:val="20"/>
                <w:szCs w:val="16"/>
                <w:u w:val="single"/>
                <w:lang w:val="en-GB"/>
              </w:rPr>
            </w:pPr>
          </w:p>
        </w:tc>
      </w:tr>
      <w:tr w:rsidR="00FC692F" w14:paraId="73DE603F"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C12D85" w14:textId="77777777" w:rsidR="00FC692F" w:rsidRDefault="00111417">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CATT</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FC1922" w14:textId="77777777" w:rsidR="00FC692F" w:rsidRDefault="00111417">
            <w:pPr>
              <w:snapToGrid w:val="0"/>
              <w:spacing w:after="0" w:line="240" w:lineRule="auto"/>
              <w:rPr>
                <w:rFonts w:ascii="Times New Roman" w:eastAsia="DengXian" w:hAnsi="Times New Roman" w:cs="Times New Roman"/>
                <w:b/>
                <w:bCs/>
                <w:sz w:val="18"/>
                <w:szCs w:val="18"/>
                <w:u w:val="single"/>
                <w:lang w:eastAsia="zh-CN"/>
              </w:rPr>
            </w:pPr>
            <w:r>
              <w:rPr>
                <w:rFonts w:ascii="Times New Roman" w:eastAsia="DengXian" w:hAnsi="Times New Roman" w:cs="Times New Roman"/>
                <w:b/>
                <w:bCs/>
                <w:sz w:val="18"/>
                <w:szCs w:val="18"/>
                <w:u w:val="single"/>
                <w:lang w:eastAsia="zh-CN"/>
              </w:rPr>
              <w:t>Proposal 3.A.1:</w:t>
            </w:r>
            <w:r>
              <w:rPr>
                <w:rFonts w:ascii="Times New Roman" w:eastAsia="DengXian" w:hAnsi="Times New Roman" w:cs="Times New Roman"/>
                <w:sz w:val="18"/>
                <w:szCs w:val="16"/>
                <w:lang w:val="en-GB" w:eastAsia="zh-CN"/>
              </w:rPr>
              <w:t>S</w:t>
            </w:r>
            <w:r>
              <w:rPr>
                <w:rFonts w:ascii="Times New Roman" w:eastAsia="DengXian" w:hAnsi="Times New Roman" w:cs="Times New Roman" w:hint="eastAsia"/>
                <w:sz w:val="18"/>
                <w:szCs w:val="16"/>
                <w:lang w:val="en-GB" w:eastAsia="zh-CN"/>
              </w:rPr>
              <w:t>upport</w:t>
            </w:r>
          </w:p>
          <w:p w14:paraId="055D3B0B" w14:textId="77777777" w:rsidR="00FC692F" w:rsidRDefault="00FC692F">
            <w:pPr>
              <w:snapToGrid w:val="0"/>
              <w:spacing w:after="0" w:line="240" w:lineRule="auto"/>
              <w:rPr>
                <w:rFonts w:ascii="Times New Roman" w:eastAsia="DengXian" w:hAnsi="Times New Roman" w:cs="Times New Roman"/>
                <w:sz w:val="20"/>
                <w:szCs w:val="16"/>
                <w:lang w:val="en-GB" w:eastAsia="zh-CN"/>
              </w:rPr>
            </w:pPr>
          </w:p>
          <w:p w14:paraId="64AEDB0D" w14:textId="77777777" w:rsidR="00FC692F" w:rsidRDefault="00111417">
            <w:pPr>
              <w:snapToGrid w:val="0"/>
              <w:spacing w:after="0" w:line="240" w:lineRule="auto"/>
              <w:rPr>
                <w:rFonts w:ascii="Times New Roman" w:eastAsia="DengXian" w:hAnsi="Times New Roman" w:cs="Times New Roman"/>
                <w:sz w:val="20"/>
                <w:szCs w:val="16"/>
                <w:lang w:val="en-GB" w:eastAsia="zh-CN"/>
              </w:rPr>
            </w:pPr>
            <w:r>
              <w:rPr>
                <w:rFonts w:ascii="Times New Roman" w:eastAsia="Malgun Gothic" w:hAnsi="Times New Roman" w:cs="Times New Roman"/>
                <w:b/>
                <w:sz w:val="18"/>
                <w:szCs w:val="16"/>
                <w:u w:val="single"/>
                <w:lang w:val="en-GB"/>
              </w:rPr>
              <w:t>Proposal 3.A.2</w:t>
            </w:r>
            <w:r>
              <w:rPr>
                <w:rFonts w:ascii="Times New Roman" w:eastAsia="Malgun Gothic" w:hAnsi="Times New Roman" w:cs="Times New Roman"/>
                <w:sz w:val="18"/>
                <w:szCs w:val="16"/>
                <w:lang w:val="en-GB"/>
              </w:rPr>
              <w:t>:</w:t>
            </w:r>
            <w:r>
              <w:rPr>
                <w:rFonts w:ascii="Times New Roman" w:eastAsia="DengXian" w:hAnsi="Times New Roman" w:cs="Times New Roman" w:hint="eastAsia"/>
                <w:sz w:val="20"/>
                <w:szCs w:val="16"/>
                <w:lang w:val="en-GB" w:eastAsia="zh-CN"/>
              </w:rPr>
              <w:t>ok</w:t>
            </w:r>
          </w:p>
          <w:p w14:paraId="23167B8F" w14:textId="77777777" w:rsidR="00FC692F" w:rsidRDefault="00111417">
            <w:pPr>
              <w:autoSpaceDE w:val="0"/>
              <w:autoSpaceDN w:val="0"/>
              <w:rPr>
                <w:rFonts w:ascii="Calibri" w:eastAsia="SimSun" w:hAnsi="Calibri" w:cs="Calibri"/>
                <w:sz w:val="21"/>
                <w:szCs w:val="21"/>
                <w:lang w:eastAsia="zh-CN"/>
              </w:rPr>
            </w:pPr>
            <w:r>
              <w:rPr>
                <w:rFonts w:ascii="Times New Roman" w:eastAsia="DengXian" w:hAnsi="Times New Roman" w:cs="Times New Roman"/>
                <w:sz w:val="20"/>
                <w:szCs w:val="16"/>
                <w:lang w:val="en-GB" w:eastAsia="zh-CN"/>
              </w:rPr>
              <w:t>O</w:t>
            </w:r>
            <w:r>
              <w:rPr>
                <w:rFonts w:ascii="Times New Roman" w:eastAsia="DengXian" w:hAnsi="Times New Roman" w:cs="Times New Roman" w:hint="eastAsia"/>
                <w:sz w:val="20"/>
                <w:szCs w:val="16"/>
                <w:lang w:val="en-GB" w:eastAsia="zh-CN"/>
              </w:rPr>
              <w:t>ur initial preference is to have only 1 CJT CSI report linked with CJTC report when</w:t>
            </w:r>
            <w:r>
              <w:rPr>
                <w:rFonts w:ascii="Times New Roman" w:eastAsia="DengXian" w:hAnsi="Times New Roman" w:cs="Times New Roman"/>
                <w:sz w:val="20"/>
                <w:szCs w:val="16"/>
                <w:lang w:val="en-GB" w:eastAsia="zh-CN"/>
              </w:rPr>
              <w:t xml:space="preserve"> the 1-bit indicator is used</w:t>
            </w:r>
            <w:r>
              <w:rPr>
                <w:rFonts w:ascii="Times New Roman" w:eastAsia="DengXian" w:hAnsi="Times New Roman" w:cs="Times New Roman" w:hint="eastAsia"/>
                <w:sz w:val="20"/>
                <w:szCs w:val="16"/>
                <w:lang w:val="en-GB" w:eastAsia="zh-CN"/>
              </w:rPr>
              <w:t xml:space="preserve"> (i.e., restrict N</w:t>
            </w:r>
            <w:r>
              <w:rPr>
                <w:rFonts w:ascii="Times New Roman" w:eastAsia="DengXian" w:hAnsi="Times New Roman" w:cs="Times New Roman" w:hint="eastAsia"/>
                <w:sz w:val="20"/>
                <w:szCs w:val="16"/>
                <w:vertAlign w:val="subscript"/>
                <w:lang w:val="en-GB" w:eastAsia="zh-CN"/>
              </w:rPr>
              <w:t>R</w:t>
            </w:r>
            <w:r>
              <w:rPr>
                <w:rFonts w:ascii="Times New Roman" w:eastAsia="DengXian" w:hAnsi="Times New Roman" w:cs="Times New Roman" w:hint="eastAsia"/>
                <w:sz w:val="20"/>
                <w:szCs w:val="16"/>
                <w:lang w:val="en-GB" w:eastAsia="zh-CN"/>
              </w:rPr>
              <w:t xml:space="preserve"> to 1).  When multiple CJT CSI reports are associated with the same triggering state and these CJT CSI reports are linked to a single CJTC report, our  understanding is that these CJT CSI reports will be compensated with the same DO, the benefit of N</w:t>
            </w:r>
            <w:r>
              <w:rPr>
                <w:rFonts w:ascii="Times New Roman" w:eastAsia="DengXian" w:hAnsi="Times New Roman" w:cs="Times New Roman" w:hint="eastAsia"/>
                <w:sz w:val="20"/>
                <w:szCs w:val="16"/>
                <w:vertAlign w:val="subscript"/>
                <w:lang w:val="en-GB" w:eastAsia="zh-CN"/>
              </w:rPr>
              <w:t>R</w:t>
            </w:r>
            <w:r>
              <w:rPr>
                <w:rFonts w:ascii="Times New Roman" w:eastAsia="DengXian" w:hAnsi="Times New Roman" w:cs="Times New Roman" w:hint="eastAsia"/>
                <w:sz w:val="20"/>
                <w:szCs w:val="16"/>
                <w:lang w:val="en-GB" w:eastAsia="zh-CN"/>
              </w:rPr>
              <w:t xml:space="preserve">&gt;1 reports associated with the same trigger state is only to save some DCI trigger. </w:t>
            </w:r>
          </w:p>
          <w:p w14:paraId="308EDDC3" w14:textId="77777777" w:rsidR="00FC692F" w:rsidRDefault="00FC692F">
            <w:pPr>
              <w:snapToGrid w:val="0"/>
              <w:spacing w:after="0" w:line="240" w:lineRule="auto"/>
              <w:rPr>
                <w:rFonts w:ascii="Times New Roman" w:eastAsia="Malgun Gothic" w:hAnsi="Times New Roman" w:cs="Times New Roman"/>
                <w:sz w:val="18"/>
                <w:szCs w:val="16"/>
              </w:rPr>
            </w:pPr>
          </w:p>
        </w:tc>
      </w:tr>
      <w:tr w:rsidR="00FC692F" w14:paraId="4AFFFD07"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1F4BFF" w14:textId="77777777" w:rsidR="00FC692F" w:rsidRDefault="00111417">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Mod V20</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B339E6" w14:textId="77777777" w:rsidR="00FC692F" w:rsidRDefault="00111417">
            <w:pPr>
              <w:snapToGrid w:val="0"/>
              <w:spacing w:after="0" w:line="240" w:lineRule="auto"/>
              <w:rPr>
                <w:rFonts w:ascii="Times New Roman" w:eastAsia="DengXian" w:hAnsi="Times New Roman" w:cs="Times New Roman"/>
                <w:b/>
                <w:bCs/>
                <w:color w:val="3333FF"/>
                <w:sz w:val="20"/>
                <w:szCs w:val="18"/>
                <w:lang w:eastAsia="zh-CN"/>
              </w:rPr>
            </w:pPr>
            <w:r>
              <w:rPr>
                <w:rFonts w:ascii="Times New Roman" w:eastAsia="DengXian" w:hAnsi="Times New Roman" w:cs="Times New Roman"/>
                <w:b/>
                <w:bCs/>
                <w:color w:val="3333FF"/>
                <w:sz w:val="20"/>
                <w:szCs w:val="18"/>
                <w:lang w:eastAsia="zh-CN"/>
              </w:rPr>
              <w:t>No revision</w:t>
            </w:r>
          </w:p>
          <w:p w14:paraId="52C0F23D" w14:textId="77777777" w:rsidR="00FC692F" w:rsidRDefault="00FC692F">
            <w:pPr>
              <w:snapToGrid w:val="0"/>
              <w:spacing w:after="0" w:line="240" w:lineRule="auto"/>
              <w:rPr>
                <w:rFonts w:ascii="Times New Roman" w:eastAsia="DengXian" w:hAnsi="Times New Roman" w:cs="Times New Roman"/>
                <w:b/>
                <w:bCs/>
                <w:color w:val="3333FF"/>
                <w:sz w:val="20"/>
                <w:szCs w:val="18"/>
                <w:lang w:eastAsia="zh-CN"/>
              </w:rPr>
            </w:pPr>
          </w:p>
          <w:p w14:paraId="4F19E527" w14:textId="77777777" w:rsidR="00FC692F" w:rsidRDefault="00111417">
            <w:pPr>
              <w:snapToGrid w:val="0"/>
              <w:spacing w:after="0" w:line="240" w:lineRule="auto"/>
              <w:rPr>
                <w:rFonts w:ascii="Times New Roman" w:eastAsia="DengXian" w:hAnsi="Times New Roman" w:cs="Times New Roman"/>
                <w:b/>
                <w:bCs/>
                <w:color w:val="3333FF"/>
                <w:sz w:val="20"/>
                <w:szCs w:val="18"/>
                <w:lang w:eastAsia="zh-CN"/>
              </w:rPr>
            </w:pPr>
            <w:r>
              <w:rPr>
                <w:rFonts w:ascii="Times New Roman" w:eastAsia="DengXian" w:hAnsi="Times New Roman" w:cs="Times New Roman"/>
                <w:b/>
                <w:bCs/>
                <w:color w:val="3333FF"/>
                <w:sz w:val="20"/>
                <w:szCs w:val="18"/>
                <w:lang w:eastAsia="zh-CN"/>
              </w:rPr>
              <w:t>@</w:t>
            </w:r>
            <w:r>
              <w:rPr>
                <w:rFonts w:ascii="Times New Roman" w:eastAsia="DengXian" w:hAnsi="Times New Roman" w:cs="Times New Roman"/>
                <w:b/>
                <w:bCs/>
                <w:color w:val="3333FF"/>
                <w:sz w:val="24"/>
                <w:szCs w:val="18"/>
                <w:highlight w:val="yellow"/>
                <w:lang w:eastAsia="zh-CN"/>
              </w:rPr>
              <w:t>Wenhong/OPPO, JD/QC</w:t>
            </w:r>
            <w:r>
              <w:rPr>
                <w:rFonts w:ascii="Times New Roman" w:eastAsia="DengXian" w:hAnsi="Times New Roman" w:cs="Times New Roman"/>
                <w:b/>
                <w:bCs/>
                <w:color w:val="3333FF"/>
                <w:sz w:val="20"/>
                <w:szCs w:val="18"/>
                <w:lang w:eastAsia="zh-CN"/>
              </w:rPr>
              <w:t>: please check my response</w:t>
            </w:r>
          </w:p>
          <w:p w14:paraId="2F78DE96" w14:textId="77777777" w:rsidR="00FC692F" w:rsidRDefault="00FC692F">
            <w:pPr>
              <w:snapToGrid w:val="0"/>
              <w:spacing w:after="0" w:line="240" w:lineRule="auto"/>
              <w:rPr>
                <w:rFonts w:ascii="Times New Roman" w:eastAsia="DengXian" w:hAnsi="Times New Roman" w:cs="Times New Roman"/>
                <w:b/>
                <w:bCs/>
                <w:sz w:val="18"/>
                <w:szCs w:val="18"/>
                <w:u w:val="single"/>
                <w:lang w:eastAsia="zh-CN"/>
              </w:rPr>
            </w:pPr>
          </w:p>
        </w:tc>
      </w:tr>
      <w:tr w:rsidR="00FC692F" w14:paraId="52AB700F"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9ADBE5" w14:textId="77777777" w:rsidR="00FC692F" w:rsidRDefault="00111417">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Intel</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F2BEAE" w14:textId="77777777" w:rsidR="00FC692F" w:rsidRDefault="00111417">
            <w:pPr>
              <w:snapToGrid w:val="0"/>
              <w:spacing w:after="0" w:line="240" w:lineRule="auto"/>
              <w:rPr>
                <w:rFonts w:ascii="Times New Roman" w:eastAsia="Malgun Gothic" w:hAnsi="Times New Roman" w:cs="Times New Roman"/>
                <w:b/>
                <w:sz w:val="20"/>
                <w:szCs w:val="16"/>
                <w:u w:val="single"/>
                <w:lang w:val="en-GB"/>
              </w:rPr>
            </w:pPr>
            <w:r>
              <w:rPr>
                <w:rFonts w:ascii="Times New Roman" w:eastAsia="Malgun Gothic" w:hAnsi="Times New Roman" w:cs="Times New Roman"/>
                <w:b/>
                <w:sz w:val="20"/>
                <w:szCs w:val="16"/>
                <w:u w:val="single"/>
                <w:lang w:val="en-GB"/>
              </w:rPr>
              <w:t xml:space="preserve">Proposal 3.A.1: </w:t>
            </w:r>
          </w:p>
          <w:p w14:paraId="0F89CE90" w14:textId="7E05E89C" w:rsidR="00FC692F" w:rsidRDefault="00111417">
            <w:pPr>
              <w:snapToGrid w:val="0"/>
              <w:spacing w:after="0" w:line="240" w:lineRule="auto"/>
              <w:rPr>
                <w:rFonts w:ascii="Times New Roman" w:eastAsia="Malgun Gothic" w:hAnsi="Times New Roman" w:cs="Times New Roman"/>
                <w:bCs/>
                <w:sz w:val="20"/>
                <w:szCs w:val="16"/>
                <w:lang w:val="en-GB"/>
              </w:rPr>
            </w:pPr>
            <w:r>
              <w:rPr>
                <w:rFonts w:ascii="Times New Roman" w:eastAsia="Malgun Gothic" w:hAnsi="Times New Roman" w:cs="Times New Roman"/>
                <w:bCs/>
                <w:sz w:val="20"/>
                <w:szCs w:val="16"/>
                <w:lang w:val="en-GB"/>
              </w:rPr>
              <w:t xml:space="preserve">We are fine with the proposal. </w:t>
            </w:r>
            <w:r w:rsidR="00E62498">
              <w:rPr>
                <w:rFonts w:ascii="Times New Roman" w:eastAsia="Malgun Gothic" w:hAnsi="Times New Roman" w:cs="Times New Roman"/>
                <w:bCs/>
                <w:sz w:val="20"/>
                <w:szCs w:val="16"/>
                <w:lang w:val="en-GB"/>
              </w:rPr>
              <w:t>S</w:t>
            </w:r>
            <w:r>
              <w:rPr>
                <w:rFonts w:ascii="Times New Roman" w:eastAsia="Malgun Gothic" w:hAnsi="Times New Roman" w:cs="Times New Roman"/>
                <w:bCs/>
                <w:sz w:val="20"/>
                <w:szCs w:val="16"/>
                <w:lang w:val="en-GB"/>
              </w:rPr>
              <w:t xml:space="preserve">hould be resource common for 1-bit indicator. </w:t>
            </w:r>
          </w:p>
          <w:p w14:paraId="34C62A61" w14:textId="77777777" w:rsidR="00FC692F" w:rsidRDefault="00FC692F">
            <w:pPr>
              <w:snapToGrid w:val="0"/>
              <w:spacing w:after="0" w:line="240" w:lineRule="auto"/>
              <w:rPr>
                <w:rFonts w:ascii="Times New Roman" w:eastAsia="Malgun Gothic" w:hAnsi="Times New Roman" w:cs="Times New Roman"/>
                <w:bCs/>
                <w:sz w:val="20"/>
                <w:szCs w:val="16"/>
                <w:lang w:val="en-GB"/>
              </w:rPr>
            </w:pPr>
          </w:p>
          <w:p w14:paraId="31548A54" w14:textId="77777777" w:rsidR="00FC692F" w:rsidRDefault="00111417">
            <w:pPr>
              <w:snapToGrid w:val="0"/>
              <w:spacing w:after="0" w:line="240" w:lineRule="auto"/>
              <w:rPr>
                <w:rFonts w:ascii="Times New Roman" w:eastAsia="Malgun Gothic" w:hAnsi="Times New Roman" w:cs="Times New Roman"/>
                <w:b/>
                <w:sz w:val="20"/>
                <w:szCs w:val="16"/>
                <w:u w:val="single"/>
                <w:lang w:val="en-GB"/>
              </w:rPr>
            </w:pPr>
            <w:r>
              <w:rPr>
                <w:rFonts w:ascii="Times New Roman" w:eastAsia="Malgun Gothic" w:hAnsi="Times New Roman" w:cs="Times New Roman"/>
                <w:b/>
                <w:sz w:val="20"/>
                <w:szCs w:val="16"/>
                <w:u w:val="single"/>
                <w:lang w:val="en-GB"/>
              </w:rPr>
              <w:t xml:space="preserve">Proposal 3.A.2: </w:t>
            </w:r>
          </w:p>
          <w:p w14:paraId="134B901C" w14:textId="77777777" w:rsidR="00FC692F" w:rsidRDefault="00111417">
            <w:pPr>
              <w:snapToGrid w:val="0"/>
              <w:spacing w:after="0" w:line="240" w:lineRule="auto"/>
              <w:rPr>
                <w:rFonts w:ascii="Times New Roman" w:eastAsia="Malgun Gothic" w:hAnsi="Times New Roman" w:cs="Times New Roman"/>
                <w:bCs/>
                <w:sz w:val="20"/>
                <w:szCs w:val="16"/>
                <w:lang w:val="en-GB"/>
              </w:rPr>
            </w:pPr>
            <w:r>
              <w:rPr>
                <w:rFonts w:ascii="Times New Roman" w:eastAsia="Malgun Gothic" w:hAnsi="Times New Roman" w:cs="Times New Roman"/>
                <w:bCs/>
                <w:sz w:val="20"/>
                <w:szCs w:val="16"/>
                <w:lang w:val="en-GB"/>
              </w:rPr>
              <w:t xml:space="preserve">Okay with the proposal. As the 1-bit indicator is configured in the trigger state, when multiple CSI reports are configured in the same trigger state, it is fine to apply 1-bit indicator to all &gt; 1 reports. </w:t>
            </w:r>
          </w:p>
          <w:p w14:paraId="54E4429C" w14:textId="77777777" w:rsidR="00FC692F" w:rsidRDefault="00FC692F">
            <w:pPr>
              <w:snapToGrid w:val="0"/>
              <w:spacing w:after="0" w:line="240" w:lineRule="auto"/>
              <w:rPr>
                <w:rFonts w:ascii="Times New Roman" w:eastAsia="Malgun Gothic" w:hAnsi="Times New Roman" w:cs="Times New Roman"/>
                <w:bCs/>
                <w:sz w:val="20"/>
                <w:szCs w:val="16"/>
                <w:lang w:val="en-GB"/>
              </w:rPr>
            </w:pPr>
          </w:p>
          <w:p w14:paraId="53DC3C9A" w14:textId="77777777" w:rsidR="00FC692F" w:rsidRDefault="00111417">
            <w:pPr>
              <w:snapToGrid w:val="0"/>
              <w:spacing w:after="0" w:line="240" w:lineRule="auto"/>
              <w:rPr>
                <w:rFonts w:ascii="Times New Roman" w:eastAsia="Malgun Gothic" w:hAnsi="Times New Roman" w:cs="Times New Roman"/>
                <w:b/>
                <w:sz w:val="20"/>
                <w:szCs w:val="16"/>
                <w:u w:val="single"/>
                <w:lang w:val="en-GB"/>
              </w:rPr>
            </w:pPr>
            <w:r>
              <w:rPr>
                <w:rFonts w:ascii="Times New Roman" w:eastAsia="Malgun Gothic" w:hAnsi="Times New Roman" w:cs="Times New Roman"/>
                <w:b/>
                <w:sz w:val="20"/>
                <w:szCs w:val="16"/>
                <w:u w:val="single"/>
                <w:lang w:val="en-GB"/>
              </w:rPr>
              <w:t>Proposal 3.B</w:t>
            </w:r>
          </w:p>
          <w:p w14:paraId="430DC94B" w14:textId="77777777" w:rsidR="00FC692F" w:rsidRDefault="00111417">
            <w:pPr>
              <w:snapToGrid w:val="0"/>
              <w:spacing w:after="0" w:line="240" w:lineRule="auto"/>
              <w:rPr>
                <w:rFonts w:ascii="Times New Roman" w:eastAsia="Malgun Gothic" w:hAnsi="Times New Roman" w:cs="Times New Roman"/>
                <w:bCs/>
                <w:sz w:val="20"/>
                <w:szCs w:val="16"/>
                <w:lang w:val="en-GB"/>
              </w:rPr>
            </w:pPr>
            <w:r>
              <w:rPr>
                <w:rFonts w:ascii="Times New Roman" w:eastAsia="Malgun Gothic" w:hAnsi="Times New Roman" w:cs="Times New Roman"/>
                <w:bCs/>
                <w:sz w:val="20"/>
                <w:szCs w:val="16"/>
                <w:lang w:val="en-GB"/>
              </w:rPr>
              <w:t>We are fine with the proposal. It is reasonable to consider relaxation on the timeline for joint trigger.</w:t>
            </w:r>
          </w:p>
          <w:p w14:paraId="02F02AED" w14:textId="77777777" w:rsidR="00FC692F" w:rsidRDefault="00FC692F">
            <w:pPr>
              <w:snapToGrid w:val="0"/>
              <w:spacing w:after="0" w:line="240" w:lineRule="auto"/>
              <w:rPr>
                <w:rFonts w:ascii="Times New Roman" w:eastAsia="DengXian" w:hAnsi="Times New Roman" w:cs="Times New Roman"/>
                <w:b/>
                <w:bCs/>
                <w:color w:val="3333FF"/>
                <w:sz w:val="20"/>
                <w:szCs w:val="18"/>
                <w:lang w:eastAsia="zh-CN"/>
              </w:rPr>
            </w:pPr>
          </w:p>
        </w:tc>
      </w:tr>
      <w:tr w:rsidR="00FC692F" w14:paraId="6BD7A725"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F6BE81" w14:textId="77777777" w:rsidR="00FC692F" w:rsidRDefault="00111417">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TCL</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F7172E" w14:textId="77777777" w:rsidR="00FC692F" w:rsidRDefault="00111417">
            <w:pPr>
              <w:snapToGrid w:val="0"/>
              <w:spacing w:after="0" w:line="240" w:lineRule="auto"/>
              <w:rPr>
                <w:rFonts w:ascii="Times New Roman" w:eastAsia="Malgun Gothic" w:hAnsi="Times New Roman" w:cs="Times New Roman"/>
                <w:b/>
                <w:sz w:val="20"/>
                <w:szCs w:val="16"/>
                <w:u w:val="single"/>
                <w:lang w:val="en-GB"/>
              </w:rPr>
            </w:pPr>
            <w:r>
              <w:rPr>
                <w:rFonts w:ascii="Times New Roman" w:eastAsia="Malgun Gothic" w:hAnsi="Times New Roman" w:cs="Times New Roman"/>
                <w:b/>
                <w:sz w:val="20"/>
                <w:szCs w:val="16"/>
                <w:u w:val="single"/>
                <w:lang w:val="en-GB"/>
              </w:rPr>
              <w:t>Proposal 3.A.1</w:t>
            </w:r>
          </w:p>
          <w:p w14:paraId="63412204" w14:textId="77777777" w:rsidR="00FC692F" w:rsidRDefault="00111417">
            <w:pPr>
              <w:snapToGrid w:val="0"/>
              <w:spacing w:after="0" w:line="240" w:lineRule="auto"/>
              <w:rPr>
                <w:rFonts w:ascii="Times New Roman" w:eastAsia="DengXian" w:hAnsi="Times New Roman" w:cs="Times New Roman"/>
                <w:sz w:val="18"/>
                <w:szCs w:val="16"/>
                <w:lang w:eastAsia="zh-CN"/>
              </w:rPr>
            </w:pPr>
            <w:r>
              <w:rPr>
                <w:rFonts w:ascii="Times New Roman" w:eastAsia="DengXian" w:hAnsi="Times New Roman" w:cs="Times New Roman"/>
                <w:sz w:val="18"/>
                <w:szCs w:val="16"/>
                <w:lang w:val="en-GB" w:eastAsia="zh-CN"/>
              </w:rPr>
              <w:t>S</w:t>
            </w:r>
            <w:r>
              <w:rPr>
                <w:rFonts w:ascii="Times New Roman" w:eastAsia="DengXian" w:hAnsi="Times New Roman" w:cs="Times New Roman" w:hint="eastAsia"/>
                <w:sz w:val="18"/>
                <w:szCs w:val="16"/>
                <w:lang w:val="en-GB" w:eastAsia="zh-CN"/>
              </w:rPr>
              <w:t>upport</w:t>
            </w:r>
            <w:r>
              <w:rPr>
                <w:rFonts w:ascii="Times New Roman" w:eastAsia="DengXian" w:hAnsi="Times New Roman" w:cs="Times New Roman" w:hint="eastAsia"/>
                <w:sz w:val="18"/>
                <w:szCs w:val="16"/>
                <w:lang w:eastAsia="zh-CN"/>
              </w:rPr>
              <w:t>.</w:t>
            </w:r>
          </w:p>
          <w:p w14:paraId="54C2D948" w14:textId="77777777" w:rsidR="00FC692F" w:rsidRDefault="00FC692F">
            <w:pPr>
              <w:snapToGrid w:val="0"/>
              <w:spacing w:after="0" w:line="240" w:lineRule="auto"/>
              <w:rPr>
                <w:rFonts w:ascii="Times New Roman" w:eastAsia="DengXian" w:hAnsi="Times New Roman" w:cs="Times New Roman"/>
                <w:sz w:val="18"/>
                <w:szCs w:val="16"/>
                <w:lang w:val="en-GB" w:eastAsia="zh-CN"/>
              </w:rPr>
            </w:pPr>
          </w:p>
          <w:p w14:paraId="5216733A" w14:textId="77777777" w:rsidR="00FC692F" w:rsidRDefault="00111417">
            <w:pPr>
              <w:snapToGrid w:val="0"/>
              <w:spacing w:after="0" w:line="240" w:lineRule="auto"/>
              <w:rPr>
                <w:rFonts w:ascii="Times New Roman" w:eastAsia="SimSun" w:hAnsi="Times New Roman" w:cs="Times New Roman"/>
                <w:b/>
                <w:sz w:val="20"/>
                <w:szCs w:val="16"/>
                <w:u w:val="single"/>
                <w:lang w:val="en-GB" w:eastAsia="zh-CN"/>
              </w:rPr>
            </w:pPr>
            <w:r>
              <w:rPr>
                <w:rFonts w:ascii="Times New Roman" w:eastAsia="Malgun Gothic" w:hAnsi="Times New Roman" w:cs="Times New Roman"/>
                <w:b/>
                <w:sz w:val="20"/>
                <w:szCs w:val="16"/>
                <w:u w:val="single"/>
                <w:lang w:val="en-GB"/>
              </w:rPr>
              <w:t>Proposal 3.A.</w:t>
            </w:r>
            <w:r>
              <w:rPr>
                <w:rFonts w:ascii="Times New Roman" w:eastAsia="SimSun" w:hAnsi="Times New Roman" w:cs="Times New Roman" w:hint="eastAsia"/>
                <w:b/>
                <w:sz w:val="20"/>
                <w:szCs w:val="16"/>
                <w:u w:val="single"/>
                <w:lang w:eastAsia="zh-CN"/>
              </w:rPr>
              <w:t>2</w:t>
            </w:r>
          </w:p>
          <w:p w14:paraId="424F4A44" w14:textId="77777777" w:rsidR="00FC692F" w:rsidRDefault="00111417">
            <w:pPr>
              <w:snapToGrid w:val="0"/>
              <w:spacing w:after="0" w:line="240" w:lineRule="auto"/>
              <w:rPr>
                <w:rFonts w:ascii="Times New Roman" w:eastAsia="DengXian" w:hAnsi="Times New Roman" w:cs="Times New Roman"/>
                <w:sz w:val="18"/>
                <w:szCs w:val="16"/>
                <w:lang w:eastAsia="zh-CN"/>
              </w:rPr>
            </w:pPr>
            <w:r>
              <w:rPr>
                <w:rFonts w:ascii="Times New Roman" w:eastAsia="DengXian" w:hAnsi="Times New Roman" w:cs="Times New Roman"/>
                <w:sz w:val="18"/>
                <w:szCs w:val="16"/>
                <w:lang w:val="en-GB" w:eastAsia="zh-CN"/>
              </w:rPr>
              <w:t>S</w:t>
            </w:r>
            <w:r>
              <w:rPr>
                <w:rFonts w:ascii="Times New Roman" w:eastAsia="DengXian" w:hAnsi="Times New Roman" w:cs="Times New Roman" w:hint="eastAsia"/>
                <w:sz w:val="18"/>
                <w:szCs w:val="16"/>
                <w:lang w:val="en-GB" w:eastAsia="zh-CN"/>
              </w:rPr>
              <w:t>upport</w:t>
            </w:r>
            <w:r>
              <w:rPr>
                <w:rFonts w:ascii="Times New Roman" w:eastAsia="DengXian" w:hAnsi="Times New Roman" w:cs="Times New Roman" w:hint="eastAsia"/>
                <w:sz w:val="18"/>
                <w:szCs w:val="16"/>
                <w:lang w:eastAsia="zh-CN"/>
              </w:rPr>
              <w:t>.</w:t>
            </w:r>
          </w:p>
          <w:p w14:paraId="76E0F681" w14:textId="77777777" w:rsidR="00FC692F" w:rsidRDefault="00FC692F">
            <w:pPr>
              <w:snapToGrid w:val="0"/>
              <w:spacing w:after="0" w:line="240" w:lineRule="auto"/>
              <w:rPr>
                <w:rFonts w:ascii="Times New Roman" w:eastAsia="DengXian" w:hAnsi="Times New Roman" w:cs="Times New Roman"/>
                <w:sz w:val="18"/>
                <w:szCs w:val="16"/>
                <w:lang w:val="en-GB" w:eastAsia="zh-CN"/>
              </w:rPr>
            </w:pPr>
          </w:p>
          <w:p w14:paraId="2F5DB0F8" w14:textId="77777777" w:rsidR="00FC692F" w:rsidRDefault="00111417">
            <w:pPr>
              <w:snapToGrid w:val="0"/>
              <w:spacing w:after="0" w:line="240" w:lineRule="auto"/>
              <w:rPr>
                <w:rFonts w:ascii="Times New Roman" w:eastAsia="SimSun" w:hAnsi="Times New Roman" w:cs="Times New Roman"/>
                <w:b/>
                <w:sz w:val="20"/>
                <w:szCs w:val="16"/>
                <w:u w:val="single"/>
                <w:lang w:eastAsia="zh-CN"/>
              </w:rPr>
            </w:pPr>
            <w:r>
              <w:rPr>
                <w:rFonts w:ascii="Times New Roman" w:eastAsia="Malgun Gothic" w:hAnsi="Times New Roman" w:cs="Times New Roman"/>
                <w:b/>
                <w:sz w:val="20"/>
                <w:szCs w:val="16"/>
                <w:u w:val="single"/>
                <w:lang w:val="en-GB"/>
              </w:rPr>
              <w:lastRenderedPageBreak/>
              <w:t>Proposal 3.</w:t>
            </w:r>
            <w:r>
              <w:rPr>
                <w:rFonts w:ascii="Times New Roman" w:eastAsia="SimSun" w:hAnsi="Times New Roman" w:cs="Times New Roman" w:hint="eastAsia"/>
                <w:b/>
                <w:sz w:val="20"/>
                <w:szCs w:val="16"/>
                <w:u w:val="single"/>
                <w:lang w:eastAsia="zh-CN"/>
              </w:rPr>
              <w:t>B</w:t>
            </w:r>
          </w:p>
          <w:p w14:paraId="385AE88B" w14:textId="77777777" w:rsidR="00FC692F" w:rsidRDefault="00111417">
            <w:pPr>
              <w:snapToGrid w:val="0"/>
              <w:spacing w:after="0" w:line="240" w:lineRule="auto"/>
              <w:rPr>
                <w:rFonts w:ascii="Times New Roman" w:eastAsia="DengXian" w:hAnsi="Times New Roman" w:cs="Times New Roman"/>
                <w:sz w:val="18"/>
                <w:szCs w:val="16"/>
                <w:lang w:eastAsia="zh-CN"/>
              </w:rPr>
            </w:pPr>
            <w:r>
              <w:rPr>
                <w:rFonts w:ascii="Times New Roman" w:eastAsia="DengXian" w:hAnsi="Times New Roman" w:cs="Times New Roman"/>
                <w:sz w:val="18"/>
                <w:szCs w:val="16"/>
                <w:lang w:val="en-GB" w:eastAsia="zh-CN"/>
              </w:rPr>
              <w:t>S</w:t>
            </w:r>
            <w:r>
              <w:rPr>
                <w:rFonts w:ascii="Times New Roman" w:eastAsia="DengXian" w:hAnsi="Times New Roman" w:cs="Times New Roman" w:hint="eastAsia"/>
                <w:sz w:val="18"/>
                <w:szCs w:val="16"/>
                <w:lang w:val="en-GB" w:eastAsia="zh-CN"/>
              </w:rPr>
              <w:t>upport</w:t>
            </w:r>
            <w:r>
              <w:rPr>
                <w:rFonts w:ascii="Times New Roman" w:eastAsia="DengXian" w:hAnsi="Times New Roman" w:cs="Times New Roman" w:hint="eastAsia"/>
                <w:sz w:val="18"/>
                <w:szCs w:val="16"/>
                <w:lang w:eastAsia="zh-CN"/>
              </w:rPr>
              <w:t>.</w:t>
            </w:r>
          </w:p>
          <w:p w14:paraId="1297FD28" w14:textId="77777777" w:rsidR="00FC692F" w:rsidRDefault="00FC692F">
            <w:pPr>
              <w:snapToGrid w:val="0"/>
              <w:spacing w:after="0" w:line="240" w:lineRule="auto"/>
              <w:rPr>
                <w:rFonts w:ascii="Times New Roman" w:eastAsia="DengXian" w:hAnsi="Times New Roman" w:cs="Times New Roman"/>
                <w:b/>
                <w:bCs/>
                <w:color w:val="3333FF"/>
                <w:sz w:val="20"/>
                <w:szCs w:val="18"/>
                <w:lang w:eastAsia="zh-CN"/>
              </w:rPr>
            </w:pPr>
          </w:p>
        </w:tc>
      </w:tr>
      <w:tr w:rsidR="00F804A6" w14:paraId="2DBFF31C"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341872" w14:textId="77777777" w:rsidR="00F804A6" w:rsidRDefault="00F804A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Mod V24</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9ABDBC" w14:textId="77777777" w:rsidR="00F804A6" w:rsidRPr="00F804A6" w:rsidRDefault="00F804A6">
            <w:pPr>
              <w:snapToGrid w:val="0"/>
              <w:spacing w:after="0" w:line="240" w:lineRule="auto"/>
              <w:rPr>
                <w:rFonts w:ascii="Times New Roman" w:eastAsia="Malgun Gothic" w:hAnsi="Times New Roman" w:cs="Times New Roman"/>
                <w:b/>
                <w:color w:val="3333FF"/>
                <w:sz w:val="20"/>
                <w:szCs w:val="16"/>
                <w:lang w:val="en-GB"/>
              </w:rPr>
            </w:pPr>
            <w:r w:rsidRPr="00F804A6">
              <w:rPr>
                <w:rFonts w:ascii="Times New Roman" w:eastAsia="Malgun Gothic" w:hAnsi="Times New Roman" w:cs="Times New Roman"/>
                <w:b/>
                <w:color w:val="3333FF"/>
                <w:sz w:val="20"/>
                <w:szCs w:val="16"/>
                <w:lang w:val="en-GB"/>
              </w:rPr>
              <w:t>No revision</w:t>
            </w:r>
          </w:p>
          <w:p w14:paraId="536D937D" w14:textId="77777777" w:rsidR="00F804A6" w:rsidRDefault="00F804A6">
            <w:pPr>
              <w:snapToGrid w:val="0"/>
              <w:spacing w:after="0" w:line="240" w:lineRule="auto"/>
              <w:rPr>
                <w:rFonts w:ascii="Times New Roman" w:eastAsia="Malgun Gothic" w:hAnsi="Times New Roman" w:cs="Times New Roman"/>
                <w:b/>
                <w:sz w:val="20"/>
                <w:szCs w:val="16"/>
                <w:u w:val="single"/>
                <w:lang w:val="en-GB"/>
              </w:rPr>
            </w:pPr>
          </w:p>
        </w:tc>
      </w:tr>
      <w:tr w:rsidR="00E12F42" w14:paraId="67D17DD2"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69D16D" w14:textId="491844DD" w:rsidR="00E12F42" w:rsidRDefault="00E12F42">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X</w:t>
            </w:r>
            <w:r>
              <w:rPr>
                <w:rFonts w:ascii="Times New Roman" w:eastAsia="DengXian" w:hAnsi="Times New Roman" w:cs="Times New Roman"/>
                <w:sz w:val="18"/>
                <w:szCs w:val="18"/>
                <w:lang w:eastAsia="zh-CN"/>
              </w:rPr>
              <w:t>iaomi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0C2E90" w14:textId="77777777" w:rsidR="00E12F42" w:rsidRDefault="00E12F42">
            <w:pPr>
              <w:snapToGrid w:val="0"/>
              <w:spacing w:after="0" w:line="240" w:lineRule="auto"/>
              <w:rPr>
                <w:rFonts w:ascii="Times New Roman" w:eastAsia="Malgun Gothic" w:hAnsi="Times New Roman" w:cs="Times New Roman"/>
                <w:b/>
                <w:sz w:val="20"/>
                <w:szCs w:val="16"/>
                <w:u w:val="single"/>
                <w:lang w:val="en-GB"/>
              </w:rPr>
            </w:pPr>
            <w:r w:rsidRPr="00E12F42">
              <w:rPr>
                <w:rFonts w:ascii="Times New Roman" w:eastAsia="Malgun Gothic" w:hAnsi="Times New Roman" w:cs="Times New Roman"/>
                <w:b/>
                <w:sz w:val="20"/>
                <w:szCs w:val="16"/>
                <w:u w:val="single"/>
                <w:lang w:val="en-GB"/>
              </w:rPr>
              <w:t>Proposal 3.A.1</w:t>
            </w:r>
          </w:p>
          <w:p w14:paraId="05518BC5" w14:textId="77777777" w:rsidR="00E12F42" w:rsidRPr="00E12F42" w:rsidRDefault="00E12F42">
            <w:pPr>
              <w:snapToGrid w:val="0"/>
              <w:spacing w:after="0" w:line="240" w:lineRule="auto"/>
              <w:rPr>
                <w:rFonts w:ascii="Times New Roman" w:eastAsia="Batang" w:hAnsi="Times New Roman" w:cs="Times New Roman"/>
                <w:sz w:val="18"/>
                <w:szCs w:val="20"/>
                <w:lang w:val="en-GB" w:eastAsia="en-US"/>
              </w:rPr>
            </w:pPr>
            <w:r w:rsidRPr="00E12F42">
              <w:rPr>
                <w:rFonts w:ascii="Times New Roman" w:eastAsia="Batang" w:hAnsi="Times New Roman" w:cs="Times New Roman"/>
                <w:sz w:val="18"/>
                <w:szCs w:val="20"/>
                <w:lang w:val="en-GB" w:eastAsia="en-US"/>
              </w:rPr>
              <w:t>Support the proposal. The 1-bit indicator should be common to all the CSI-RS resources.</w:t>
            </w:r>
          </w:p>
          <w:p w14:paraId="55187D4D" w14:textId="77777777" w:rsidR="00E12F42" w:rsidRDefault="00E12F42">
            <w:pPr>
              <w:snapToGrid w:val="0"/>
              <w:spacing w:after="0" w:line="240" w:lineRule="auto"/>
              <w:rPr>
                <w:rFonts w:ascii="Times New Roman" w:eastAsia="DengXian" w:hAnsi="Times New Roman" w:cs="Times New Roman"/>
                <w:b/>
                <w:color w:val="3333FF"/>
                <w:sz w:val="20"/>
                <w:szCs w:val="16"/>
                <w:lang w:val="en-GB" w:eastAsia="zh-CN"/>
              </w:rPr>
            </w:pPr>
          </w:p>
          <w:p w14:paraId="7FC39663" w14:textId="238A7312" w:rsidR="00E12F42" w:rsidRDefault="00E12F42" w:rsidP="00E12F42">
            <w:pPr>
              <w:snapToGrid w:val="0"/>
              <w:spacing w:after="0" w:line="240" w:lineRule="auto"/>
              <w:rPr>
                <w:rFonts w:ascii="Times New Roman" w:eastAsia="Malgun Gothic" w:hAnsi="Times New Roman" w:cs="Times New Roman"/>
                <w:b/>
                <w:sz w:val="20"/>
                <w:szCs w:val="16"/>
                <w:u w:val="single"/>
                <w:lang w:val="en-GB"/>
              </w:rPr>
            </w:pPr>
            <w:r w:rsidRPr="00E12F42">
              <w:rPr>
                <w:rFonts w:ascii="Times New Roman" w:eastAsia="Malgun Gothic" w:hAnsi="Times New Roman" w:cs="Times New Roman"/>
                <w:b/>
                <w:sz w:val="20"/>
                <w:szCs w:val="16"/>
                <w:u w:val="single"/>
                <w:lang w:val="en-GB"/>
              </w:rPr>
              <w:t>Proposal 3.A.</w:t>
            </w:r>
            <w:r>
              <w:rPr>
                <w:rFonts w:ascii="Times New Roman" w:eastAsia="Malgun Gothic" w:hAnsi="Times New Roman" w:cs="Times New Roman"/>
                <w:b/>
                <w:sz w:val="20"/>
                <w:szCs w:val="16"/>
                <w:u w:val="single"/>
                <w:lang w:val="en-GB"/>
              </w:rPr>
              <w:t>2</w:t>
            </w:r>
          </w:p>
          <w:p w14:paraId="0D6D42A3" w14:textId="6A5B4039" w:rsidR="00E12F42" w:rsidRDefault="00E12F42" w:rsidP="00E12F42">
            <w:pPr>
              <w:snapToGrid w:val="0"/>
              <w:spacing w:after="0" w:line="240" w:lineRule="auto"/>
              <w:rPr>
                <w:rFonts w:ascii="Times New Roman" w:eastAsia="Batang" w:hAnsi="Times New Roman" w:cs="Times New Roman"/>
                <w:sz w:val="18"/>
                <w:szCs w:val="18"/>
                <w:lang w:val="en-GB" w:eastAsia="en-US"/>
              </w:rPr>
            </w:pPr>
            <w:r>
              <w:rPr>
                <w:rFonts w:ascii="Times New Roman" w:eastAsia="Batang" w:hAnsi="Times New Roman" w:cs="Times New Roman"/>
                <w:sz w:val="18"/>
                <w:szCs w:val="20"/>
                <w:lang w:val="en-GB" w:eastAsia="en-US"/>
              </w:rPr>
              <w:t>We are fine with</w:t>
            </w:r>
            <w:r w:rsidRPr="00E12F42">
              <w:rPr>
                <w:rFonts w:ascii="Times New Roman" w:eastAsia="Batang" w:hAnsi="Times New Roman" w:cs="Times New Roman"/>
                <w:sz w:val="18"/>
                <w:szCs w:val="20"/>
                <w:lang w:val="en-GB" w:eastAsia="en-US"/>
              </w:rPr>
              <w:t xml:space="preserve"> the </w:t>
            </w:r>
            <w:r w:rsidR="00FF61E1">
              <w:rPr>
                <w:rFonts w:ascii="Times New Roman" w:eastAsia="Batang" w:hAnsi="Times New Roman" w:cs="Times New Roman"/>
                <w:sz w:val="18"/>
                <w:szCs w:val="20"/>
                <w:lang w:val="en-GB" w:eastAsia="en-US"/>
              </w:rPr>
              <w:t xml:space="preserve">principle of the </w:t>
            </w:r>
            <w:r w:rsidRPr="00E12F42">
              <w:rPr>
                <w:rFonts w:ascii="Times New Roman" w:eastAsia="Batang" w:hAnsi="Times New Roman" w:cs="Times New Roman"/>
                <w:sz w:val="18"/>
                <w:szCs w:val="20"/>
                <w:lang w:val="en-GB" w:eastAsia="en-US"/>
              </w:rPr>
              <w:t>proposal.</w:t>
            </w:r>
            <w:r>
              <w:rPr>
                <w:rFonts w:ascii="Times New Roman" w:eastAsia="Batang" w:hAnsi="Times New Roman" w:cs="Times New Roman"/>
                <w:sz w:val="18"/>
                <w:szCs w:val="20"/>
                <w:lang w:val="en-GB" w:eastAsia="en-US"/>
              </w:rPr>
              <w:t xml:space="preserve"> Since the 1-bit</w:t>
            </w:r>
            <w:r w:rsidRPr="00A20A6F">
              <w:rPr>
                <w:rFonts w:ascii="Times New Roman" w:eastAsia="Batang" w:hAnsi="Times New Roman" w:cs="Times New Roman"/>
                <w:sz w:val="18"/>
                <w:szCs w:val="18"/>
                <w:lang w:val="en-GB" w:eastAsia="en-US"/>
              </w:rPr>
              <w:t xml:space="preserve"> indicator is configured per CSI trigger state, it can be applied to </w:t>
            </w:r>
            <w:r w:rsidR="00FF61E1" w:rsidRPr="00A20A6F">
              <w:rPr>
                <w:rFonts w:ascii="Times New Roman" w:eastAsia="Batang" w:hAnsi="Times New Roman" w:cs="Times New Roman"/>
                <w:sz w:val="18"/>
                <w:szCs w:val="18"/>
                <w:lang w:val="en-GB" w:eastAsia="en-US"/>
              </w:rPr>
              <w:t xml:space="preserve">all the Rel-18 eType-II CJT CSI reports. </w:t>
            </w:r>
            <w:r w:rsidR="00A20A6F" w:rsidRPr="00A20A6F">
              <w:rPr>
                <w:rFonts w:ascii="Times New Roman" w:eastAsia="Batang" w:hAnsi="Times New Roman" w:cs="Times New Roman"/>
                <w:sz w:val="18"/>
                <w:szCs w:val="18"/>
                <w:lang w:val="en-GB" w:eastAsia="en-US"/>
              </w:rPr>
              <w:t xml:space="preserve">So, we suggest to add “Rel-18 eType-II CJT” after </w:t>
            </w:r>
            <w:r w:rsidR="00A96C20">
              <w:rPr>
                <w:rFonts w:ascii="Times New Roman" w:eastAsia="Batang" w:hAnsi="Times New Roman" w:cs="Times New Roman"/>
                <w:sz w:val="18"/>
                <w:szCs w:val="18"/>
                <w:lang w:val="en-GB" w:eastAsia="en-US"/>
              </w:rPr>
              <w:t>“</w:t>
            </w:r>
            <w:r w:rsidR="00A20A6F" w:rsidRPr="00A20A6F">
              <w:rPr>
                <w:rFonts w:ascii="Times" w:eastAsia="Batang" w:hAnsi="Times" w:cs="Times"/>
                <w:sz w:val="18"/>
                <w:szCs w:val="18"/>
                <w:lang w:val="en-GB" w:eastAsia="en-US"/>
              </w:rPr>
              <w:t>N</w:t>
            </w:r>
            <w:r w:rsidR="00A20A6F" w:rsidRPr="00A20A6F">
              <w:rPr>
                <w:rFonts w:ascii="Times" w:eastAsia="Batang" w:hAnsi="Times" w:cs="Times"/>
                <w:sz w:val="18"/>
                <w:szCs w:val="18"/>
                <w:vertAlign w:val="subscript"/>
                <w:lang w:val="en-GB" w:eastAsia="en-US"/>
              </w:rPr>
              <w:t>R</w:t>
            </w:r>
            <w:r w:rsidR="00A20A6F" w:rsidRPr="00A20A6F">
              <w:rPr>
                <w:rFonts w:ascii="Times" w:eastAsia="Batang" w:hAnsi="Times" w:cs="Times"/>
                <w:sz w:val="18"/>
                <w:szCs w:val="18"/>
                <w:lang w:val="en-GB" w:eastAsia="en-US"/>
              </w:rPr>
              <w:t xml:space="preserve"> &gt;1</w:t>
            </w:r>
            <w:r w:rsidR="00A96C20">
              <w:rPr>
                <w:rFonts w:ascii="Times" w:eastAsia="Batang" w:hAnsi="Times" w:cs="Times"/>
                <w:sz w:val="18"/>
                <w:szCs w:val="18"/>
                <w:lang w:val="en-GB" w:eastAsia="en-US"/>
              </w:rPr>
              <w:t>”</w:t>
            </w:r>
            <w:r w:rsidR="00A20A6F" w:rsidRPr="00A20A6F">
              <w:rPr>
                <w:rFonts w:ascii="Times" w:eastAsia="Batang" w:hAnsi="Times" w:cs="Times"/>
                <w:sz w:val="18"/>
                <w:szCs w:val="18"/>
                <w:lang w:val="en-GB" w:eastAsia="en-US"/>
              </w:rPr>
              <w:t xml:space="preserve"> </w:t>
            </w:r>
            <w:r w:rsidR="00A20A6F" w:rsidRPr="00A20A6F">
              <w:rPr>
                <w:rFonts w:ascii="Times New Roman" w:eastAsia="Batang" w:hAnsi="Times New Roman" w:cs="Times New Roman"/>
                <w:sz w:val="18"/>
                <w:szCs w:val="18"/>
                <w:lang w:val="en-GB" w:eastAsia="en-US"/>
              </w:rPr>
              <w:t xml:space="preserve">if other </w:t>
            </w:r>
            <w:r w:rsidR="00F93CFF">
              <w:rPr>
                <w:rFonts w:ascii="Times New Roman" w:eastAsia="Batang" w:hAnsi="Times New Roman" w:cs="Times New Roman"/>
                <w:sz w:val="18"/>
                <w:szCs w:val="18"/>
                <w:lang w:val="en-GB" w:eastAsia="en-US"/>
              </w:rPr>
              <w:t xml:space="preserve">type of </w:t>
            </w:r>
            <w:r w:rsidR="00A20A6F" w:rsidRPr="00A20A6F">
              <w:rPr>
                <w:rFonts w:ascii="Times New Roman" w:eastAsia="Batang" w:hAnsi="Times New Roman" w:cs="Times New Roman"/>
                <w:sz w:val="18"/>
                <w:szCs w:val="18"/>
                <w:lang w:val="en-GB" w:eastAsia="en-US"/>
              </w:rPr>
              <w:t xml:space="preserve">CSI reports is also associated with this trigger state. </w:t>
            </w:r>
          </w:p>
          <w:p w14:paraId="0DF62ED1" w14:textId="49617524" w:rsidR="00A20A6F" w:rsidRDefault="00A20A6F" w:rsidP="00E12F42">
            <w:pPr>
              <w:snapToGrid w:val="0"/>
              <w:spacing w:after="0" w:line="240" w:lineRule="auto"/>
              <w:rPr>
                <w:rFonts w:ascii="Times New Roman" w:eastAsia="Batang" w:hAnsi="Times New Roman" w:cs="Times New Roman"/>
                <w:sz w:val="18"/>
                <w:szCs w:val="18"/>
                <w:lang w:val="en-GB" w:eastAsia="en-US"/>
              </w:rPr>
            </w:pPr>
          </w:p>
          <w:p w14:paraId="3AD7C6F6" w14:textId="76F7EE4A" w:rsidR="00A20A6F" w:rsidRDefault="00A20A6F" w:rsidP="00E12F42">
            <w:pPr>
              <w:snapToGrid w:val="0"/>
              <w:spacing w:after="0" w:line="240" w:lineRule="auto"/>
              <w:rPr>
                <w:rFonts w:ascii="Times" w:eastAsia="Batang" w:hAnsi="Times" w:cs="Times"/>
                <w:sz w:val="20"/>
                <w:szCs w:val="20"/>
                <w:lang w:val="en-GB" w:eastAsia="en-US"/>
              </w:rPr>
            </w:pPr>
            <w:r>
              <w:rPr>
                <w:rFonts w:ascii="Times New Roman" w:eastAsia="DengXian" w:hAnsi="Times New Roman" w:cs="Times New Roman"/>
                <w:sz w:val="18"/>
                <w:szCs w:val="20"/>
                <w:lang w:val="en-GB" w:eastAsia="zh-CN"/>
              </w:rPr>
              <w:t>……</w:t>
            </w:r>
            <w:r>
              <w:rPr>
                <w:rFonts w:ascii="Times New Roman" w:hAnsi="Times New Roman" w:cs="Times New Roman"/>
                <w:sz w:val="20"/>
                <w:szCs w:val="20"/>
              </w:rPr>
              <w:t xml:space="preserve">when </w:t>
            </w:r>
            <w:r>
              <w:rPr>
                <w:rFonts w:ascii="Times New Roman" w:eastAsia="Batang" w:hAnsi="Times New Roman" w:cs="Times New Roman"/>
                <w:sz w:val="20"/>
                <w:szCs w:val="20"/>
                <w:lang w:val="en-GB" w:eastAsia="en-US"/>
              </w:rPr>
              <w:t>a</w:t>
            </w:r>
            <w:r>
              <w:rPr>
                <w:rFonts w:ascii="Times" w:eastAsia="Batang" w:hAnsi="Times" w:cs="Times"/>
                <w:sz w:val="20"/>
                <w:szCs w:val="20"/>
                <w:lang w:val="en-GB" w:eastAsia="en-US"/>
              </w:rPr>
              <w:t xml:space="preserve"> single CSI trigger state associated with N</w:t>
            </w:r>
            <w:r>
              <w:rPr>
                <w:rFonts w:ascii="Times" w:eastAsia="Batang" w:hAnsi="Times" w:cs="Times"/>
                <w:sz w:val="20"/>
                <w:szCs w:val="20"/>
                <w:vertAlign w:val="subscript"/>
                <w:lang w:val="en-GB" w:eastAsia="en-US"/>
              </w:rPr>
              <w:t>R</w:t>
            </w:r>
            <w:r>
              <w:rPr>
                <w:rFonts w:ascii="Times" w:eastAsia="Batang" w:hAnsi="Times" w:cs="Times"/>
                <w:sz w:val="20"/>
                <w:szCs w:val="20"/>
                <w:lang w:val="en-GB" w:eastAsia="en-US"/>
              </w:rPr>
              <w:t xml:space="preserve"> &gt;1 </w:t>
            </w:r>
            <w:r w:rsidRPr="00A20A6F">
              <w:rPr>
                <w:rFonts w:ascii="Times" w:eastAsia="Batang" w:hAnsi="Times" w:cs="Times"/>
                <w:color w:val="ED7D31" w:themeColor="accent2"/>
                <w:sz w:val="20"/>
                <w:szCs w:val="20"/>
                <w:u w:val="single"/>
                <w:lang w:val="en-GB" w:eastAsia="en-US"/>
              </w:rPr>
              <w:t>Rel-18 Type-II CJT</w:t>
            </w:r>
            <w:r>
              <w:rPr>
                <w:rFonts w:ascii="Times" w:eastAsia="Batang" w:hAnsi="Times" w:cs="Times"/>
                <w:sz w:val="20"/>
                <w:szCs w:val="20"/>
                <w:lang w:val="en-GB" w:eastAsia="en-US"/>
              </w:rPr>
              <w:t xml:space="preserve"> CSI reports, the 1-bit indicator per CSI trigger state applies to all the N</w:t>
            </w:r>
            <w:r>
              <w:rPr>
                <w:rFonts w:ascii="Times" w:eastAsia="Batang" w:hAnsi="Times" w:cs="Times"/>
                <w:sz w:val="20"/>
                <w:szCs w:val="20"/>
                <w:vertAlign w:val="subscript"/>
                <w:lang w:val="en-GB" w:eastAsia="en-US"/>
              </w:rPr>
              <w:t>R</w:t>
            </w:r>
            <w:r>
              <w:rPr>
                <w:rFonts w:ascii="Times" w:eastAsia="Batang" w:hAnsi="Times" w:cs="Times"/>
                <w:sz w:val="20"/>
                <w:szCs w:val="20"/>
                <w:lang w:val="en-GB" w:eastAsia="en-US"/>
              </w:rPr>
              <w:t xml:space="preserve"> reports.</w:t>
            </w:r>
          </w:p>
          <w:p w14:paraId="207D9687" w14:textId="3FA26748" w:rsidR="00286179" w:rsidRDefault="00286179" w:rsidP="00E12F42">
            <w:pPr>
              <w:snapToGrid w:val="0"/>
              <w:spacing w:after="0" w:line="240" w:lineRule="auto"/>
              <w:rPr>
                <w:rFonts w:ascii="Times" w:eastAsia="DengXian" w:hAnsi="Times" w:cs="Times"/>
                <w:sz w:val="20"/>
                <w:szCs w:val="20"/>
                <w:lang w:val="en-GB" w:eastAsia="zh-CN"/>
              </w:rPr>
            </w:pPr>
          </w:p>
          <w:p w14:paraId="482AB8EC" w14:textId="4919F706" w:rsidR="00286179" w:rsidRDefault="00286179" w:rsidP="00286179">
            <w:pPr>
              <w:snapToGrid w:val="0"/>
              <w:spacing w:after="0" w:line="240" w:lineRule="auto"/>
              <w:rPr>
                <w:rFonts w:ascii="Times New Roman" w:eastAsia="Malgun Gothic" w:hAnsi="Times New Roman" w:cs="Times New Roman"/>
                <w:b/>
                <w:sz w:val="20"/>
                <w:szCs w:val="16"/>
                <w:u w:val="single"/>
                <w:lang w:val="en-GB"/>
              </w:rPr>
            </w:pPr>
            <w:r w:rsidRPr="00E12F42">
              <w:rPr>
                <w:rFonts w:ascii="Times New Roman" w:eastAsia="Malgun Gothic" w:hAnsi="Times New Roman" w:cs="Times New Roman"/>
                <w:b/>
                <w:sz w:val="20"/>
                <w:szCs w:val="16"/>
                <w:u w:val="single"/>
                <w:lang w:val="en-GB"/>
              </w:rPr>
              <w:t>Proposal 3.</w:t>
            </w:r>
            <w:r>
              <w:rPr>
                <w:rFonts w:ascii="Times New Roman" w:eastAsia="Malgun Gothic" w:hAnsi="Times New Roman" w:cs="Times New Roman"/>
                <w:b/>
                <w:sz w:val="20"/>
                <w:szCs w:val="16"/>
                <w:u w:val="single"/>
                <w:lang w:val="en-GB"/>
              </w:rPr>
              <w:t>B</w:t>
            </w:r>
          </w:p>
          <w:p w14:paraId="04268C68" w14:textId="2D567F8C" w:rsidR="00286179" w:rsidRPr="00A96C20" w:rsidRDefault="00A96C20" w:rsidP="00286179">
            <w:pPr>
              <w:snapToGrid w:val="0"/>
              <w:spacing w:after="0" w:line="240" w:lineRule="auto"/>
              <w:rPr>
                <w:rFonts w:ascii="Times New Roman" w:eastAsia="Batang" w:hAnsi="Times New Roman" w:cs="Times New Roman"/>
                <w:sz w:val="18"/>
                <w:szCs w:val="20"/>
                <w:lang w:val="en-GB" w:eastAsia="en-US"/>
              </w:rPr>
            </w:pPr>
            <w:r>
              <w:rPr>
                <w:rFonts w:ascii="Times New Roman" w:eastAsia="Batang" w:hAnsi="Times New Roman" w:cs="Times New Roman"/>
                <w:sz w:val="18"/>
                <w:szCs w:val="20"/>
                <w:lang w:val="en-GB" w:eastAsia="en-US"/>
              </w:rPr>
              <w:t xml:space="preserve">We are </w:t>
            </w:r>
            <w:r w:rsidRPr="00A96C20">
              <w:rPr>
                <w:rFonts w:ascii="Times New Roman" w:eastAsia="Batang" w:hAnsi="Times New Roman" w:cs="Times New Roman" w:hint="eastAsia"/>
                <w:sz w:val="18"/>
                <w:szCs w:val="20"/>
                <w:lang w:val="en-GB" w:eastAsia="en-US"/>
              </w:rPr>
              <w:t>f</w:t>
            </w:r>
            <w:r w:rsidRPr="00A96C20">
              <w:rPr>
                <w:rFonts w:ascii="Times New Roman" w:eastAsia="Batang" w:hAnsi="Times New Roman" w:cs="Times New Roman"/>
                <w:sz w:val="18"/>
                <w:szCs w:val="20"/>
                <w:lang w:val="en-GB" w:eastAsia="en-US"/>
              </w:rPr>
              <w:t>ine with the proposal and the UE capability</w:t>
            </w:r>
          </w:p>
          <w:p w14:paraId="546112D1" w14:textId="77777777" w:rsidR="00286179" w:rsidRPr="00A20A6F" w:rsidRDefault="00286179" w:rsidP="00E12F42">
            <w:pPr>
              <w:snapToGrid w:val="0"/>
              <w:spacing w:after="0" w:line="240" w:lineRule="auto"/>
              <w:rPr>
                <w:rFonts w:ascii="Times New Roman" w:eastAsia="DengXian" w:hAnsi="Times New Roman" w:cs="Times New Roman"/>
                <w:sz w:val="18"/>
                <w:szCs w:val="20"/>
                <w:lang w:val="en-GB" w:eastAsia="zh-CN"/>
              </w:rPr>
            </w:pPr>
          </w:p>
          <w:p w14:paraId="62942161" w14:textId="246BC2AF" w:rsidR="00E12F42" w:rsidRPr="00BB1662" w:rsidRDefault="00E12F42">
            <w:pPr>
              <w:snapToGrid w:val="0"/>
              <w:spacing w:after="0" w:line="240" w:lineRule="auto"/>
              <w:rPr>
                <w:rFonts w:ascii="Times New Roman" w:eastAsia="DengXian" w:hAnsi="Times New Roman" w:cs="Times New Roman"/>
                <w:b/>
                <w:color w:val="3333FF"/>
                <w:sz w:val="20"/>
                <w:szCs w:val="16"/>
                <w:lang w:val="en-GB" w:eastAsia="zh-CN"/>
              </w:rPr>
            </w:pPr>
          </w:p>
        </w:tc>
      </w:tr>
      <w:tr w:rsidR="005F477C" w14:paraId="25260D17"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B30066" w14:textId="1EF87CAB" w:rsidR="005F477C" w:rsidRDefault="005F477C" w:rsidP="005F477C">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preadtrum</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D362E5" w14:textId="77777777" w:rsidR="005F477C" w:rsidRDefault="005F477C" w:rsidP="005F477C">
            <w:pPr>
              <w:snapToGrid w:val="0"/>
              <w:spacing w:after="0" w:line="240" w:lineRule="auto"/>
              <w:rPr>
                <w:rFonts w:ascii="Times New Roman" w:eastAsia="Malgun Gothic" w:hAnsi="Times New Roman" w:cs="Times New Roman"/>
                <w:sz w:val="20"/>
                <w:szCs w:val="16"/>
                <w:lang w:val="en-GB"/>
              </w:rPr>
            </w:pPr>
            <w:r>
              <w:rPr>
                <w:rFonts w:ascii="Times New Roman" w:eastAsia="Malgun Gothic" w:hAnsi="Times New Roman" w:cs="Times New Roman"/>
                <w:b/>
                <w:sz w:val="20"/>
                <w:szCs w:val="16"/>
                <w:u w:val="single"/>
                <w:lang w:val="en-GB"/>
              </w:rPr>
              <w:t>Proposal 3.A.1</w:t>
            </w:r>
            <w:r>
              <w:rPr>
                <w:rFonts w:ascii="Times New Roman" w:eastAsia="Malgun Gothic" w:hAnsi="Times New Roman" w:cs="Times New Roman"/>
                <w:sz w:val="20"/>
                <w:szCs w:val="16"/>
                <w:lang w:val="en-GB"/>
              </w:rPr>
              <w:t>: Support.</w:t>
            </w:r>
          </w:p>
          <w:p w14:paraId="7185BC90" w14:textId="77777777" w:rsidR="005F477C" w:rsidRDefault="005F477C" w:rsidP="005F477C">
            <w:pPr>
              <w:snapToGrid w:val="0"/>
              <w:spacing w:after="0" w:line="240" w:lineRule="auto"/>
              <w:rPr>
                <w:rFonts w:ascii="Times New Roman" w:eastAsia="Malgun Gothic" w:hAnsi="Times New Roman" w:cs="Times New Roman"/>
                <w:sz w:val="20"/>
                <w:szCs w:val="16"/>
                <w:lang w:val="en-GB"/>
              </w:rPr>
            </w:pPr>
            <w:r>
              <w:rPr>
                <w:rFonts w:ascii="Times New Roman" w:eastAsia="Malgun Gothic" w:hAnsi="Times New Roman" w:cs="Times New Roman"/>
                <w:b/>
                <w:sz w:val="20"/>
                <w:szCs w:val="16"/>
                <w:u w:val="single"/>
                <w:lang w:val="en-GB"/>
              </w:rPr>
              <w:t>Proposal 3.A.2</w:t>
            </w:r>
            <w:r>
              <w:rPr>
                <w:rFonts w:ascii="Times New Roman" w:eastAsia="Malgun Gothic" w:hAnsi="Times New Roman" w:cs="Times New Roman"/>
                <w:sz w:val="20"/>
                <w:szCs w:val="16"/>
                <w:lang w:val="en-GB"/>
              </w:rPr>
              <w:t>: Support.</w:t>
            </w:r>
          </w:p>
          <w:p w14:paraId="2A233E9E" w14:textId="329FC431" w:rsidR="005F477C" w:rsidRPr="00E12F42" w:rsidRDefault="005F477C" w:rsidP="005F477C">
            <w:pPr>
              <w:snapToGrid w:val="0"/>
              <w:spacing w:after="0" w:line="240" w:lineRule="auto"/>
              <w:rPr>
                <w:rFonts w:ascii="Times New Roman" w:eastAsia="Malgun Gothic" w:hAnsi="Times New Roman" w:cs="Times New Roman"/>
                <w:b/>
                <w:sz w:val="20"/>
                <w:szCs w:val="16"/>
                <w:u w:val="single"/>
                <w:lang w:val="en-GB"/>
              </w:rPr>
            </w:pPr>
            <w:r>
              <w:rPr>
                <w:rFonts w:ascii="Times New Roman" w:eastAsia="Malgun Gothic" w:hAnsi="Times New Roman" w:cs="Times New Roman"/>
                <w:b/>
                <w:sz w:val="20"/>
                <w:szCs w:val="16"/>
                <w:u w:val="single"/>
                <w:lang w:val="en-GB"/>
              </w:rPr>
              <w:t>Proposal 3.B</w:t>
            </w:r>
            <w:r>
              <w:rPr>
                <w:rFonts w:ascii="Times New Roman" w:eastAsia="Malgun Gothic" w:hAnsi="Times New Roman" w:cs="Times New Roman"/>
                <w:sz w:val="20"/>
                <w:szCs w:val="16"/>
                <w:lang w:val="en-GB"/>
              </w:rPr>
              <w:t xml:space="preserve">: Support the design principle of having additional </w:t>
            </w:r>
            <w:r>
              <w:rPr>
                <w:rFonts w:ascii="Times" w:eastAsia="Batang" w:hAnsi="Times" w:cs="Times New Roman"/>
                <w:sz w:val="20"/>
                <w:szCs w:val="20"/>
                <w:lang w:val="en-GB" w:eastAsia="en-US"/>
              </w:rPr>
              <w:t>D</w:t>
            </w:r>
            <w:r>
              <w:rPr>
                <w:rFonts w:ascii="Times" w:eastAsia="Batang" w:hAnsi="Times" w:cs="Times New Roman"/>
                <w:sz w:val="20"/>
                <w:szCs w:val="20"/>
                <w:vertAlign w:val="subscript"/>
                <w:lang w:val="en-GB" w:eastAsia="en-US"/>
              </w:rPr>
              <w:t>relax</w:t>
            </w:r>
            <w:r>
              <w:rPr>
                <w:rFonts w:ascii="Times" w:eastAsia="Batang" w:hAnsi="Times" w:cs="Times New Roman"/>
                <w:sz w:val="20"/>
                <w:szCs w:val="20"/>
                <w:lang w:val="en-GB" w:eastAsia="en-US"/>
              </w:rPr>
              <w:t xml:space="preserve"> </w:t>
            </w:r>
            <w:r>
              <w:rPr>
                <w:rFonts w:ascii="Times New Roman" w:eastAsia="Malgun Gothic" w:hAnsi="Times New Roman" w:cs="Times New Roman"/>
                <w:sz w:val="20"/>
                <w:szCs w:val="16"/>
                <w:lang w:val="en-GB"/>
              </w:rPr>
              <w:t xml:space="preserve">for </w:t>
            </w:r>
            <w:r>
              <w:rPr>
                <w:rFonts w:ascii="Times" w:eastAsia="Batang" w:hAnsi="Times" w:cs="Times New Roman"/>
                <w:sz w:val="20"/>
                <w:szCs w:val="20"/>
                <w:lang w:val="en-GB" w:eastAsia="en-US"/>
              </w:rPr>
              <w:t>delay offset estimation and compensation.</w:t>
            </w:r>
            <w:r>
              <w:rPr>
                <w:rFonts w:ascii="Times New Roman" w:eastAsia="Malgun Gothic" w:hAnsi="Times New Roman" w:cs="Times New Roman"/>
                <w:sz w:val="20"/>
                <w:szCs w:val="16"/>
                <w:lang w:val="en-GB"/>
              </w:rPr>
              <w:t xml:space="preserve"> </w:t>
            </w:r>
          </w:p>
        </w:tc>
      </w:tr>
      <w:tr w:rsidR="005646E9" w14:paraId="7475ADB2"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837286" w14:textId="700C99D9" w:rsidR="005646E9" w:rsidRDefault="005646E9" w:rsidP="005F477C">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Fujitsu</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76F4FF" w14:textId="77777777" w:rsidR="005646E9" w:rsidRDefault="005646E9" w:rsidP="005646E9">
            <w:pPr>
              <w:snapToGrid w:val="0"/>
              <w:spacing w:after="0" w:line="240" w:lineRule="auto"/>
              <w:rPr>
                <w:rFonts w:ascii="Times New Roman" w:eastAsia="Malgun Gothic" w:hAnsi="Times New Roman" w:cs="Times New Roman"/>
                <w:sz w:val="20"/>
                <w:szCs w:val="16"/>
                <w:lang w:val="en-GB"/>
              </w:rPr>
            </w:pPr>
            <w:r>
              <w:rPr>
                <w:rFonts w:ascii="Times New Roman" w:eastAsia="Malgun Gothic" w:hAnsi="Times New Roman" w:cs="Times New Roman"/>
                <w:b/>
                <w:sz w:val="20"/>
                <w:szCs w:val="16"/>
                <w:u w:val="single"/>
                <w:lang w:val="en-GB"/>
              </w:rPr>
              <w:t>Proposal 3.A.1</w:t>
            </w:r>
            <w:r>
              <w:rPr>
                <w:rFonts w:ascii="Times New Roman" w:eastAsia="Malgun Gothic" w:hAnsi="Times New Roman" w:cs="Times New Roman"/>
                <w:sz w:val="20"/>
                <w:szCs w:val="16"/>
                <w:lang w:val="en-GB"/>
              </w:rPr>
              <w:t>: Support.</w:t>
            </w:r>
          </w:p>
          <w:p w14:paraId="4154A526" w14:textId="77777777" w:rsidR="005646E9" w:rsidRDefault="005646E9" w:rsidP="005F477C">
            <w:pPr>
              <w:snapToGrid w:val="0"/>
              <w:spacing w:after="0" w:line="240" w:lineRule="auto"/>
              <w:rPr>
                <w:rFonts w:ascii="Times New Roman" w:eastAsia="DengXian" w:hAnsi="Times New Roman" w:cs="Times New Roman"/>
                <w:sz w:val="20"/>
                <w:szCs w:val="16"/>
                <w:lang w:val="en-GB" w:eastAsia="zh-CN"/>
              </w:rPr>
            </w:pPr>
            <w:r>
              <w:rPr>
                <w:rFonts w:ascii="Times New Roman" w:eastAsia="Malgun Gothic" w:hAnsi="Times New Roman" w:cs="Times New Roman"/>
                <w:b/>
                <w:sz w:val="20"/>
                <w:szCs w:val="16"/>
                <w:u w:val="single"/>
                <w:lang w:val="en-GB"/>
              </w:rPr>
              <w:t>Proposal 3.A.2</w:t>
            </w:r>
            <w:r>
              <w:rPr>
                <w:rFonts w:ascii="Times New Roman" w:eastAsia="Malgun Gothic" w:hAnsi="Times New Roman" w:cs="Times New Roman"/>
                <w:sz w:val="20"/>
                <w:szCs w:val="16"/>
                <w:lang w:val="en-GB"/>
              </w:rPr>
              <w:t>: Support.</w:t>
            </w:r>
          </w:p>
          <w:p w14:paraId="50CD7105" w14:textId="487316B7" w:rsidR="005646E9" w:rsidRPr="005646E9" w:rsidRDefault="005646E9" w:rsidP="005F477C">
            <w:pPr>
              <w:snapToGrid w:val="0"/>
              <w:spacing w:after="0" w:line="240" w:lineRule="auto"/>
              <w:rPr>
                <w:rFonts w:ascii="Times New Roman" w:eastAsia="DengXian" w:hAnsi="Times New Roman" w:cs="Times New Roman"/>
                <w:sz w:val="20"/>
                <w:szCs w:val="16"/>
                <w:lang w:val="en-GB" w:eastAsia="zh-CN"/>
              </w:rPr>
            </w:pPr>
            <w:r>
              <w:rPr>
                <w:rFonts w:ascii="Times New Roman" w:eastAsia="Malgun Gothic" w:hAnsi="Times New Roman" w:cs="Times New Roman"/>
                <w:b/>
                <w:sz w:val="20"/>
                <w:szCs w:val="16"/>
                <w:u w:val="single"/>
                <w:lang w:val="en-GB"/>
              </w:rPr>
              <w:t>Proposal 3.B</w:t>
            </w:r>
            <w:r>
              <w:rPr>
                <w:rFonts w:ascii="Times New Roman" w:eastAsia="Malgun Gothic" w:hAnsi="Times New Roman" w:cs="Times New Roman"/>
                <w:sz w:val="20"/>
                <w:szCs w:val="16"/>
                <w:lang w:val="en-GB"/>
              </w:rPr>
              <w:t>:</w:t>
            </w:r>
            <w:r>
              <w:rPr>
                <w:rFonts w:ascii="Times New Roman" w:eastAsia="DengXian" w:hAnsi="Times New Roman" w:cs="Times New Roman" w:hint="eastAsia"/>
                <w:sz w:val="20"/>
                <w:szCs w:val="16"/>
                <w:lang w:val="en-GB" w:eastAsia="zh-CN"/>
              </w:rPr>
              <w:t xml:space="preserve"> Fine with the proposal.</w:t>
            </w:r>
          </w:p>
        </w:tc>
      </w:tr>
      <w:tr w:rsidR="009D7F4F" w14:paraId="5E65E19A"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84855D" w14:textId="6AE311DD" w:rsidR="009D7F4F" w:rsidRDefault="009D7F4F" w:rsidP="009D7F4F">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NEC</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43FDC6" w14:textId="77777777" w:rsidR="009D7F4F" w:rsidRDefault="009D7F4F" w:rsidP="009D7F4F">
            <w:pPr>
              <w:snapToGrid w:val="0"/>
              <w:spacing w:after="0" w:line="240" w:lineRule="auto"/>
              <w:rPr>
                <w:rFonts w:ascii="Times New Roman" w:eastAsia="Malgun Gothic" w:hAnsi="Times New Roman" w:cs="Times New Roman"/>
                <w:sz w:val="20"/>
                <w:szCs w:val="16"/>
                <w:lang w:val="en-GB"/>
              </w:rPr>
            </w:pPr>
            <w:r>
              <w:rPr>
                <w:rFonts w:ascii="Times New Roman" w:eastAsia="Malgun Gothic" w:hAnsi="Times New Roman" w:cs="Times New Roman"/>
                <w:b/>
                <w:sz w:val="20"/>
                <w:szCs w:val="16"/>
                <w:u w:val="single"/>
                <w:lang w:val="en-GB"/>
              </w:rPr>
              <w:t>Proposal 3.A.1</w:t>
            </w:r>
            <w:r>
              <w:rPr>
                <w:rFonts w:ascii="Times New Roman" w:eastAsia="Malgun Gothic" w:hAnsi="Times New Roman" w:cs="Times New Roman"/>
                <w:sz w:val="20"/>
                <w:szCs w:val="16"/>
                <w:lang w:val="en-GB"/>
              </w:rPr>
              <w:t>: Support.</w:t>
            </w:r>
          </w:p>
          <w:p w14:paraId="4B6B32FA" w14:textId="77777777" w:rsidR="009D7F4F" w:rsidRDefault="009D7F4F" w:rsidP="009D7F4F">
            <w:pPr>
              <w:snapToGrid w:val="0"/>
              <w:spacing w:after="0" w:line="240" w:lineRule="auto"/>
              <w:rPr>
                <w:rFonts w:ascii="Times New Roman" w:eastAsia="DengXian" w:hAnsi="Times New Roman" w:cs="Times New Roman"/>
                <w:sz w:val="20"/>
                <w:szCs w:val="16"/>
                <w:lang w:val="en-GB" w:eastAsia="zh-CN"/>
              </w:rPr>
            </w:pPr>
            <w:r>
              <w:rPr>
                <w:rFonts w:ascii="Times New Roman" w:eastAsia="Malgun Gothic" w:hAnsi="Times New Roman" w:cs="Times New Roman"/>
                <w:b/>
                <w:sz w:val="20"/>
                <w:szCs w:val="16"/>
                <w:u w:val="single"/>
                <w:lang w:val="en-GB"/>
              </w:rPr>
              <w:t>Proposal 3.A.2</w:t>
            </w:r>
            <w:r>
              <w:rPr>
                <w:rFonts w:ascii="Times New Roman" w:eastAsia="Malgun Gothic" w:hAnsi="Times New Roman" w:cs="Times New Roman"/>
                <w:sz w:val="20"/>
                <w:szCs w:val="16"/>
                <w:lang w:val="en-GB"/>
              </w:rPr>
              <w:t>: Support.</w:t>
            </w:r>
          </w:p>
          <w:p w14:paraId="6FFD2AF5" w14:textId="441BABA8" w:rsidR="009D7F4F" w:rsidRDefault="009D7F4F" w:rsidP="009D7F4F">
            <w:pPr>
              <w:snapToGrid w:val="0"/>
              <w:spacing w:after="0" w:line="240" w:lineRule="auto"/>
              <w:rPr>
                <w:rFonts w:ascii="Times New Roman" w:eastAsia="Malgun Gothic" w:hAnsi="Times New Roman" w:cs="Times New Roman"/>
                <w:b/>
                <w:sz w:val="20"/>
                <w:szCs w:val="16"/>
                <w:u w:val="single"/>
                <w:lang w:val="en-GB"/>
              </w:rPr>
            </w:pPr>
            <w:r>
              <w:rPr>
                <w:rFonts w:ascii="Times New Roman" w:eastAsia="Malgun Gothic" w:hAnsi="Times New Roman" w:cs="Times New Roman"/>
                <w:b/>
                <w:sz w:val="20"/>
                <w:szCs w:val="16"/>
                <w:u w:val="single"/>
                <w:lang w:val="en-GB"/>
              </w:rPr>
              <w:t>Proposal 3.B</w:t>
            </w:r>
            <w:r>
              <w:rPr>
                <w:rFonts w:ascii="Times New Roman" w:eastAsia="Malgun Gothic" w:hAnsi="Times New Roman" w:cs="Times New Roman"/>
                <w:sz w:val="20"/>
                <w:szCs w:val="16"/>
                <w:lang w:val="en-GB"/>
              </w:rPr>
              <w:t>:</w:t>
            </w:r>
            <w:r>
              <w:rPr>
                <w:rFonts w:ascii="Times New Roman" w:eastAsia="DengXian" w:hAnsi="Times New Roman" w:cs="Times New Roman" w:hint="eastAsia"/>
                <w:sz w:val="20"/>
                <w:szCs w:val="16"/>
                <w:lang w:val="en-GB" w:eastAsia="zh-CN"/>
              </w:rPr>
              <w:t xml:space="preserve"> </w:t>
            </w:r>
            <w:r>
              <w:rPr>
                <w:rFonts w:ascii="Times New Roman" w:eastAsia="DengXian" w:hAnsi="Times New Roman" w:cs="Times New Roman"/>
                <w:sz w:val="20"/>
                <w:szCs w:val="16"/>
                <w:lang w:val="en-GB" w:eastAsia="zh-CN"/>
              </w:rPr>
              <w:t>Support. As typical processing is CJT CSI is based on calibration result. So additional value is needed for the timeline</w:t>
            </w:r>
            <w:r>
              <w:rPr>
                <w:rFonts w:ascii="Times New Roman" w:eastAsia="DengXian" w:hAnsi="Times New Roman" w:cs="Times New Roman" w:hint="eastAsia"/>
                <w:sz w:val="20"/>
                <w:szCs w:val="16"/>
                <w:lang w:val="en-GB" w:eastAsia="zh-CN"/>
              </w:rPr>
              <w:t>.</w:t>
            </w:r>
          </w:p>
        </w:tc>
      </w:tr>
      <w:tr w:rsidR="007906FB" w14:paraId="299C8094"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2B1315" w14:textId="02313CEA" w:rsidR="007906FB" w:rsidRPr="007906FB" w:rsidRDefault="007906FB" w:rsidP="007906FB">
            <w:pPr>
              <w:snapToGrid w:val="0"/>
              <w:spacing w:after="0" w:line="240" w:lineRule="auto"/>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KDDI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33E8A4" w14:textId="77777777" w:rsidR="007906FB" w:rsidRDefault="007906FB" w:rsidP="007906FB">
            <w:pPr>
              <w:snapToGrid w:val="0"/>
              <w:spacing w:after="0" w:line="240" w:lineRule="auto"/>
              <w:rPr>
                <w:rFonts w:ascii="Times New Roman" w:eastAsia="Yu Mincho" w:hAnsi="Times New Roman" w:cs="Times New Roman"/>
                <w:b/>
                <w:sz w:val="20"/>
                <w:szCs w:val="16"/>
                <w:u w:val="single"/>
                <w:lang w:val="en-GB" w:eastAsia="ja-JP"/>
              </w:rPr>
            </w:pPr>
            <w:r>
              <w:rPr>
                <w:rFonts w:ascii="Times New Roman" w:eastAsia="Malgun Gothic" w:hAnsi="Times New Roman" w:cs="Times New Roman"/>
                <w:b/>
                <w:sz w:val="20"/>
                <w:szCs w:val="16"/>
                <w:u w:val="single"/>
                <w:lang w:val="en-GB"/>
              </w:rPr>
              <w:t>Proposal 3.A.1</w:t>
            </w:r>
          </w:p>
          <w:p w14:paraId="1B70853E" w14:textId="77777777" w:rsidR="007906FB" w:rsidRPr="00AB7019" w:rsidRDefault="007906FB" w:rsidP="007906FB">
            <w:pPr>
              <w:snapToGrid w:val="0"/>
              <w:spacing w:after="0" w:line="240" w:lineRule="auto"/>
              <w:rPr>
                <w:rFonts w:ascii="Times New Roman" w:eastAsia="Yu Mincho" w:hAnsi="Times New Roman" w:cs="Times New Roman"/>
                <w:bCs/>
                <w:sz w:val="20"/>
                <w:szCs w:val="16"/>
                <w:lang w:val="en-GB" w:eastAsia="ja-JP"/>
              </w:rPr>
            </w:pPr>
            <w:r w:rsidRPr="00AB7019">
              <w:rPr>
                <w:rFonts w:ascii="Times New Roman" w:eastAsia="Yu Mincho" w:hAnsi="Times New Roman" w:cs="Times New Roman" w:hint="eastAsia"/>
                <w:bCs/>
                <w:sz w:val="20"/>
                <w:szCs w:val="16"/>
                <w:lang w:val="en-GB" w:eastAsia="ja-JP"/>
              </w:rPr>
              <w:t>We</w:t>
            </w:r>
            <w:r>
              <w:rPr>
                <w:rFonts w:ascii="Times New Roman" w:eastAsia="Yu Mincho" w:hAnsi="Times New Roman" w:cs="Times New Roman" w:hint="eastAsia"/>
                <w:bCs/>
                <w:sz w:val="20"/>
                <w:szCs w:val="16"/>
                <w:lang w:val="en-GB" w:eastAsia="ja-JP"/>
              </w:rPr>
              <w:t xml:space="preserve"> support this proposal. We do not see any particular need to indicate </w:t>
            </w:r>
            <w:r>
              <w:rPr>
                <w:rFonts w:ascii="Times New Roman" w:eastAsia="Yu Mincho" w:hAnsi="Times New Roman" w:cs="Times New Roman"/>
                <w:bCs/>
                <w:sz w:val="20"/>
                <w:szCs w:val="16"/>
                <w:lang w:val="en-GB" w:eastAsia="ja-JP"/>
              </w:rPr>
              <w:t>whether</w:t>
            </w:r>
            <w:r>
              <w:rPr>
                <w:rFonts w:ascii="Times New Roman" w:eastAsia="Yu Mincho" w:hAnsi="Times New Roman" w:cs="Times New Roman" w:hint="eastAsia"/>
                <w:bCs/>
                <w:sz w:val="20"/>
                <w:szCs w:val="16"/>
                <w:lang w:val="en-GB" w:eastAsia="ja-JP"/>
              </w:rPr>
              <w:t xml:space="preserve"> or not the UE should do delay offset compensation on a per-CSI-RS resource basis</w:t>
            </w:r>
            <w:r>
              <w:t xml:space="preserve"> </w:t>
            </w:r>
            <w:r w:rsidRPr="00AB7019">
              <w:rPr>
                <w:rFonts w:ascii="Times New Roman" w:eastAsia="Yu Mincho" w:hAnsi="Times New Roman" w:cs="Times New Roman"/>
                <w:bCs/>
                <w:sz w:val="20"/>
                <w:szCs w:val="16"/>
                <w:lang w:val="en-GB" w:eastAsia="ja-JP"/>
              </w:rPr>
              <w:t>when calculating the Rel-18 Type-II CJT CSI</w:t>
            </w:r>
            <w:r>
              <w:rPr>
                <w:rFonts w:ascii="Times New Roman" w:eastAsia="Yu Mincho" w:hAnsi="Times New Roman" w:cs="Times New Roman" w:hint="eastAsia"/>
                <w:bCs/>
                <w:sz w:val="20"/>
                <w:szCs w:val="16"/>
                <w:lang w:val="en-GB" w:eastAsia="ja-JP"/>
              </w:rPr>
              <w:t>.</w:t>
            </w:r>
          </w:p>
          <w:p w14:paraId="46B44EB3" w14:textId="77777777" w:rsidR="007906FB" w:rsidRDefault="007906FB" w:rsidP="007906FB">
            <w:pPr>
              <w:snapToGrid w:val="0"/>
              <w:spacing w:after="0" w:line="240" w:lineRule="auto"/>
              <w:rPr>
                <w:rFonts w:ascii="Times New Roman" w:eastAsia="Yu Mincho" w:hAnsi="Times New Roman" w:cs="Times New Roman"/>
                <w:b/>
                <w:color w:val="3333FF"/>
                <w:sz w:val="20"/>
                <w:szCs w:val="16"/>
                <w:lang w:val="en-GB" w:eastAsia="ja-JP"/>
              </w:rPr>
            </w:pPr>
          </w:p>
          <w:p w14:paraId="0E3C0531" w14:textId="77777777" w:rsidR="007906FB" w:rsidRDefault="007906FB" w:rsidP="007906FB">
            <w:pPr>
              <w:snapToGrid w:val="0"/>
              <w:spacing w:after="0" w:line="240" w:lineRule="auto"/>
              <w:rPr>
                <w:rFonts w:ascii="Times New Roman" w:eastAsia="Yu Mincho" w:hAnsi="Times New Roman" w:cs="Times New Roman"/>
                <w:b/>
                <w:sz w:val="20"/>
                <w:szCs w:val="16"/>
                <w:u w:val="single"/>
                <w:lang w:val="en-GB" w:eastAsia="ja-JP"/>
              </w:rPr>
            </w:pPr>
            <w:r>
              <w:rPr>
                <w:rFonts w:ascii="Times New Roman" w:eastAsia="Malgun Gothic" w:hAnsi="Times New Roman" w:cs="Times New Roman"/>
                <w:b/>
                <w:sz w:val="20"/>
                <w:szCs w:val="16"/>
                <w:u w:val="single"/>
                <w:lang w:val="en-GB"/>
              </w:rPr>
              <w:t>Proposal 3.A.</w:t>
            </w:r>
            <w:r>
              <w:rPr>
                <w:rFonts w:ascii="Times New Roman" w:eastAsia="Yu Mincho" w:hAnsi="Times New Roman" w:cs="Times New Roman" w:hint="eastAsia"/>
                <w:b/>
                <w:sz w:val="20"/>
                <w:szCs w:val="16"/>
                <w:u w:val="single"/>
                <w:lang w:val="en-GB" w:eastAsia="ja-JP"/>
              </w:rPr>
              <w:t>2</w:t>
            </w:r>
          </w:p>
          <w:p w14:paraId="2F9FEC50" w14:textId="08318DD6" w:rsidR="007906FB" w:rsidRPr="00D432B5" w:rsidRDefault="007906FB" w:rsidP="007906FB">
            <w:pPr>
              <w:snapToGrid w:val="0"/>
              <w:spacing w:after="0" w:line="240" w:lineRule="auto"/>
              <w:rPr>
                <w:rFonts w:ascii="Times New Roman" w:eastAsia="Yu Mincho" w:hAnsi="Times New Roman" w:cs="Times New Roman"/>
                <w:bCs/>
                <w:sz w:val="20"/>
                <w:szCs w:val="16"/>
                <w:lang w:val="en-GB" w:eastAsia="ja-JP"/>
              </w:rPr>
            </w:pPr>
            <w:r w:rsidRPr="00D432B5">
              <w:rPr>
                <w:rFonts w:ascii="Times New Roman" w:eastAsia="Yu Mincho" w:hAnsi="Times New Roman" w:cs="Times New Roman" w:hint="eastAsia"/>
                <w:bCs/>
                <w:sz w:val="20"/>
                <w:szCs w:val="16"/>
                <w:lang w:val="en-GB" w:eastAsia="ja-JP"/>
              </w:rPr>
              <w:t>We</w:t>
            </w:r>
            <w:r>
              <w:rPr>
                <w:rFonts w:ascii="Times New Roman" w:eastAsia="Yu Mincho" w:hAnsi="Times New Roman" w:cs="Times New Roman" w:hint="eastAsia"/>
                <w:bCs/>
                <w:sz w:val="20"/>
                <w:szCs w:val="16"/>
                <w:lang w:val="en-GB" w:eastAsia="ja-JP"/>
              </w:rPr>
              <w:t xml:space="preserve"> support this proposal. </w:t>
            </w:r>
            <w:r w:rsidRPr="00D432B5">
              <w:rPr>
                <w:rFonts w:ascii="Times New Roman" w:eastAsia="Yu Mincho" w:hAnsi="Times New Roman" w:cs="Times New Roman"/>
                <w:bCs/>
                <w:sz w:val="20"/>
                <w:szCs w:val="16"/>
                <w:lang w:val="en-GB" w:eastAsia="ja-JP"/>
              </w:rPr>
              <w:t>If one CSI trigger state is tied to multiple CSI report config info, the interpretation that the 1-bit indicator applies to all of them is straightforward, and additional constraints should be made in the gNB implementation</w:t>
            </w:r>
            <w:r>
              <w:rPr>
                <w:rFonts w:ascii="Times New Roman" w:eastAsia="Yu Mincho" w:hAnsi="Times New Roman" w:cs="Times New Roman" w:hint="eastAsia"/>
                <w:bCs/>
                <w:sz w:val="20"/>
                <w:szCs w:val="16"/>
                <w:lang w:val="en-GB" w:eastAsia="ja-JP"/>
              </w:rPr>
              <w:t xml:space="preserve"> if needed</w:t>
            </w:r>
            <w:r w:rsidRPr="00D432B5">
              <w:rPr>
                <w:rFonts w:ascii="Times New Roman" w:eastAsia="Yu Mincho" w:hAnsi="Times New Roman" w:cs="Times New Roman"/>
                <w:bCs/>
                <w:sz w:val="20"/>
                <w:szCs w:val="16"/>
                <w:lang w:val="en-GB" w:eastAsia="ja-JP"/>
              </w:rPr>
              <w:t>.</w:t>
            </w:r>
          </w:p>
          <w:p w14:paraId="253985CB" w14:textId="77777777" w:rsidR="007906FB" w:rsidRDefault="007906FB" w:rsidP="007906FB">
            <w:pPr>
              <w:snapToGrid w:val="0"/>
              <w:spacing w:after="0" w:line="240" w:lineRule="auto"/>
              <w:rPr>
                <w:rFonts w:ascii="Times New Roman" w:eastAsia="Yu Mincho" w:hAnsi="Times New Roman" w:cs="Times New Roman"/>
                <w:b/>
                <w:color w:val="3333FF"/>
                <w:sz w:val="20"/>
                <w:szCs w:val="16"/>
                <w:lang w:val="en-GB" w:eastAsia="ja-JP"/>
              </w:rPr>
            </w:pPr>
          </w:p>
          <w:p w14:paraId="2ACE7039" w14:textId="77777777" w:rsidR="007906FB" w:rsidRDefault="007906FB" w:rsidP="007906FB">
            <w:pPr>
              <w:snapToGrid w:val="0"/>
              <w:spacing w:after="0" w:line="240" w:lineRule="auto"/>
              <w:rPr>
                <w:rFonts w:ascii="Times New Roman" w:eastAsia="Yu Mincho" w:hAnsi="Times New Roman" w:cs="Times New Roman"/>
                <w:b/>
                <w:sz w:val="20"/>
                <w:szCs w:val="16"/>
                <w:u w:val="single"/>
                <w:lang w:val="en-GB" w:eastAsia="ja-JP"/>
              </w:rPr>
            </w:pPr>
            <w:r>
              <w:rPr>
                <w:rFonts w:ascii="Times New Roman" w:eastAsia="Malgun Gothic" w:hAnsi="Times New Roman" w:cs="Times New Roman"/>
                <w:b/>
                <w:sz w:val="20"/>
                <w:szCs w:val="16"/>
                <w:u w:val="single"/>
                <w:lang w:val="en-GB"/>
              </w:rPr>
              <w:t>Proposal 3.</w:t>
            </w:r>
            <w:r>
              <w:rPr>
                <w:rFonts w:ascii="Times New Roman" w:eastAsia="Yu Mincho" w:hAnsi="Times New Roman" w:cs="Times New Roman" w:hint="eastAsia"/>
                <w:b/>
                <w:sz w:val="20"/>
                <w:szCs w:val="16"/>
                <w:u w:val="single"/>
                <w:lang w:val="en-GB" w:eastAsia="ja-JP"/>
              </w:rPr>
              <w:t>B</w:t>
            </w:r>
          </w:p>
          <w:p w14:paraId="2E87C4FA" w14:textId="1F19C37E" w:rsidR="007906FB" w:rsidRPr="007906FB" w:rsidRDefault="007906FB" w:rsidP="007906FB">
            <w:pPr>
              <w:snapToGrid w:val="0"/>
              <w:spacing w:after="0" w:line="240" w:lineRule="auto"/>
              <w:rPr>
                <w:rFonts w:ascii="Times New Roman" w:eastAsia="Yu Mincho" w:hAnsi="Times New Roman" w:cs="Times New Roman"/>
                <w:bCs/>
                <w:sz w:val="20"/>
                <w:szCs w:val="16"/>
                <w:lang w:val="en-GB" w:eastAsia="ja-JP"/>
              </w:rPr>
            </w:pPr>
            <w:r w:rsidRPr="007906FB">
              <w:rPr>
                <w:rFonts w:ascii="Times New Roman" w:eastAsia="Yu Mincho" w:hAnsi="Times New Roman" w:cs="Times New Roman" w:hint="eastAsia"/>
                <w:bCs/>
                <w:sz w:val="20"/>
                <w:szCs w:val="16"/>
                <w:lang w:val="en-GB" w:eastAsia="ja-JP"/>
              </w:rPr>
              <w:t xml:space="preserve">We </w:t>
            </w:r>
            <w:r>
              <w:rPr>
                <w:rFonts w:ascii="Times New Roman" w:eastAsia="Yu Mincho" w:hAnsi="Times New Roman" w:cs="Times New Roman" w:hint="eastAsia"/>
                <w:bCs/>
                <w:sz w:val="20"/>
                <w:szCs w:val="16"/>
                <w:lang w:val="en-GB" w:eastAsia="ja-JP"/>
              </w:rPr>
              <w:t xml:space="preserve">support this </w:t>
            </w:r>
            <w:r>
              <w:rPr>
                <w:rFonts w:ascii="Times New Roman" w:eastAsia="Yu Mincho" w:hAnsi="Times New Roman" w:cs="Times New Roman"/>
                <w:bCs/>
                <w:sz w:val="20"/>
                <w:szCs w:val="16"/>
                <w:lang w:val="en-GB" w:eastAsia="ja-JP"/>
              </w:rPr>
              <w:t>proposal</w:t>
            </w:r>
            <w:r>
              <w:rPr>
                <w:rFonts w:ascii="Times New Roman" w:eastAsia="Yu Mincho" w:hAnsi="Times New Roman" w:cs="Times New Roman" w:hint="eastAsia"/>
                <w:bCs/>
                <w:sz w:val="20"/>
                <w:szCs w:val="16"/>
                <w:lang w:val="en-GB" w:eastAsia="ja-JP"/>
              </w:rPr>
              <w:t xml:space="preserve">. </w:t>
            </w:r>
            <w:r w:rsidR="004656EC">
              <w:rPr>
                <w:rFonts w:ascii="Times New Roman" w:eastAsia="Yu Mincho" w:hAnsi="Times New Roman" w:cs="Times New Roman" w:hint="eastAsia"/>
                <w:bCs/>
                <w:sz w:val="20"/>
                <w:szCs w:val="16"/>
                <w:lang w:val="en-GB" w:eastAsia="ja-JP"/>
              </w:rPr>
              <w:t>T</w:t>
            </w:r>
            <w:r w:rsidR="004656EC" w:rsidRPr="004656EC">
              <w:rPr>
                <w:rFonts w:ascii="Times New Roman" w:eastAsia="Yu Mincho" w:hAnsi="Times New Roman" w:cs="Times New Roman"/>
                <w:bCs/>
                <w:sz w:val="20"/>
                <w:szCs w:val="16"/>
                <w:lang w:val="en-GB" w:eastAsia="ja-JP"/>
              </w:rPr>
              <w:t>his is a discussion of a case where CJTC Dd and Rel-18 eType-II CJT CSI are joint</w:t>
            </w:r>
            <w:r w:rsidR="004656EC">
              <w:rPr>
                <w:rFonts w:ascii="Times New Roman" w:eastAsia="Yu Mincho" w:hAnsi="Times New Roman" w:cs="Times New Roman" w:hint="eastAsia"/>
                <w:bCs/>
                <w:sz w:val="20"/>
                <w:szCs w:val="16"/>
                <w:lang w:val="en-GB" w:eastAsia="ja-JP"/>
              </w:rPr>
              <w:t>ly</w:t>
            </w:r>
            <w:r w:rsidR="004656EC" w:rsidRPr="004656EC">
              <w:rPr>
                <w:rFonts w:ascii="Times New Roman" w:eastAsia="Yu Mincho" w:hAnsi="Times New Roman" w:cs="Times New Roman"/>
                <w:bCs/>
                <w:sz w:val="20"/>
                <w:szCs w:val="16"/>
                <w:lang w:val="en-GB" w:eastAsia="ja-JP"/>
              </w:rPr>
              <w:t xml:space="preserve"> triggered. In this case, </w:t>
            </w:r>
            <w:r w:rsidR="004656EC">
              <w:rPr>
                <w:rFonts w:ascii="Times New Roman" w:eastAsia="Yu Mincho" w:hAnsi="Times New Roman" w:cs="Times New Roman" w:hint="eastAsia"/>
                <w:bCs/>
                <w:sz w:val="20"/>
                <w:szCs w:val="16"/>
                <w:lang w:val="en-GB" w:eastAsia="ja-JP"/>
              </w:rPr>
              <w:t>we</w:t>
            </w:r>
            <w:r w:rsidR="004656EC" w:rsidRPr="004656EC">
              <w:rPr>
                <w:rFonts w:ascii="Times New Roman" w:eastAsia="Yu Mincho" w:hAnsi="Times New Roman" w:cs="Times New Roman"/>
                <w:bCs/>
                <w:sz w:val="20"/>
                <w:szCs w:val="16"/>
                <w:lang w:val="en-GB" w:eastAsia="ja-JP"/>
              </w:rPr>
              <w:t xml:space="preserve"> think UE needs to </w:t>
            </w:r>
            <w:r w:rsidR="004656EC">
              <w:rPr>
                <w:rFonts w:ascii="Times New Roman" w:eastAsia="Yu Mincho" w:hAnsi="Times New Roman" w:cs="Times New Roman" w:hint="eastAsia"/>
                <w:bCs/>
                <w:sz w:val="20"/>
                <w:szCs w:val="16"/>
                <w:lang w:val="en-GB" w:eastAsia="ja-JP"/>
              </w:rPr>
              <w:t>calculate</w:t>
            </w:r>
            <w:r w:rsidR="004656EC" w:rsidRPr="004656EC">
              <w:rPr>
                <w:rFonts w:ascii="Times New Roman" w:eastAsia="Yu Mincho" w:hAnsi="Times New Roman" w:cs="Times New Roman"/>
                <w:bCs/>
                <w:sz w:val="20"/>
                <w:szCs w:val="16"/>
                <w:lang w:val="en-GB" w:eastAsia="ja-JP"/>
              </w:rPr>
              <w:t xml:space="preserve"> Rel-18 eType-II CJT CSI after calculating CJTC Dd, so </w:t>
            </w:r>
            <w:r w:rsidR="004656EC">
              <w:rPr>
                <w:rFonts w:ascii="Times New Roman" w:eastAsia="Yu Mincho" w:hAnsi="Times New Roman" w:cs="Times New Roman" w:hint="eastAsia"/>
                <w:bCs/>
                <w:sz w:val="20"/>
                <w:szCs w:val="16"/>
                <w:lang w:val="en-GB" w:eastAsia="ja-JP"/>
              </w:rPr>
              <w:t xml:space="preserve">as a compromise </w:t>
            </w:r>
            <w:r w:rsidR="004656EC" w:rsidRPr="004656EC">
              <w:rPr>
                <w:rFonts w:ascii="Times New Roman" w:eastAsia="Yu Mincho" w:hAnsi="Times New Roman" w:cs="Times New Roman"/>
                <w:bCs/>
                <w:sz w:val="20"/>
                <w:szCs w:val="16"/>
                <w:lang w:val="en-GB" w:eastAsia="ja-JP"/>
              </w:rPr>
              <w:t xml:space="preserve">it is </w:t>
            </w:r>
            <w:r w:rsidR="004656EC">
              <w:rPr>
                <w:rFonts w:ascii="Times New Roman" w:eastAsia="Yu Mincho" w:hAnsi="Times New Roman" w:cs="Times New Roman" w:hint="eastAsia"/>
                <w:bCs/>
                <w:sz w:val="20"/>
                <w:szCs w:val="16"/>
                <w:lang w:val="en-GB" w:eastAsia="ja-JP"/>
              </w:rPr>
              <w:t>acceptable</w:t>
            </w:r>
            <w:r w:rsidR="004656EC" w:rsidRPr="004656EC">
              <w:rPr>
                <w:rFonts w:ascii="Times New Roman" w:eastAsia="Yu Mincho" w:hAnsi="Times New Roman" w:cs="Times New Roman"/>
                <w:bCs/>
                <w:sz w:val="20"/>
                <w:szCs w:val="16"/>
                <w:lang w:val="en-GB" w:eastAsia="ja-JP"/>
              </w:rPr>
              <w:t xml:space="preserve"> to allow </w:t>
            </w:r>
            <w:r w:rsidR="004656EC">
              <w:rPr>
                <w:rFonts w:ascii="Times New Roman" w:eastAsia="Yu Mincho" w:hAnsi="Times New Roman" w:cs="Times New Roman" w:hint="eastAsia"/>
                <w:bCs/>
                <w:sz w:val="20"/>
                <w:szCs w:val="16"/>
                <w:lang w:val="en-GB" w:eastAsia="ja-JP"/>
              </w:rPr>
              <w:t xml:space="preserve">some </w:t>
            </w:r>
            <w:r w:rsidR="004656EC" w:rsidRPr="004656EC">
              <w:rPr>
                <w:rFonts w:ascii="Times New Roman" w:eastAsia="Yu Mincho" w:hAnsi="Times New Roman" w:cs="Times New Roman"/>
                <w:bCs/>
                <w:sz w:val="20"/>
                <w:szCs w:val="16"/>
                <w:lang w:val="en-GB" w:eastAsia="ja-JP"/>
              </w:rPr>
              <w:t>relax</w:t>
            </w:r>
            <w:r w:rsidR="004656EC">
              <w:rPr>
                <w:rFonts w:ascii="Times New Roman" w:eastAsia="Yu Mincho" w:hAnsi="Times New Roman" w:cs="Times New Roman" w:hint="eastAsia"/>
                <w:bCs/>
                <w:sz w:val="20"/>
                <w:szCs w:val="16"/>
                <w:lang w:val="en-GB" w:eastAsia="ja-JP"/>
              </w:rPr>
              <w:t xml:space="preserve">ation of </w:t>
            </w:r>
            <w:r w:rsidR="004656EC" w:rsidRPr="004656EC">
              <w:rPr>
                <w:rFonts w:ascii="Times New Roman" w:eastAsia="Yu Mincho" w:hAnsi="Times New Roman" w:cs="Times New Roman"/>
                <w:bCs/>
                <w:sz w:val="20"/>
                <w:szCs w:val="16"/>
                <w:lang w:val="en-GB" w:eastAsia="ja-JP"/>
              </w:rPr>
              <w:t xml:space="preserve">the timeline </w:t>
            </w:r>
            <w:r w:rsidR="004656EC">
              <w:rPr>
                <w:rFonts w:ascii="Times New Roman" w:eastAsia="Yu Mincho" w:hAnsi="Times New Roman" w:cs="Times New Roman" w:hint="eastAsia"/>
                <w:bCs/>
                <w:sz w:val="20"/>
                <w:szCs w:val="16"/>
                <w:lang w:val="en-GB" w:eastAsia="ja-JP"/>
              </w:rPr>
              <w:t>in the UE capability</w:t>
            </w:r>
            <w:r w:rsidR="004656EC" w:rsidRPr="004656EC">
              <w:rPr>
                <w:rFonts w:ascii="Times New Roman" w:eastAsia="Yu Mincho" w:hAnsi="Times New Roman" w:cs="Times New Roman"/>
                <w:bCs/>
                <w:sz w:val="20"/>
                <w:szCs w:val="16"/>
                <w:lang w:val="en-GB" w:eastAsia="ja-JP"/>
              </w:rPr>
              <w:t>.</w:t>
            </w:r>
          </w:p>
        </w:tc>
      </w:tr>
      <w:tr w:rsidR="00085F1B" w14:paraId="25C627E4"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AE4B15" w14:textId="11F040D1" w:rsidR="00085F1B" w:rsidRDefault="00085F1B" w:rsidP="00085F1B">
            <w:pPr>
              <w:snapToGrid w:val="0"/>
              <w:spacing w:after="0" w:line="240" w:lineRule="auto"/>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MediaTek</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F34241" w14:textId="77777777" w:rsidR="00085F1B" w:rsidRDefault="00085F1B" w:rsidP="00085F1B">
            <w:pPr>
              <w:snapToGrid w:val="0"/>
              <w:spacing w:after="0" w:line="240" w:lineRule="auto"/>
              <w:rPr>
                <w:rFonts w:ascii="Times New Roman" w:eastAsia="Malgun Gothic" w:hAnsi="Times New Roman" w:cs="Times New Roman"/>
                <w:b/>
                <w:sz w:val="20"/>
                <w:szCs w:val="16"/>
                <w:u w:val="single"/>
                <w:lang w:val="en-GB"/>
              </w:rPr>
            </w:pPr>
            <w:r>
              <w:rPr>
                <w:rFonts w:ascii="Times New Roman" w:eastAsia="Malgun Gothic" w:hAnsi="Times New Roman" w:cs="Times New Roman"/>
                <w:b/>
                <w:sz w:val="20"/>
                <w:szCs w:val="16"/>
                <w:u w:val="single"/>
                <w:lang w:val="en-GB"/>
              </w:rPr>
              <w:t xml:space="preserve">Proposal 3.A.1 </w:t>
            </w:r>
            <w:r w:rsidRPr="00750800">
              <w:rPr>
                <w:rFonts w:ascii="Times New Roman" w:eastAsia="Malgun Gothic" w:hAnsi="Times New Roman" w:cs="Times New Roman"/>
                <w:bCs/>
                <w:sz w:val="20"/>
                <w:szCs w:val="16"/>
                <w:lang w:val="en-GB"/>
              </w:rPr>
              <w:t>Support</w:t>
            </w:r>
          </w:p>
          <w:p w14:paraId="37419786" w14:textId="77777777" w:rsidR="00085F1B" w:rsidRDefault="00085F1B" w:rsidP="00085F1B">
            <w:pPr>
              <w:snapToGrid w:val="0"/>
              <w:spacing w:after="0" w:line="240" w:lineRule="auto"/>
              <w:rPr>
                <w:rFonts w:ascii="Times New Roman" w:eastAsia="Malgun Gothic" w:hAnsi="Times New Roman" w:cs="Times New Roman"/>
                <w:b/>
                <w:sz w:val="20"/>
                <w:szCs w:val="16"/>
                <w:u w:val="single"/>
                <w:lang w:val="en-GB"/>
              </w:rPr>
            </w:pPr>
          </w:p>
          <w:p w14:paraId="6A5EB656" w14:textId="77777777" w:rsidR="00085F1B" w:rsidRDefault="00085F1B" w:rsidP="00085F1B">
            <w:pPr>
              <w:snapToGrid w:val="0"/>
              <w:spacing w:after="0" w:line="240" w:lineRule="auto"/>
              <w:rPr>
                <w:rFonts w:ascii="Times New Roman" w:eastAsia="Malgun Gothic" w:hAnsi="Times New Roman" w:cs="Times New Roman"/>
                <w:bCs/>
                <w:sz w:val="20"/>
                <w:szCs w:val="16"/>
                <w:lang w:val="en-GB"/>
              </w:rPr>
            </w:pPr>
            <w:r>
              <w:rPr>
                <w:rFonts w:ascii="Times New Roman" w:eastAsia="Malgun Gothic" w:hAnsi="Times New Roman" w:cs="Times New Roman"/>
                <w:b/>
                <w:sz w:val="20"/>
                <w:szCs w:val="16"/>
                <w:u w:val="single"/>
                <w:lang w:val="en-GB"/>
              </w:rPr>
              <w:t xml:space="preserve">Proposal 3.A.2 </w:t>
            </w:r>
            <w:r w:rsidRPr="00750800">
              <w:rPr>
                <w:rFonts w:ascii="Times New Roman" w:eastAsia="Malgun Gothic" w:hAnsi="Times New Roman" w:cs="Times New Roman"/>
                <w:bCs/>
                <w:sz w:val="20"/>
                <w:szCs w:val="16"/>
                <w:lang w:val="en-GB"/>
              </w:rPr>
              <w:t xml:space="preserve">Although we are still not </w:t>
            </w:r>
            <w:r>
              <w:rPr>
                <w:rFonts w:ascii="Times New Roman" w:eastAsia="Malgun Gothic" w:hAnsi="Times New Roman" w:cs="Times New Roman"/>
                <w:bCs/>
                <w:sz w:val="20"/>
                <w:szCs w:val="16"/>
                <w:lang w:val="en-GB"/>
              </w:rPr>
              <w:t>convinced</w:t>
            </w:r>
            <w:r w:rsidRPr="00750800">
              <w:rPr>
                <w:rFonts w:ascii="Times New Roman" w:eastAsia="Malgun Gothic" w:hAnsi="Times New Roman" w:cs="Times New Roman"/>
                <w:bCs/>
                <w:sz w:val="20"/>
                <w:szCs w:val="16"/>
                <w:lang w:val="en-GB"/>
              </w:rPr>
              <w:t xml:space="preserve"> of a good motivation for &gt;1 CJT CSI reports associated with the same TRPs in a single trigger, we are OK with the proposal since it is more of a NW implementation issue.</w:t>
            </w:r>
          </w:p>
          <w:p w14:paraId="4E85E618" w14:textId="77777777" w:rsidR="00085F1B" w:rsidRDefault="00085F1B" w:rsidP="00085F1B">
            <w:pPr>
              <w:snapToGrid w:val="0"/>
              <w:spacing w:after="0" w:line="240" w:lineRule="auto"/>
              <w:rPr>
                <w:rFonts w:ascii="Times New Roman" w:eastAsia="Malgun Gothic" w:hAnsi="Times New Roman" w:cs="Times New Roman"/>
                <w:bCs/>
                <w:sz w:val="20"/>
                <w:szCs w:val="16"/>
                <w:lang w:val="en-GB"/>
              </w:rPr>
            </w:pPr>
          </w:p>
          <w:p w14:paraId="01D9134B" w14:textId="77777777" w:rsidR="00085F1B" w:rsidRDefault="00085F1B" w:rsidP="00085F1B">
            <w:pPr>
              <w:snapToGrid w:val="0"/>
              <w:spacing w:after="0" w:line="240" w:lineRule="auto"/>
              <w:rPr>
                <w:rFonts w:ascii="Times New Roman" w:eastAsia="Malgun Gothic" w:hAnsi="Times New Roman" w:cs="Times New Roman"/>
                <w:bCs/>
                <w:sz w:val="20"/>
                <w:szCs w:val="16"/>
                <w:lang w:val="en-GB"/>
              </w:rPr>
            </w:pPr>
            <w:r w:rsidRPr="00750800">
              <w:rPr>
                <w:rFonts w:ascii="Times New Roman" w:eastAsia="Malgun Gothic" w:hAnsi="Times New Roman" w:cs="Times New Roman"/>
                <w:b/>
                <w:sz w:val="20"/>
                <w:szCs w:val="16"/>
                <w:u w:val="single"/>
                <w:lang w:val="en-GB"/>
              </w:rPr>
              <w:t>Proposal 3.B</w:t>
            </w:r>
            <w:r>
              <w:rPr>
                <w:rFonts w:ascii="Times New Roman" w:eastAsia="Malgun Gothic" w:hAnsi="Times New Roman" w:cs="Times New Roman"/>
                <w:bCs/>
                <w:sz w:val="20"/>
                <w:szCs w:val="16"/>
                <w:lang w:val="en-GB"/>
              </w:rPr>
              <w:t xml:space="preserve"> Support</w:t>
            </w:r>
          </w:p>
          <w:p w14:paraId="7FC5DF49" w14:textId="77777777" w:rsidR="00085F1B" w:rsidRPr="00750800" w:rsidRDefault="00085F1B" w:rsidP="00085F1B">
            <w:pPr>
              <w:snapToGrid w:val="0"/>
              <w:spacing w:after="0" w:line="240" w:lineRule="auto"/>
              <w:rPr>
                <w:rFonts w:ascii="Times New Roman" w:eastAsia="Malgun Gothic" w:hAnsi="Times New Roman" w:cs="Times New Roman"/>
                <w:bCs/>
                <w:sz w:val="20"/>
                <w:szCs w:val="16"/>
                <w:lang w:val="en-GB"/>
              </w:rPr>
            </w:pPr>
            <w:r w:rsidRPr="00750800">
              <w:rPr>
                <w:rFonts w:ascii="Times New Roman" w:eastAsia="Malgun Gothic" w:hAnsi="Times New Roman" w:cs="Times New Roman"/>
                <w:bCs/>
                <w:sz w:val="20"/>
                <w:szCs w:val="16"/>
                <w:lang w:val="en-GB"/>
              </w:rPr>
              <w:t>For the value of d</w:t>
            </w:r>
            <w:r w:rsidRPr="00750800">
              <w:rPr>
                <w:rFonts w:ascii="Times New Roman" w:eastAsia="Malgun Gothic" w:hAnsi="Times New Roman" w:cs="Times New Roman"/>
                <w:bCs/>
                <w:sz w:val="20"/>
                <w:szCs w:val="16"/>
                <w:vertAlign w:val="subscript"/>
                <w:lang w:val="en-GB"/>
              </w:rPr>
              <w:t>relax</w:t>
            </w:r>
            <w:r w:rsidRPr="00750800">
              <w:rPr>
                <w:rFonts w:ascii="Times New Roman" w:eastAsia="Malgun Gothic" w:hAnsi="Times New Roman" w:cs="Times New Roman"/>
                <w:bCs/>
                <w:sz w:val="20"/>
                <w:szCs w:val="16"/>
                <w:lang w:val="en-GB"/>
              </w:rPr>
              <w:t xml:space="preserve">, we think </w:t>
            </w:r>
            <w:r>
              <w:rPr>
                <w:rFonts w:ascii="Times New Roman" w:eastAsia="Malgun Gothic" w:hAnsi="Times New Roman" w:cs="Times New Roman"/>
                <w:bCs/>
                <w:sz w:val="20"/>
                <w:szCs w:val="16"/>
                <w:lang w:val="en-GB"/>
              </w:rPr>
              <w:t>that a potential candidate can be Z</w:t>
            </w:r>
            <w:r w:rsidRPr="00750800">
              <w:rPr>
                <w:rFonts w:ascii="Times New Roman" w:eastAsia="Malgun Gothic" w:hAnsi="Times New Roman" w:cs="Times New Roman"/>
                <w:bCs/>
                <w:sz w:val="20"/>
                <w:szCs w:val="16"/>
                <w:vertAlign w:val="subscript"/>
                <w:lang w:val="en-GB"/>
              </w:rPr>
              <w:t>1</w:t>
            </w:r>
            <w:r>
              <w:rPr>
                <w:rFonts w:ascii="Times New Roman" w:eastAsia="Malgun Gothic" w:hAnsi="Times New Roman" w:cs="Times New Roman"/>
                <w:bCs/>
                <w:sz w:val="20"/>
                <w:szCs w:val="16"/>
                <w:lang w:val="en-GB"/>
              </w:rPr>
              <w:t>’ of table 5.4-2 (corresponding to Type I CB with wideband granularity with up to 4 CSI-RS ports) in 38.214.</w:t>
            </w:r>
          </w:p>
          <w:p w14:paraId="0C8357A6" w14:textId="77777777" w:rsidR="00085F1B" w:rsidRDefault="00085F1B" w:rsidP="00085F1B">
            <w:pPr>
              <w:snapToGrid w:val="0"/>
              <w:spacing w:after="0" w:line="240" w:lineRule="auto"/>
              <w:rPr>
                <w:rFonts w:ascii="Times New Roman" w:eastAsia="Malgun Gothic" w:hAnsi="Times New Roman" w:cs="Times New Roman"/>
                <w:b/>
                <w:sz w:val="20"/>
                <w:szCs w:val="16"/>
                <w:u w:val="single"/>
                <w:lang w:val="en-GB"/>
              </w:rPr>
            </w:pPr>
          </w:p>
        </w:tc>
      </w:tr>
      <w:tr w:rsidR="008E4A82" w14:paraId="7D73CA0B"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20F4FB" w14:textId="7D966BEB" w:rsidR="008E4A82" w:rsidRDefault="008E4A82" w:rsidP="008E4A82">
            <w:pPr>
              <w:snapToGrid w:val="0"/>
              <w:spacing w:after="0" w:line="240" w:lineRule="auto"/>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Sony</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B71A66" w14:textId="77777777" w:rsidR="008E4A82" w:rsidRDefault="008E4A82" w:rsidP="008E4A82">
            <w:pPr>
              <w:snapToGrid w:val="0"/>
              <w:spacing w:after="0" w:line="240" w:lineRule="auto"/>
              <w:rPr>
                <w:rFonts w:ascii="Times New Roman" w:eastAsia="Malgun Gothic" w:hAnsi="Times New Roman" w:cs="Times New Roman"/>
                <w:b/>
                <w:sz w:val="20"/>
                <w:szCs w:val="16"/>
                <w:u w:val="single"/>
                <w:lang w:val="en-GB"/>
              </w:rPr>
            </w:pPr>
            <w:r>
              <w:rPr>
                <w:rFonts w:ascii="Times New Roman" w:eastAsia="Malgun Gothic" w:hAnsi="Times New Roman" w:cs="Times New Roman"/>
                <w:b/>
                <w:sz w:val="20"/>
                <w:szCs w:val="16"/>
                <w:u w:val="single"/>
                <w:lang w:val="en-GB"/>
              </w:rPr>
              <w:t>Proposal 3.A.1</w:t>
            </w:r>
          </w:p>
          <w:p w14:paraId="217C70A1" w14:textId="77777777" w:rsidR="008E4A82" w:rsidRPr="00D50982" w:rsidRDefault="008E4A82" w:rsidP="008E4A82">
            <w:pPr>
              <w:snapToGrid w:val="0"/>
              <w:spacing w:after="0" w:line="240" w:lineRule="auto"/>
              <w:rPr>
                <w:rFonts w:ascii="Times New Roman" w:eastAsia="DengXian" w:hAnsi="Times New Roman" w:cs="Times New Roman"/>
                <w:sz w:val="20"/>
                <w:szCs w:val="18"/>
                <w:lang w:eastAsia="zh-CN"/>
              </w:rPr>
            </w:pPr>
            <w:r w:rsidRPr="00D50982">
              <w:rPr>
                <w:rFonts w:ascii="Times New Roman" w:eastAsia="DengXian" w:hAnsi="Times New Roman" w:cs="Times New Roman"/>
                <w:sz w:val="20"/>
                <w:szCs w:val="18"/>
                <w:lang w:val="en-GB" w:eastAsia="zh-CN"/>
              </w:rPr>
              <w:t>S</w:t>
            </w:r>
            <w:r w:rsidRPr="00D50982">
              <w:rPr>
                <w:rFonts w:ascii="Times New Roman" w:eastAsia="DengXian" w:hAnsi="Times New Roman" w:cs="Times New Roman" w:hint="eastAsia"/>
                <w:sz w:val="20"/>
                <w:szCs w:val="18"/>
                <w:lang w:val="en-GB" w:eastAsia="zh-CN"/>
              </w:rPr>
              <w:t>upport</w:t>
            </w:r>
            <w:r w:rsidRPr="00D50982">
              <w:rPr>
                <w:rFonts w:ascii="Times New Roman" w:eastAsia="DengXian" w:hAnsi="Times New Roman" w:cs="Times New Roman" w:hint="eastAsia"/>
                <w:sz w:val="20"/>
                <w:szCs w:val="18"/>
                <w:lang w:eastAsia="zh-CN"/>
              </w:rPr>
              <w:t>.</w:t>
            </w:r>
            <w:r w:rsidRPr="00D50982">
              <w:rPr>
                <w:rFonts w:ascii="Times New Roman" w:eastAsia="DengXian" w:hAnsi="Times New Roman" w:cs="Times New Roman"/>
                <w:sz w:val="20"/>
                <w:szCs w:val="18"/>
                <w:lang w:eastAsia="zh-CN"/>
              </w:rPr>
              <w:t xml:space="preserve"> We do not see the use case for indicating delay offset (DO) pre-compensation when calculating the Rel-18 Type-II CJT CSI per CSI-RS resource.</w:t>
            </w:r>
          </w:p>
          <w:p w14:paraId="3DF9A575" w14:textId="77777777" w:rsidR="008E4A82" w:rsidRDefault="008E4A82" w:rsidP="008E4A82">
            <w:pPr>
              <w:snapToGrid w:val="0"/>
              <w:spacing w:after="0" w:line="240" w:lineRule="auto"/>
              <w:rPr>
                <w:rFonts w:ascii="Times New Roman" w:eastAsia="DengXian" w:hAnsi="Times New Roman" w:cs="Times New Roman"/>
                <w:sz w:val="18"/>
                <w:szCs w:val="16"/>
                <w:lang w:val="en-GB" w:eastAsia="zh-CN"/>
              </w:rPr>
            </w:pPr>
          </w:p>
          <w:p w14:paraId="2D4D5298" w14:textId="77777777" w:rsidR="008E4A82" w:rsidRDefault="008E4A82" w:rsidP="008E4A82">
            <w:pPr>
              <w:snapToGrid w:val="0"/>
              <w:spacing w:after="0" w:line="240" w:lineRule="auto"/>
              <w:rPr>
                <w:rFonts w:ascii="Times New Roman" w:eastAsia="SimSun" w:hAnsi="Times New Roman" w:cs="Times New Roman"/>
                <w:b/>
                <w:sz w:val="20"/>
                <w:szCs w:val="16"/>
                <w:u w:val="single"/>
                <w:lang w:val="en-GB" w:eastAsia="zh-CN"/>
              </w:rPr>
            </w:pPr>
            <w:r>
              <w:rPr>
                <w:rFonts w:ascii="Times New Roman" w:eastAsia="Malgun Gothic" w:hAnsi="Times New Roman" w:cs="Times New Roman"/>
                <w:b/>
                <w:sz w:val="20"/>
                <w:szCs w:val="16"/>
                <w:u w:val="single"/>
                <w:lang w:val="en-GB"/>
              </w:rPr>
              <w:t>Proposal 3.A.</w:t>
            </w:r>
            <w:r>
              <w:rPr>
                <w:rFonts w:ascii="Times New Roman" w:eastAsia="SimSun" w:hAnsi="Times New Roman" w:cs="Times New Roman" w:hint="eastAsia"/>
                <w:b/>
                <w:sz w:val="20"/>
                <w:szCs w:val="16"/>
                <w:u w:val="single"/>
                <w:lang w:eastAsia="zh-CN"/>
              </w:rPr>
              <w:t>2</w:t>
            </w:r>
          </w:p>
          <w:p w14:paraId="0A6669F0" w14:textId="0018FDB1" w:rsidR="008E4A82" w:rsidRPr="00035B73" w:rsidRDefault="008E4A82" w:rsidP="008E4A82">
            <w:pPr>
              <w:snapToGrid w:val="0"/>
              <w:spacing w:after="0" w:line="240" w:lineRule="auto"/>
              <w:rPr>
                <w:rFonts w:ascii="Times New Roman" w:eastAsia="DengXian" w:hAnsi="Times New Roman" w:cs="Times New Roman"/>
                <w:sz w:val="20"/>
                <w:szCs w:val="18"/>
                <w:lang w:val="en-GB" w:eastAsia="zh-CN"/>
              </w:rPr>
            </w:pPr>
            <w:r w:rsidRPr="00D50982">
              <w:rPr>
                <w:rFonts w:ascii="Times New Roman" w:eastAsia="DengXian" w:hAnsi="Times New Roman" w:cs="Times New Roman"/>
                <w:sz w:val="20"/>
                <w:szCs w:val="18"/>
                <w:lang w:val="en-GB" w:eastAsia="zh-CN"/>
              </w:rPr>
              <w:t>S</w:t>
            </w:r>
            <w:r w:rsidRPr="00D50982">
              <w:rPr>
                <w:rFonts w:ascii="Times New Roman" w:eastAsia="DengXian" w:hAnsi="Times New Roman" w:cs="Times New Roman" w:hint="eastAsia"/>
                <w:sz w:val="20"/>
                <w:szCs w:val="18"/>
                <w:lang w:val="en-GB" w:eastAsia="zh-CN"/>
              </w:rPr>
              <w:t>upport</w:t>
            </w:r>
            <w:r>
              <w:rPr>
                <w:rFonts w:ascii="Times New Roman" w:eastAsia="DengXian" w:hAnsi="Times New Roman" w:cs="Times New Roman"/>
                <w:sz w:val="20"/>
                <w:szCs w:val="18"/>
                <w:lang w:val="en-GB" w:eastAsia="zh-CN"/>
              </w:rPr>
              <w:t xml:space="preserve">, as we don’t see the need </w:t>
            </w:r>
            <w:r w:rsidR="00ED2192">
              <w:rPr>
                <w:rFonts w:ascii="Times New Roman" w:eastAsia="DengXian" w:hAnsi="Times New Roman" w:cs="Times New Roman"/>
                <w:sz w:val="20"/>
                <w:szCs w:val="18"/>
                <w:lang w:val="en-GB" w:eastAsia="zh-CN"/>
              </w:rPr>
              <w:t>to</w:t>
            </w:r>
            <w:r>
              <w:rPr>
                <w:rFonts w:ascii="Times New Roman" w:eastAsia="DengXian" w:hAnsi="Times New Roman" w:cs="Times New Roman"/>
                <w:sz w:val="20"/>
                <w:szCs w:val="18"/>
                <w:lang w:val="en-GB" w:eastAsia="zh-CN"/>
              </w:rPr>
              <w:t xml:space="preserve"> further restrict the triggering of the reports.</w:t>
            </w:r>
          </w:p>
          <w:p w14:paraId="15FAD210" w14:textId="77777777" w:rsidR="008E4A82" w:rsidRDefault="008E4A82" w:rsidP="008E4A82">
            <w:pPr>
              <w:snapToGrid w:val="0"/>
              <w:spacing w:after="0" w:line="240" w:lineRule="auto"/>
              <w:rPr>
                <w:rFonts w:ascii="Times New Roman" w:eastAsia="DengXian" w:hAnsi="Times New Roman" w:cs="Times New Roman"/>
                <w:sz w:val="18"/>
                <w:szCs w:val="16"/>
                <w:lang w:val="en-GB" w:eastAsia="zh-CN"/>
              </w:rPr>
            </w:pPr>
          </w:p>
          <w:p w14:paraId="52597A4A" w14:textId="77777777" w:rsidR="008E4A82" w:rsidRDefault="008E4A82" w:rsidP="008E4A82">
            <w:pPr>
              <w:snapToGrid w:val="0"/>
              <w:spacing w:after="0" w:line="240" w:lineRule="auto"/>
              <w:rPr>
                <w:rFonts w:ascii="Times New Roman" w:eastAsia="SimSun" w:hAnsi="Times New Roman" w:cs="Times New Roman"/>
                <w:b/>
                <w:sz w:val="20"/>
                <w:szCs w:val="16"/>
                <w:u w:val="single"/>
                <w:lang w:eastAsia="zh-CN"/>
              </w:rPr>
            </w:pPr>
            <w:r>
              <w:rPr>
                <w:rFonts w:ascii="Times New Roman" w:eastAsia="Malgun Gothic" w:hAnsi="Times New Roman" w:cs="Times New Roman"/>
                <w:b/>
                <w:sz w:val="20"/>
                <w:szCs w:val="16"/>
                <w:u w:val="single"/>
                <w:lang w:val="en-GB"/>
              </w:rPr>
              <w:t>Proposal 3.</w:t>
            </w:r>
            <w:r>
              <w:rPr>
                <w:rFonts w:ascii="Times New Roman" w:eastAsia="SimSun" w:hAnsi="Times New Roman" w:cs="Times New Roman" w:hint="eastAsia"/>
                <w:b/>
                <w:sz w:val="20"/>
                <w:szCs w:val="16"/>
                <w:u w:val="single"/>
                <w:lang w:eastAsia="zh-CN"/>
              </w:rPr>
              <w:t>B</w:t>
            </w:r>
          </w:p>
          <w:p w14:paraId="4DB557DA" w14:textId="2989CD97" w:rsidR="008E4A82" w:rsidRPr="00035B73" w:rsidRDefault="008E4A82" w:rsidP="008E4A82">
            <w:pPr>
              <w:snapToGrid w:val="0"/>
              <w:spacing w:after="0" w:line="240" w:lineRule="auto"/>
              <w:rPr>
                <w:rFonts w:ascii="Times New Roman" w:eastAsia="DengXian" w:hAnsi="Times New Roman" w:cs="Times New Roman"/>
                <w:sz w:val="20"/>
                <w:szCs w:val="18"/>
                <w:lang w:val="en-GB" w:eastAsia="zh-CN"/>
              </w:rPr>
            </w:pPr>
            <w:r w:rsidRPr="00035B73">
              <w:rPr>
                <w:rFonts w:ascii="Times New Roman" w:eastAsia="DengXian" w:hAnsi="Times New Roman" w:cs="Times New Roman"/>
                <w:sz w:val="20"/>
                <w:szCs w:val="18"/>
                <w:lang w:val="en-GB" w:eastAsia="zh-CN"/>
              </w:rPr>
              <w:t>S</w:t>
            </w:r>
            <w:r w:rsidRPr="00035B73">
              <w:rPr>
                <w:rFonts w:ascii="Times New Roman" w:eastAsia="DengXian" w:hAnsi="Times New Roman" w:cs="Times New Roman" w:hint="eastAsia"/>
                <w:sz w:val="20"/>
                <w:szCs w:val="18"/>
                <w:lang w:val="en-GB" w:eastAsia="zh-CN"/>
              </w:rPr>
              <w:t>upport.</w:t>
            </w:r>
            <w:r w:rsidRPr="00035B73">
              <w:rPr>
                <w:rFonts w:ascii="Times New Roman" w:eastAsia="DengXian" w:hAnsi="Times New Roman" w:cs="Times New Roman"/>
                <w:sz w:val="20"/>
                <w:szCs w:val="18"/>
                <w:lang w:val="en-GB" w:eastAsia="zh-CN"/>
              </w:rPr>
              <w:t xml:space="preserve"> It makes sense to consider extra relaxation time </w:t>
            </w:r>
            <m:oMath>
              <m:sSub>
                <m:sSubPr>
                  <m:ctrlPr>
                    <w:rPr>
                      <w:rFonts w:ascii="Cambria Math" w:eastAsia="DengXian" w:hAnsi="Cambria Math" w:cs="Times New Roman"/>
                      <w:sz w:val="20"/>
                      <w:szCs w:val="18"/>
                      <w:lang w:val="en-GB" w:eastAsia="zh-CN"/>
                    </w:rPr>
                  </m:ctrlPr>
                </m:sSubPr>
                <m:e>
                  <m:r>
                    <w:rPr>
                      <w:rFonts w:ascii="Cambria Math" w:eastAsia="DengXian" w:hAnsi="Cambria Math" w:cs="Times New Roman"/>
                      <w:sz w:val="20"/>
                      <w:szCs w:val="18"/>
                      <w:lang w:val="en-GB" w:eastAsia="zh-CN"/>
                    </w:rPr>
                    <m:t>D</m:t>
                  </m:r>
                </m:e>
                <m:sub>
                  <m:r>
                    <m:rPr>
                      <m:sty m:val="p"/>
                    </m:rPr>
                    <w:rPr>
                      <w:rFonts w:ascii="Cambria Math" w:eastAsia="DengXian" w:hAnsi="Cambria Math" w:cs="Times New Roman"/>
                      <w:sz w:val="20"/>
                      <w:szCs w:val="18"/>
                      <w:lang w:val="en-GB" w:eastAsia="zh-CN"/>
                    </w:rPr>
                    <m:t>relax</m:t>
                  </m:r>
                </m:sub>
              </m:sSub>
            </m:oMath>
            <w:r w:rsidRPr="00035B73">
              <w:rPr>
                <w:rFonts w:ascii="Times New Roman" w:eastAsia="DengXian" w:hAnsi="Times New Roman" w:cs="Times New Roman"/>
                <w:sz w:val="20"/>
                <w:szCs w:val="18"/>
                <w:lang w:val="en-GB" w:eastAsia="zh-CN"/>
              </w:rPr>
              <w:t xml:space="preserve"> on top of the Rel-18 eType-II CJT timeline</w:t>
            </w:r>
            <w:r w:rsidR="00ED2192">
              <w:rPr>
                <w:rFonts w:ascii="Times New Roman" w:eastAsia="DengXian" w:hAnsi="Times New Roman" w:cs="Times New Roman"/>
                <w:sz w:val="20"/>
                <w:szCs w:val="18"/>
                <w:lang w:val="en-GB" w:eastAsia="zh-CN"/>
              </w:rPr>
              <w:t>,</w:t>
            </w:r>
            <w:r w:rsidRPr="00035B73">
              <w:rPr>
                <w:rFonts w:ascii="Times New Roman" w:eastAsia="DengXian" w:hAnsi="Times New Roman" w:cs="Times New Roman"/>
                <w:sz w:val="20"/>
                <w:szCs w:val="18"/>
                <w:lang w:val="en-GB" w:eastAsia="zh-CN"/>
              </w:rPr>
              <w:t xml:space="preserve"> as the UE needs to compute the CJT Dd report first and the CJT Type-II report </w:t>
            </w:r>
            <w:r>
              <w:rPr>
                <w:rFonts w:ascii="Times New Roman" w:eastAsia="DengXian" w:hAnsi="Times New Roman" w:cs="Times New Roman"/>
                <w:sz w:val="20"/>
                <w:szCs w:val="18"/>
                <w:lang w:val="en-GB" w:eastAsia="zh-CN"/>
              </w:rPr>
              <w:t>second</w:t>
            </w:r>
            <w:r w:rsidRPr="00035B73">
              <w:rPr>
                <w:rFonts w:ascii="Times New Roman" w:eastAsia="DengXian" w:hAnsi="Times New Roman" w:cs="Times New Roman"/>
                <w:sz w:val="20"/>
                <w:szCs w:val="18"/>
                <w:lang w:val="en-GB" w:eastAsia="zh-CN"/>
              </w:rPr>
              <w:t xml:space="preserve"> when </w:t>
            </w:r>
            <w:r>
              <w:rPr>
                <w:rFonts w:ascii="Times New Roman" w:eastAsia="DengXian" w:hAnsi="Times New Roman" w:cs="Times New Roman"/>
                <w:sz w:val="20"/>
                <w:szCs w:val="18"/>
                <w:lang w:val="en-GB" w:eastAsia="zh-CN"/>
              </w:rPr>
              <w:t xml:space="preserve">the </w:t>
            </w:r>
            <w:r w:rsidRPr="00035B73">
              <w:rPr>
                <w:rFonts w:ascii="Times New Roman" w:eastAsia="DengXian" w:hAnsi="Times New Roman" w:cs="Times New Roman"/>
                <w:sz w:val="20"/>
                <w:szCs w:val="18"/>
                <w:lang w:val="en-GB" w:eastAsia="zh-CN"/>
              </w:rPr>
              <w:t xml:space="preserve">linking </w:t>
            </w:r>
            <w:r>
              <w:rPr>
                <w:rFonts w:ascii="Times New Roman" w:eastAsia="DengXian" w:hAnsi="Times New Roman" w:cs="Times New Roman"/>
                <w:sz w:val="20"/>
                <w:szCs w:val="18"/>
                <w:lang w:val="en-GB" w:eastAsia="zh-CN"/>
              </w:rPr>
              <w:t xml:space="preserve">of the two </w:t>
            </w:r>
            <w:r w:rsidRPr="00035B73">
              <w:rPr>
                <w:rFonts w:ascii="Times New Roman" w:eastAsia="DengXian" w:hAnsi="Times New Roman" w:cs="Times New Roman"/>
                <w:sz w:val="20"/>
                <w:szCs w:val="18"/>
                <w:lang w:val="en-GB" w:eastAsia="zh-CN"/>
              </w:rPr>
              <w:t>reports is configured with a joint trigger.</w:t>
            </w:r>
          </w:p>
          <w:p w14:paraId="4562E18D" w14:textId="77777777" w:rsidR="008E4A82" w:rsidRDefault="008E4A82" w:rsidP="008E4A82">
            <w:pPr>
              <w:snapToGrid w:val="0"/>
              <w:spacing w:after="0" w:line="240" w:lineRule="auto"/>
              <w:rPr>
                <w:rFonts w:ascii="Times New Roman" w:eastAsia="Malgun Gothic" w:hAnsi="Times New Roman" w:cs="Times New Roman"/>
                <w:b/>
                <w:sz w:val="20"/>
                <w:szCs w:val="16"/>
                <w:u w:val="single"/>
                <w:lang w:val="en-GB"/>
              </w:rPr>
            </w:pPr>
          </w:p>
        </w:tc>
      </w:tr>
      <w:tr w:rsidR="003E680C" w14:paraId="4EBD2B1A"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F9FF55" w14:textId="2234A7A6" w:rsidR="003E680C" w:rsidRDefault="003E680C" w:rsidP="008E4A82">
            <w:pPr>
              <w:snapToGrid w:val="0"/>
              <w:spacing w:after="0" w:line="240" w:lineRule="auto"/>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lastRenderedPageBreak/>
              <w:t>Mod V35</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9AC65A" w14:textId="6AFB6541" w:rsidR="003E680C" w:rsidRPr="003E680C" w:rsidRDefault="008A22B2" w:rsidP="008E4A82">
            <w:pPr>
              <w:snapToGrid w:val="0"/>
              <w:spacing w:after="0" w:line="240" w:lineRule="auto"/>
              <w:rPr>
                <w:rFonts w:ascii="Times New Roman" w:eastAsia="Malgun Gothic" w:hAnsi="Times New Roman" w:cs="Times New Roman"/>
                <w:b/>
                <w:color w:val="3333FF"/>
                <w:sz w:val="20"/>
                <w:szCs w:val="16"/>
                <w:lang w:val="en-GB"/>
              </w:rPr>
            </w:pPr>
            <w:r>
              <w:rPr>
                <w:rFonts w:ascii="Times New Roman" w:eastAsia="Malgun Gothic" w:hAnsi="Times New Roman" w:cs="Times New Roman"/>
                <w:b/>
                <w:color w:val="3333FF"/>
                <w:sz w:val="20"/>
                <w:szCs w:val="16"/>
                <w:lang w:val="en-GB"/>
              </w:rPr>
              <w:t>P3.A.2: minor revision per Xiaomi’s comment</w:t>
            </w:r>
          </w:p>
          <w:p w14:paraId="53C52F87" w14:textId="39DAAFE5" w:rsidR="003E680C" w:rsidRDefault="003E680C" w:rsidP="008E4A82">
            <w:pPr>
              <w:snapToGrid w:val="0"/>
              <w:spacing w:after="0" w:line="240" w:lineRule="auto"/>
              <w:rPr>
                <w:rFonts w:ascii="Times New Roman" w:eastAsia="Malgun Gothic" w:hAnsi="Times New Roman" w:cs="Times New Roman"/>
                <w:b/>
                <w:sz w:val="20"/>
                <w:szCs w:val="16"/>
                <w:u w:val="single"/>
                <w:lang w:val="en-GB"/>
              </w:rPr>
            </w:pPr>
          </w:p>
        </w:tc>
      </w:tr>
      <w:tr w:rsidR="004A1063" w14:paraId="4A682DC2"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35E226" w14:textId="37522A50" w:rsidR="004A1063" w:rsidRPr="004A1063" w:rsidRDefault="004A1063" w:rsidP="008E4A82">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O</w:t>
            </w:r>
            <w:r>
              <w:rPr>
                <w:rFonts w:ascii="Times New Roman" w:eastAsia="DengXian" w:hAnsi="Times New Roman" w:cs="Times New Roman"/>
                <w:sz w:val="18"/>
                <w:szCs w:val="18"/>
                <w:lang w:eastAsia="zh-CN"/>
              </w:rPr>
              <w:t>PPO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31892C" w14:textId="3D345B0F" w:rsidR="004A1063" w:rsidRPr="004A1063" w:rsidRDefault="004A1063" w:rsidP="008E4A82">
            <w:pPr>
              <w:snapToGrid w:val="0"/>
              <w:spacing w:after="0" w:line="240" w:lineRule="auto"/>
              <w:rPr>
                <w:rFonts w:ascii="Times New Roman" w:eastAsia="DengXian" w:hAnsi="Times New Roman" w:cs="Times New Roman"/>
                <w:b/>
                <w:color w:val="3333FF"/>
                <w:sz w:val="20"/>
                <w:szCs w:val="16"/>
                <w:lang w:val="en-GB" w:eastAsia="zh-CN"/>
              </w:rPr>
            </w:pPr>
            <w:r w:rsidRPr="004A1063">
              <w:rPr>
                <w:rFonts w:ascii="Times New Roman" w:eastAsia="DengXian" w:hAnsi="Times New Roman" w:cs="Times New Roman" w:hint="eastAsia"/>
                <w:sz w:val="20"/>
                <w:szCs w:val="18"/>
                <w:lang w:val="en-GB" w:eastAsia="zh-CN"/>
              </w:rPr>
              <w:t>W</w:t>
            </w:r>
            <w:r w:rsidRPr="004A1063">
              <w:rPr>
                <w:rFonts w:ascii="Times New Roman" w:eastAsia="DengXian" w:hAnsi="Times New Roman" w:cs="Times New Roman"/>
                <w:sz w:val="20"/>
                <w:szCs w:val="18"/>
                <w:lang w:val="en-GB" w:eastAsia="zh-CN"/>
              </w:rPr>
              <w:t>e are fine with modified Proposal 3.A.2</w:t>
            </w:r>
            <w:r>
              <w:rPr>
                <w:rFonts w:ascii="Times New Roman" w:eastAsia="DengXian" w:hAnsi="Times New Roman" w:cs="Times New Roman"/>
                <w:sz w:val="20"/>
                <w:szCs w:val="18"/>
                <w:lang w:val="en-GB" w:eastAsia="zh-CN"/>
              </w:rPr>
              <w:t>.</w:t>
            </w:r>
          </w:p>
        </w:tc>
      </w:tr>
      <w:tr w:rsidR="008A22B2" w14:paraId="460EF837"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0354FA" w14:textId="30E9BE71" w:rsidR="008A22B2" w:rsidRDefault="008A22B2" w:rsidP="008E4A82">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Mod V39</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949097" w14:textId="77777777" w:rsidR="008A22B2" w:rsidRDefault="008A22B2" w:rsidP="008E4A82">
            <w:pPr>
              <w:snapToGrid w:val="0"/>
              <w:spacing w:after="0" w:line="240" w:lineRule="auto"/>
              <w:rPr>
                <w:rFonts w:ascii="Times New Roman" w:eastAsia="DengXian" w:hAnsi="Times New Roman" w:cs="Times New Roman"/>
                <w:b/>
                <w:color w:val="3333FF"/>
                <w:sz w:val="20"/>
                <w:szCs w:val="18"/>
                <w:lang w:val="en-GB" w:eastAsia="zh-CN"/>
              </w:rPr>
            </w:pPr>
            <w:r w:rsidRPr="008A22B2">
              <w:rPr>
                <w:rFonts w:ascii="Times New Roman" w:eastAsia="DengXian" w:hAnsi="Times New Roman" w:cs="Times New Roman"/>
                <w:b/>
                <w:color w:val="3333FF"/>
                <w:sz w:val="20"/>
                <w:szCs w:val="18"/>
                <w:lang w:val="en-GB" w:eastAsia="zh-CN"/>
              </w:rPr>
              <w:t>No revision</w:t>
            </w:r>
          </w:p>
          <w:p w14:paraId="53DFA6CD" w14:textId="2D6B4075" w:rsidR="008A22B2" w:rsidRPr="008A22B2" w:rsidRDefault="008A22B2" w:rsidP="008E4A82">
            <w:pPr>
              <w:snapToGrid w:val="0"/>
              <w:spacing w:after="0" w:line="240" w:lineRule="auto"/>
              <w:rPr>
                <w:rFonts w:ascii="Times New Roman" w:eastAsia="DengXian" w:hAnsi="Times New Roman" w:cs="Times New Roman"/>
                <w:b/>
                <w:sz w:val="20"/>
                <w:szCs w:val="18"/>
                <w:lang w:val="en-GB" w:eastAsia="zh-CN"/>
              </w:rPr>
            </w:pPr>
          </w:p>
        </w:tc>
      </w:tr>
      <w:tr w:rsidR="006D0563" w14:paraId="1036A5D5"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C2CE10" w14:textId="16981F8F" w:rsidR="006D0563" w:rsidRDefault="006D0563" w:rsidP="008E4A82">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Google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182E2" w14:textId="77777777" w:rsidR="006D0563" w:rsidRPr="006D0563" w:rsidRDefault="006D0563" w:rsidP="008E4A82">
            <w:pPr>
              <w:snapToGrid w:val="0"/>
              <w:spacing w:after="0" w:line="240" w:lineRule="auto"/>
              <w:rPr>
                <w:rFonts w:ascii="Times New Roman" w:eastAsia="DengXian" w:hAnsi="Times New Roman" w:cs="Times New Roman"/>
                <w:sz w:val="20"/>
                <w:szCs w:val="18"/>
                <w:lang w:val="en-GB" w:eastAsia="zh-CN"/>
              </w:rPr>
            </w:pPr>
            <w:r w:rsidRPr="006D0563">
              <w:rPr>
                <w:rFonts w:ascii="Times New Roman" w:eastAsia="DengXian" w:hAnsi="Times New Roman" w:cs="Times New Roman"/>
                <w:sz w:val="20"/>
                <w:szCs w:val="18"/>
                <w:lang w:val="en-GB" w:eastAsia="zh-CN"/>
              </w:rPr>
              <w:t>Proposal 3.A.1: Support</w:t>
            </w:r>
          </w:p>
          <w:p w14:paraId="58B02F7E" w14:textId="77777777" w:rsidR="006D0563" w:rsidRPr="006D0563" w:rsidRDefault="006D0563" w:rsidP="008E4A82">
            <w:pPr>
              <w:snapToGrid w:val="0"/>
              <w:spacing w:after="0" w:line="240" w:lineRule="auto"/>
              <w:rPr>
                <w:rFonts w:ascii="Times New Roman" w:eastAsia="DengXian" w:hAnsi="Times New Roman" w:cs="Times New Roman"/>
                <w:sz w:val="20"/>
                <w:szCs w:val="18"/>
                <w:lang w:val="en-GB" w:eastAsia="zh-CN"/>
              </w:rPr>
            </w:pPr>
          </w:p>
          <w:p w14:paraId="225573D2" w14:textId="5F493360" w:rsidR="006D0563" w:rsidRDefault="006D0563" w:rsidP="008E4A82">
            <w:pPr>
              <w:snapToGrid w:val="0"/>
              <w:spacing w:after="0" w:line="240" w:lineRule="auto"/>
              <w:rPr>
                <w:rFonts w:ascii="Times New Roman" w:eastAsia="DengXian" w:hAnsi="Times New Roman" w:cs="Times New Roman"/>
                <w:sz w:val="20"/>
                <w:szCs w:val="18"/>
                <w:lang w:val="en-GB" w:eastAsia="zh-CN"/>
              </w:rPr>
            </w:pPr>
            <w:r w:rsidRPr="006D0563">
              <w:rPr>
                <w:rFonts w:ascii="Times New Roman" w:eastAsia="DengXian" w:hAnsi="Times New Roman" w:cs="Times New Roman"/>
                <w:sz w:val="20"/>
                <w:szCs w:val="18"/>
                <w:lang w:val="en-GB" w:eastAsia="zh-CN"/>
              </w:rPr>
              <w:t xml:space="preserve">Proposal 3.A.2: </w:t>
            </w:r>
            <w:r w:rsidR="00806F5D">
              <w:rPr>
                <w:rFonts w:ascii="Times New Roman" w:eastAsia="DengXian" w:hAnsi="Times New Roman" w:cs="Times New Roman"/>
                <w:sz w:val="20"/>
                <w:szCs w:val="18"/>
                <w:lang w:val="en-GB" w:eastAsia="zh-CN"/>
              </w:rPr>
              <w:t>We failed to see the necessity</w:t>
            </w:r>
            <w:r w:rsidRPr="006D0563">
              <w:rPr>
                <w:rFonts w:ascii="Times New Roman" w:eastAsia="DengXian" w:hAnsi="Times New Roman" w:cs="Times New Roman"/>
                <w:sz w:val="20"/>
                <w:szCs w:val="18"/>
                <w:lang w:val="en-GB" w:eastAsia="zh-CN"/>
              </w:rPr>
              <w:t xml:space="preserve">. Whether to apply to all the triggered reports or one of the triggered reports should be up to NW implementation. The new RRC parameter can be added in </w:t>
            </w:r>
            <w:r w:rsidRPr="006D0563">
              <w:rPr>
                <w:rFonts w:ascii="Times New Roman" w:eastAsia="DengXian" w:hAnsi="Times New Roman" w:cs="Times New Roman"/>
                <w:i/>
                <w:iCs/>
                <w:sz w:val="20"/>
                <w:szCs w:val="18"/>
                <w:lang w:val="en-GB" w:eastAsia="zh-CN"/>
              </w:rPr>
              <w:t>CSI-AssociatedReportConfigInfo</w:t>
            </w:r>
            <w:r w:rsidRPr="006D0563">
              <w:rPr>
                <w:rFonts w:ascii="Times New Roman" w:eastAsia="DengXian" w:hAnsi="Times New Roman" w:cs="Times New Roman"/>
                <w:sz w:val="20"/>
                <w:szCs w:val="18"/>
                <w:lang w:val="en-GB" w:eastAsia="zh-CN"/>
              </w:rPr>
              <w:t>.</w:t>
            </w:r>
            <w:r>
              <w:rPr>
                <w:rFonts w:ascii="Times New Roman" w:eastAsia="DengXian" w:hAnsi="Times New Roman" w:cs="Times New Roman"/>
                <w:sz w:val="20"/>
                <w:szCs w:val="18"/>
                <w:lang w:val="en-GB" w:eastAsia="zh-CN"/>
              </w:rPr>
              <w:t xml:space="preserve"> If NW wants all the triggered report to perform DO compensation, it can indicate the </w:t>
            </w:r>
            <w:r w:rsidRPr="006D0563">
              <w:rPr>
                <w:rFonts w:ascii="Times New Roman" w:eastAsia="DengXian" w:hAnsi="Times New Roman" w:cs="Times New Roman"/>
                <w:i/>
                <w:iCs/>
                <w:sz w:val="20"/>
                <w:szCs w:val="18"/>
                <w:lang w:val="en-GB" w:eastAsia="zh-CN"/>
              </w:rPr>
              <w:t>CSI-AssociatedReportConfigInfo</w:t>
            </w:r>
            <w:r>
              <w:rPr>
                <w:rFonts w:ascii="Times New Roman" w:eastAsia="DengXian" w:hAnsi="Times New Roman" w:cs="Times New Roman"/>
                <w:sz w:val="20"/>
                <w:szCs w:val="18"/>
                <w:lang w:val="en-GB" w:eastAsia="zh-CN"/>
              </w:rPr>
              <w:t xml:space="preserve"> with the same value of the RRC parameter. Technically, all the triggered CJT CSI reports can be linked to different DO reports, it is hard to say the status (reliability, receiving status and so on) for all the DO reports are the same. </w:t>
            </w:r>
          </w:p>
          <w:p w14:paraId="63EBD477" w14:textId="274D8622" w:rsidR="006D0563" w:rsidRPr="00E62498" w:rsidRDefault="00E62498" w:rsidP="008E4A82">
            <w:pPr>
              <w:snapToGrid w:val="0"/>
              <w:spacing w:after="0" w:line="240" w:lineRule="auto"/>
              <w:rPr>
                <w:rFonts w:ascii="Times New Roman" w:eastAsia="DengXian" w:hAnsi="Times New Roman" w:cs="Times New Roman"/>
                <w:color w:val="3333FF"/>
                <w:sz w:val="20"/>
                <w:szCs w:val="18"/>
                <w:lang w:val="en-GB" w:eastAsia="zh-CN"/>
              </w:rPr>
            </w:pPr>
            <w:r w:rsidRPr="00E62498">
              <w:rPr>
                <w:rFonts w:ascii="Times New Roman" w:eastAsia="DengXian" w:hAnsi="Times New Roman" w:cs="Times New Roman"/>
                <w:color w:val="3333FF"/>
                <w:sz w:val="20"/>
                <w:szCs w:val="18"/>
                <w:lang w:val="en-GB" w:eastAsia="zh-CN"/>
              </w:rPr>
              <w:t xml:space="preserve">[Mod: Without adding a rule like in P3.A.2, the UE behaver is unclear since NR&gt;1 is a legit configuration in a trigger state] </w:t>
            </w:r>
          </w:p>
          <w:p w14:paraId="1CCEDBD5" w14:textId="77777777" w:rsidR="00E62498" w:rsidRDefault="00E62498" w:rsidP="008E4A82">
            <w:pPr>
              <w:snapToGrid w:val="0"/>
              <w:spacing w:after="0" w:line="240" w:lineRule="auto"/>
              <w:rPr>
                <w:rFonts w:ascii="Times New Roman" w:eastAsia="DengXian" w:hAnsi="Times New Roman" w:cs="Times New Roman"/>
                <w:b/>
                <w:color w:val="3333FF"/>
                <w:sz w:val="20"/>
                <w:szCs w:val="18"/>
                <w:lang w:val="en-GB" w:eastAsia="zh-CN"/>
              </w:rPr>
            </w:pPr>
          </w:p>
          <w:p w14:paraId="2B4E951D" w14:textId="77777777" w:rsidR="006D0563" w:rsidRDefault="006D0563" w:rsidP="008E4A82">
            <w:pPr>
              <w:snapToGrid w:val="0"/>
              <w:spacing w:after="0" w:line="240" w:lineRule="auto"/>
              <w:rPr>
                <w:rFonts w:ascii="Times New Roman" w:eastAsia="DengXian" w:hAnsi="Times New Roman" w:cs="Times New Roman"/>
                <w:sz w:val="20"/>
                <w:szCs w:val="18"/>
                <w:lang w:val="en-GB" w:eastAsia="zh-CN"/>
              </w:rPr>
            </w:pPr>
            <w:r w:rsidRPr="006D0563">
              <w:rPr>
                <w:rFonts w:ascii="Times New Roman" w:eastAsia="DengXian" w:hAnsi="Times New Roman" w:cs="Times New Roman"/>
                <w:sz w:val="20"/>
                <w:szCs w:val="18"/>
                <w:lang w:val="en-GB" w:eastAsia="zh-CN"/>
              </w:rPr>
              <w:t xml:space="preserve">Proposal 3.B: </w:t>
            </w:r>
            <w:r w:rsidR="00806F5D">
              <w:rPr>
                <w:rFonts w:ascii="Times New Roman" w:eastAsia="DengXian" w:hAnsi="Times New Roman" w:cs="Times New Roman"/>
                <w:sz w:val="20"/>
                <w:szCs w:val="18"/>
                <w:lang w:val="en-GB" w:eastAsia="zh-CN"/>
              </w:rPr>
              <w:t>We are not sure whether Drelax=0 is a valid option or not. Maybe a bracket for 0 can be considered.</w:t>
            </w:r>
          </w:p>
          <w:p w14:paraId="6C0DD2FF" w14:textId="61E51D82" w:rsidR="00E62498" w:rsidRPr="00E62498" w:rsidRDefault="00E62498" w:rsidP="008E4A82">
            <w:pPr>
              <w:snapToGrid w:val="0"/>
              <w:spacing w:after="0" w:line="240" w:lineRule="auto"/>
              <w:rPr>
                <w:rFonts w:ascii="Times New Roman" w:eastAsia="DengXian" w:hAnsi="Times New Roman" w:cs="Times New Roman"/>
                <w:color w:val="3333FF"/>
                <w:sz w:val="20"/>
                <w:szCs w:val="18"/>
                <w:lang w:val="en-GB" w:eastAsia="zh-CN"/>
              </w:rPr>
            </w:pPr>
            <w:r w:rsidRPr="00E62498">
              <w:rPr>
                <w:rFonts w:ascii="Times New Roman" w:eastAsia="DengXian" w:hAnsi="Times New Roman" w:cs="Times New Roman"/>
                <w:color w:val="3333FF"/>
                <w:sz w:val="20"/>
                <w:szCs w:val="18"/>
                <w:lang w:val="en-GB" w:eastAsia="zh-CN"/>
              </w:rPr>
              <w:t xml:space="preserve">[Mod: 3.B is already a compromise since the majority prefers Alt1 (i.e. 0 relaxation). Please check, e.g. vivo’s argument. So 0 is needed </w:t>
            </w:r>
            <w:r w:rsidRPr="00E62498">
              <w:rPr>
                <mc:AlternateContent>
                  <mc:Choice Requires="w16se">
                    <w:rFonts w:ascii="Times New Roman" w:eastAsia="DengXian" w:hAnsi="Times New Roman" w:cs="Times New Roman"/>
                  </mc:Choice>
                  <mc:Fallback>
                    <w:rFonts w:ascii="Segoe UI Emoji" w:eastAsia="Segoe UI Emoji" w:hAnsi="Segoe UI Emoji" w:cs="Segoe UI Emoji"/>
                  </mc:Fallback>
                </mc:AlternateContent>
                <w:color w:val="3333FF"/>
                <w:sz w:val="20"/>
                <w:szCs w:val="18"/>
                <w:lang w:val="en-GB" w:eastAsia="zh-CN"/>
              </w:rPr>
              <mc:AlternateContent>
                <mc:Choice Requires="w16se">
                  <w16se:symEx w16se:font="Segoe UI Emoji" w16se:char="1F60A"/>
                </mc:Choice>
                <mc:Fallback>
                  <w:t>😊</w:t>
                </mc:Fallback>
              </mc:AlternateContent>
            </w:r>
            <w:r w:rsidRPr="00E62498">
              <w:rPr>
                <w:rFonts w:ascii="Times New Roman" w:eastAsia="DengXian" w:hAnsi="Times New Roman" w:cs="Times New Roman"/>
                <w:color w:val="3333FF"/>
                <w:sz w:val="20"/>
                <w:szCs w:val="18"/>
                <w:lang w:val="en-GB" w:eastAsia="zh-CN"/>
              </w:rPr>
              <w:t>The second Drelax&gt;0 is to accommodate Alt2 without adding too much relaxation to the already relaxed timeline for Rel-18 Type-II CJT]</w:t>
            </w:r>
          </w:p>
          <w:p w14:paraId="6067FBE0" w14:textId="78518FFD" w:rsidR="00E62498" w:rsidRPr="008A22B2" w:rsidRDefault="00E62498" w:rsidP="008E4A82">
            <w:pPr>
              <w:snapToGrid w:val="0"/>
              <w:spacing w:after="0" w:line="240" w:lineRule="auto"/>
              <w:rPr>
                <w:rFonts w:ascii="Times New Roman" w:eastAsia="DengXian" w:hAnsi="Times New Roman" w:cs="Times New Roman"/>
                <w:b/>
                <w:color w:val="3333FF"/>
                <w:sz w:val="20"/>
                <w:szCs w:val="18"/>
                <w:lang w:val="en-GB" w:eastAsia="zh-CN"/>
              </w:rPr>
            </w:pPr>
          </w:p>
        </w:tc>
      </w:tr>
      <w:tr w:rsidR="0020788F" w14:paraId="3752273D"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F2D2D3" w14:textId="4230432F" w:rsidR="0020788F" w:rsidRDefault="0020788F" w:rsidP="008E4A82">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InterDigital</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8E49D9" w14:textId="77777777" w:rsidR="0020788F" w:rsidRDefault="0020788F" w:rsidP="0020788F">
            <w:pPr>
              <w:snapToGrid w:val="0"/>
              <w:spacing w:after="0" w:line="240" w:lineRule="auto"/>
              <w:rPr>
                <w:rFonts w:ascii="Times New Roman" w:eastAsia="Malgun Gothic" w:hAnsi="Times New Roman" w:cs="Times New Roman"/>
                <w:b/>
                <w:sz w:val="20"/>
                <w:szCs w:val="16"/>
                <w:u w:val="single"/>
                <w:lang w:val="en-GB"/>
              </w:rPr>
            </w:pPr>
            <w:r>
              <w:rPr>
                <w:rFonts w:ascii="Times New Roman" w:eastAsia="Malgun Gothic" w:hAnsi="Times New Roman" w:cs="Times New Roman"/>
                <w:b/>
                <w:sz w:val="20"/>
                <w:szCs w:val="16"/>
                <w:u w:val="single"/>
                <w:lang w:val="en-GB"/>
              </w:rPr>
              <w:t>Proposal 3.A.1</w:t>
            </w:r>
          </w:p>
          <w:p w14:paraId="7DB3F99F" w14:textId="77777777" w:rsidR="0020788F" w:rsidRDefault="0020788F" w:rsidP="0020788F">
            <w:pPr>
              <w:snapToGrid w:val="0"/>
              <w:spacing w:after="0" w:line="240" w:lineRule="auto"/>
              <w:rPr>
                <w:rFonts w:ascii="Times New Roman" w:eastAsia="DengXian" w:hAnsi="Times New Roman" w:cs="Times New Roman"/>
                <w:sz w:val="18"/>
                <w:szCs w:val="16"/>
                <w:lang w:eastAsia="zh-CN"/>
              </w:rPr>
            </w:pPr>
            <w:r>
              <w:rPr>
                <w:rFonts w:ascii="Times New Roman" w:eastAsia="DengXian" w:hAnsi="Times New Roman" w:cs="Times New Roman"/>
                <w:sz w:val="18"/>
                <w:szCs w:val="16"/>
                <w:lang w:val="en-GB" w:eastAsia="zh-CN"/>
              </w:rPr>
              <w:t>S</w:t>
            </w:r>
            <w:r>
              <w:rPr>
                <w:rFonts w:ascii="Times New Roman" w:eastAsia="DengXian" w:hAnsi="Times New Roman" w:cs="Times New Roman" w:hint="eastAsia"/>
                <w:sz w:val="18"/>
                <w:szCs w:val="16"/>
                <w:lang w:val="en-GB" w:eastAsia="zh-CN"/>
              </w:rPr>
              <w:t>upport</w:t>
            </w:r>
            <w:r>
              <w:rPr>
                <w:rFonts w:ascii="Times New Roman" w:eastAsia="DengXian" w:hAnsi="Times New Roman" w:cs="Times New Roman" w:hint="eastAsia"/>
                <w:sz w:val="18"/>
                <w:szCs w:val="16"/>
                <w:lang w:eastAsia="zh-CN"/>
              </w:rPr>
              <w:t>.</w:t>
            </w:r>
          </w:p>
          <w:p w14:paraId="7C7C4943" w14:textId="77777777" w:rsidR="0020788F" w:rsidRDefault="0020788F" w:rsidP="0020788F">
            <w:pPr>
              <w:snapToGrid w:val="0"/>
              <w:spacing w:after="0" w:line="240" w:lineRule="auto"/>
              <w:rPr>
                <w:rFonts w:ascii="Times New Roman" w:eastAsia="DengXian" w:hAnsi="Times New Roman" w:cs="Times New Roman"/>
                <w:sz w:val="18"/>
                <w:szCs w:val="16"/>
                <w:lang w:val="en-GB" w:eastAsia="zh-CN"/>
              </w:rPr>
            </w:pPr>
          </w:p>
          <w:p w14:paraId="47137CF6" w14:textId="77777777" w:rsidR="0020788F" w:rsidRDefault="0020788F" w:rsidP="0020788F">
            <w:pPr>
              <w:snapToGrid w:val="0"/>
              <w:spacing w:after="0" w:line="240" w:lineRule="auto"/>
              <w:rPr>
                <w:rFonts w:ascii="Times New Roman" w:eastAsia="SimSun" w:hAnsi="Times New Roman" w:cs="Times New Roman"/>
                <w:b/>
                <w:sz w:val="20"/>
                <w:szCs w:val="16"/>
                <w:u w:val="single"/>
                <w:lang w:val="en-GB" w:eastAsia="zh-CN"/>
              </w:rPr>
            </w:pPr>
            <w:r>
              <w:rPr>
                <w:rFonts w:ascii="Times New Roman" w:eastAsia="Malgun Gothic" w:hAnsi="Times New Roman" w:cs="Times New Roman"/>
                <w:b/>
                <w:sz w:val="20"/>
                <w:szCs w:val="16"/>
                <w:u w:val="single"/>
                <w:lang w:val="en-GB"/>
              </w:rPr>
              <w:t>Proposal 3.A.</w:t>
            </w:r>
            <w:r>
              <w:rPr>
                <w:rFonts w:ascii="Times New Roman" w:eastAsia="SimSun" w:hAnsi="Times New Roman" w:cs="Times New Roman" w:hint="eastAsia"/>
                <w:b/>
                <w:sz w:val="20"/>
                <w:szCs w:val="16"/>
                <w:u w:val="single"/>
                <w:lang w:eastAsia="zh-CN"/>
              </w:rPr>
              <w:t>2</w:t>
            </w:r>
          </w:p>
          <w:p w14:paraId="238EC617" w14:textId="51ADB951" w:rsidR="0020788F" w:rsidRPr="006D0563" w:rsidRDefault="0020788F" w:rsidP="0020788F">
            <w:pPr>
              <w:snapToGrid w:val="0"/>
              <w:spacing w:after="0" w:line="240" w:lineRule="auto"/>
              <w:rPr>
                <w:rFonts w:ascii="Times New Roman" w:eastAsia="DengXian" w:hAnsi="Times New Roman" w:cs="Times New Roman"/>
                <w:sz w:val="20"/>
                <w:szCs w:val="18"/>
                <w:lang w:val="en-GB" w:eastAsia="zh-CN"/>
              </w:rPr>
            </w:pPr>
            <w:r>
              <w:rPr>
                <w:rFonts w:ascii="Times New Roman" w:eastAsia="DengXian" w:hAnsi="Times New Roman" w:cs="Times New Roman"/>
                <w:sz w:val="18"/>
                <w:szCs w:val="16"/>
                <w:lang w:val="en-GB" w:eastAsia="zh-CN"/>
              </w:rPr>
              <w:t>S</w:t>
            </w:r>
            <w:r>
              <w:rPr>
                <w:rFonts w:ascii="Times New Roman" w:eastAsia="DengXian" w:hAnsi="Times New Roman" w:cs="Times New Roman" w:hint="eastAsia"/>
                <w:sz w:val="18"/>
                <w:szCs w:val="16"/>
                <w:lang w:val="en-GB" w:eastAsia="zh-CN"/>
              </w:rPr>
              <w:t>upport</w:t>
            </w:r>
            <w:r>
              <w:rPr>
                <w:rFonts w:ascii="Times New Roman" w:eastAsia="DengXian" w:hAnsi="Times New Roman" w:cs="Times New Roman" w:hint="eastAsia"/>
                <w:sz w:val="18"/>
                <w:szCs w:val="16"/>
                <w:lang w:eastAsia="zh-CN"/>
              </w:rPr>
              <w:t>.</w:t>
            </w:r>
          </w:p>
        </w:tc>
      </w:tr>
      <w:tr w:rsidR="00195EA9" w14:paraId="34B40674"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918CA4" w14:textId="5A639597" w:rsidR="00195EA9" w:rsidRPr="00195EA9" w:rsidRDefault="00195EA9" w:rsidP="008E4A82">
            <w:pPr>
              <w:snapToGrid w:val="0"/>
              <w:spacing w:after="0" w:line="240" w:lineRule="auto"/>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harp</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6EA36A" w14:textId="77777777" w:rsidR="00195EA9" w:rsidRDefault="00195EA9" w:rsidP="00195EA9">
            <w:pPr>
              <w:snapToGrid w:val="0"/>
              <w:spacing w:after="0" w:line="240" w:lineRule="auto"/>
              <w:rPr>
                <w:rFonts w:ascii="Times New Roman" w:eastAsia="Yu Mincho" w:hAnsi="Times New Roman" w:cs="Times New Roman"/>
                <w:sz w:val="18"/>
                <w:szCs w:val="18"/>
                <w:lang w:eastAsia="ja-JP"/>
              </w:rPr>
            </w:pPr>
            <w:r w:rsidRPr="00195EA9">
              <w:rPr>
                <w:rFonts w:ascii="Times New Roman" w:eastAsia="Yu Mincho" w:hAnsi="Times New Roman" w:cs="Times New Roman"/>
                <w:b/>
                <w:bCs/>
                <w:sz w:val="18"/>
                <w:szCs w:val="18"/>
                <w:lang w:eastAsia="ja-JP"/>
              </w:rPr>
              <w:t>Proposal 3.A.1:</w:t>
            </w:r>
            <w:r>
              <w:rPr>
                <w:rFonts w:ascii="Times New Roman" w:eastAsia="Yu Mincho" w:hAnsi="Times New Roman" w:cs="Times New Roman"/>
                <w:sz w:val="18"/>
                <w:szCs w:val="18"/>
                <w:lang w:eastAsia="ja-JP"/>
              </w:rPr>
              <w:t xml:space="preserve"> Support.</w:t>
            </w:r>
          </w:p>
          <w:p w14:paraId="647FE003" w14:textId="77777777" w:rsidR="00195EA9" w:rsidRDefault="00195EA9" w:rsidP="00195EA9">
            <w:pPr>
              <w:snapToGrid w:val="0"/>
              <w:spacing w:after="0" w:line="240" w:lineRule="auto"/>
              <w:rPr>
                <w:rFonts w:ascii="Times New Roman" w:eastAsia="Yu Mincho" w:hAnsi="Times New Roman" w:cs="Times New Roman"/>
                <w:sz w:val="18"/>
                <w:szCs w:val="18"/>
                <w:lang w:eastAsia="ja-JP"/>
              </w:rPr>
            </w:pPr>
            <w:r w:rsidRPr="00195EA9">
              <w:rPr>
                <w:rFonts w:ascii="Times New Roman" w:eastAsia="Yu Mincho" w:hAnsi="Times New Roman" w:cs="Times New Roman"/>
                <w:b/>
                <w:bCs/>
                <w:sz w:val="18"/>
                <w:szCs w:val="18"/>
                <w:lang w:eastAsia="ja-JP"/>
              </w:rPr>
              <w:t>Proposal 3.A.2:</w:t>
            </w:r>
            <w:r>
              <w:rPr>
                <w:rFonts w:ascii="Times New Roman" w:eastAsia="Yu Mincho" w:hAnsi="Times New Roman" w:cs="Times New Roman"/>
                <w:sz w:val="18"/>
                <w:szCs w:val="18"/>
                <w:lang w:eastAsia="ja-JP"/>
              </w:rPr>
              <w:t xml:space="preserve"> Support.</w:t>
            </w:r>
          </w:p>
          <w:p w14:paraId="64CD57F4" w14:textId="18C1D05F" w:rsidR="00195EA9" w:rsidRDefault="00195EA9" w:rsidP="00195EA9">
            <w:pPr>
              <w:snapToGrid w:val="0"/>
              <w:spacing w:after="0" w:line="240" w:lineRule="auto"/>
              <w:rPr>
                <w:rFonts w:ascii="Times New Roman" w:eastAsia="Malgun Gothic" w:hAnsi="Times New Roman" w:cs="Times New Roman"/>
                <w:b/>
                <w:sz w:val="20"/>
                <w:szCs w:val="16"/>
                <w:u w:val="single"/>
                <w:lang w:val="en-GB"/>
              </w:rPr>
            </w:pPr>
            <w:r w:rsidRPr="00195EA9">
              <w:rPr>
                <w:rFonts w:ascii="Times New Roman" w:eastAsia="Yu Mincho" w:hAnsi="Times New Roman" w:cs="Times New Roman" w:hint="eastAsia"/>
                <w:b/>
                <w:bCs/>
                <w:sz w:val="18"/>
                <w:szCs w:val="18"/>
                <w:lang w:eastAsia="ja-JP"/>
              </w:rPr>
              <w:t>P</w:t>
            </w:r>
            <w:r w:rsidRPr="00195EA9">
              <w:rPr>
                <w:rFonts w:ascii="Times New Roman" w:eastAsia="Yu Mincho" w:hAnsi="Times New Roman" w:cs="Times New Roman"/>
                <w:b/>
                <w:bCs/>
                <w:sz w:val="18"/>
                <w:szCs w:val="18"/>
                <w:lang w:eastAsia="ja-JP"/>
              </w:rPr>
              <w:t>roposal 3.B:</w:t>
            </w:r>
            <w:r>
              <w:rPr>
                <w:rFonts w:ascii="Times New Roman" w:eastAsia="Yu Mincho" w:hAnsi="Times New Roman" w:cs="Times New Roman"/>
                <w:sz w:val="18"/>
                <w:szCs w:val="18"/>
                <w:lang w:eastAsia="ja-JP"/>
              </w:rPr>
              <w:t xml:space="preserve"> Support.</w:t>
            </w:r>
          </w:p>
        </w:tc>
      </w:tr>
      <w:tr w:rsidR="00E62498" w14:paraId="6484522A"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1326DD" w14:textId="02FECFD8" w:rsidR="00E62498" w:rsidRDefault="00E62498" w:rsidP="008E4A82">
            <w:pPr>
              <w:snapToGrid w:val="0"/>
              <w:spacing w:after="0" w:line="240" w:lineRule="auto"/>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Mod V44</w:t>
            </w:r>
            <w:r w:rsidR="00DF2AB2">
              <w:rPr>
                <w:rFonts w:ascii="Times New Roman" w:eastAsia="Yu Mincho" w:hAnsi="Times New Roman" w:cs="Times New Roman"/>
                <w:sz w:val="18"/>
                <w:szCs w:val="18"/>
                <w:lang w:eastAsia="ja-JP"/>
              </w:rPr>
              <w:t>/47</w:t>
            </w:r>
            <w:r w:rsidR="00F63F09">
              <w:rPr>
                <w:rFonts w:ascii="Times New Roman" w:eastAsia="Yu Mincho" w:hAnsi="Times New Roman" w:cs="Times New Roman"/>
                <w:sz w:val="18"/>
                <w:szCs w:val="18"/>
                <w:lang w:eastAsia="ja-JP"/>
              </w:rPr>
              <w:t>/final</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1FEAA7" w14:textId="3F36AB28" w:rsidR="00E62498" w:rsidRPr="00E62498" w:rsidRDefault="00E62498" w:rsidP="00195EA9">
            <w:pPr>
              <w:snapToGrid w:val="0"/>
              <w:spacing w:after="0" w:line="240" w:lineRule="auto"/>
              <w:rPr>
                <w:rFonts w:ascii="Times New Roman" w:eastAsia="Yu Mincho" w:hAnsi="Times New Roman" w:cs="Times New Roman"/>
                <w:b/>
                <w:bCs/>
                <w:color w:val="3333FF"/>
                <w:sz w:val="20"/>
                <w:szCs w:val="18"/>
                <w:lang w:eastAsia="ja-JP"/>
              </w:rPr>
            </w:pPr>
            <w:r w:rsidRPr="00E62498">
              <w:rPr>
                <w:rFonts w:ascii="Times New Roman" w:eastAsia="Yu Mincho" w:hAnsi="Times New Roman" w:cs="Times New Roman"/>
                <w:b/>
                <w:bCs/>
                <w:color w:val="3333FF"/>
                <w:sz w:val="20"/>
                <w:szCs w:val="18"/>
                <w:lang w:eastAsia="ja-JP"/>
              </w:rPr>
              <w:t>No revision</w:t>
            </w:r>
            <w:r>
              <w:rPr>
                <w:rFonts w:ascii="Times New Roman" w:eastAsia="Yu Mincho" w:hAnsi="Times New Roman" w:cs="Times New Roman"/>
                <w:b/>
                <w:bCs/>
                <w:color w:val="3333FF"/>
                <w:sz w:val="20"/>
                <w:szCs w:val="18"/>
                <w:lang w:eastAsia="ja-JP"/>
              </w:rPr>
              <w:t>. @Yushu/Google, please check my response to your comments</w:t>
            </w:r>
          </w:p>
          <w:p w14:paraId="3EC69D10" w14:textId="19651D40" w:rsidR="00E62498" w:rsidRPr="00195EA9" w:rsidRDefault="00E62498" w:rsidP="00195EA9">
            <w:pPr>
              <w:snapToGrid w:val="0"/>
              <w:spacing w:after="0" w:line="240" w:lineRule="auto"/>
              <w:rPr>
                <w:rFonts w:ascii="Times New Roman" w:eastAsia="Yu Mincho" w:hAnsi="Times New Roman" w:cs="Times New Roman"/>
                <w:b/>
                <w:bCs/>
                <w:sz w:val="18"/>
                <w:szCs w:val="18"/>
                <w:lang w:eastAsia="ja-JP"/>
              </w:rPr>
            </w:pPr>
          </w:p>
        </w:tc>
      </w:tr>
    </w:tbl>
    <w:p w14:paraId="37DE44B3" w14:textId="77777777" w:rsidR="00FC692F" w:rsidRDefault="00FC692F">
      <w:pPr>
        <w:snapToGrid w:val="0"/>
        <w:spacing w:after="0" w:line="240" w:lineRule="auto"/>
        <w:rPr>
          <w:rFonts w:ascii="Times New Roman" w:hAnsi="Times New Roman" w:cs="Times New Roman"/>
          <w:b/>
          <w:sz w:val="24"/>
        </w:rPr>
      </w:pPr>
    </w:p>
    <w:p w14:paraId="64FE6476" w14:textId="77777777" w:rsidR="00FC692F" w:rsidRDefault="00111417">
      <w:pPr>
        <w:pStyle w:val="Heading1"/>
        <w:rPr>
          <w:rFonts w:ascii="Arial" w:hAnsi="Arial" w:cs="Arial"/>
          <w:color w:val="auto"/>
          <w:sz w:val="24"/>
        </w:rPr>
      </w:pPr>
      <w:r>
        <w:rPr>
          <w:rFonts w:ascii="Arial" w:hAnsi="Arial" w:cs="Arial"/>
          <w:color w:val="auto"/>
          <w:sz w:val="24"/>
        </w:rPr>
        <w:t>Ref</w:t>
      </w:r>
    </w:p>
    <w:p w14:paraId="0E60F01E" w14:textId="77777777" w:rsidR="00FC692F" w:rsidRDefault="00FC692F">
      <w:pPr>
        <w:snapToGrid w:val="0"/>
        <w:spacing w:after="0" w:line="240" w:lineRule="auto"/>
        <w:rPr>
          <w:rFonts w:ascii="Times New Roman" w:hAnsi="Times New Roman" w:cs="Times New Roman"/>
          <w:b/>
          <w:sz w:val="24"/>
        </w:rPr>
      </w:pPr>
    </w:p>
    <w:sectPr w:rsidR="00FC692F">
      <w:footerReference w:type="even" r:id="rId16"/>
      <w:footerReference w:type="default" r:id="rId17"/>
      <w:footerReference w:type="first" r:id="rId18"/>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AE6FC6" w14:textId="77777777" w:rsidR="009738D8" w:rsidRDefault="009738D8">
      <w:pPr>
        <w:spacing w:line="240" w:lineRule="auto"/>
      </w:pPr>
      <w:r>
        <w:separator/>
      </w:r>
    </w:p>
  </w:endnote>
  <w:endnote w:type="continuationSeparator" w:id="0">
    <w:p w14:paraId="7356EE55" w14:textId="77777777" w:rsidR="009738D8" w:rsidRDefault="009738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Emoji">
    <w:panose1 w:val="020B0502040204020203"/>
    <w:charset w:val="00"/>
    <w:family w:val="swiss"/>
    <w:pitch w:val="variable"/>
    <w:sig w:usb0="00000003" w:usb1="02000000" w:usb2="00000000" w:usb3="00000000" w:csb0="00000001" w:csb1="00000000"/>
  </w:font>
  <w:font w:name="Yu Mincho">
    <w:charset w:val="80"/>
    <w:family w:val="roman"/>
    <w:pitch w:val="variable"/>
    <w:sig w:usb0="800002E7" w:usb1="2AC7FCFF" w:usb2="00000012" w:usb3="00000000" w:csb0="0002009F" w:csb1="00000000"/>
  </w:font>
  <w:font w:name="Helvetica 75 Bold">
    <w:altName w:val="Arial"/>
    <w:charset w:val="00"/>
    <w:family w:val="swiss"/>
    <w:pitch w:val="variable"/>
    <w:sig w:usb0="A00002AF" w:usb1="5000205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94C6DF" w14:textId="1F28217F" w:rsidR="00462E9C" w:rsidRDefault="00462E9C">
    <w:pPr>
      <w:pStyle w:val="Footer"/>
    </w:pPr>
    <w:r>
      <w:rPr>
        <w:noProof/>
      </w:rPr>
      <mc:AlternateContent>
        <mc:Choice Requires="wps">
          <w:drawing>
            <wp:anchor distT="0" distB="0" distL="0" distR="0" simplePos="0" relativeHeight="251659264" behindDoc="0" locked="0" layoutInCell="1" allowOverlap="1" wp14:anchorId="6199DAC7" wp14:editId="7A9E74E6">
              <wp:simplePos x="635" y="635"/>
              <wp:positionH relativeFrom="page">
                <wp:align>center</wp:align>
              </wp:positionH>
              <wp:positionV relativeFrom="page">
                <wp:align>bottom</wp:align>
              </wp:positionV>
              <wp:extent cx="443865" cy="443865"/>
              <wp:effectExtent l="0" t="0" r="6985" b="0"/>
              <wp:wrapNone/>
              <wp:docPr id="1489832731" name="Zone de texte 2" descr="Orange Restricted">
                <a:extLst xmlns:a="http://schemas.openxmlformats.org/drawingml/2006/main">
                  <a:ext uri="{5AE41FA2-C0FF-4470-9BD4-5FADCA87CBE2}">
                    <aclsh:classification xmlns=""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http://schemas.microsoft.com/office/word/2018/wordml"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BBE5B21" w14:textId="10BAD224" w:rsidR="00462E9C" w:rsidRPr="00462E9C" w:rsidRDefault="00462E9C" w:rsidP="00462E9C">
                          <w:pPr>
                            <w:spacing w:after="0"/>
                            <w:rPr>
                              <w:rFonts w:ascii="Helvetica 75 Bold" w:eastAsia="Helvetica 75 Bold" w:hAnsi="Helvetica 75 Bold" w:cs="Helvetica 75 Bold"/>
                              <w:noProof/>
                              <w:color w:val="ED7D31"/>
                              <w:sz w:val="16"/>
                              <w:szCs w:val="16"/>
                            </w:rPr>
                          </w:pPr>
                          <w:r w:rsidRPr="00462E9C">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199DAC7" id="_x0000_t202" coordsize="21600,21600" o:spt="202" path="m,l,21600r21600,l21600,xe">
              <v:stroke joinstyle="miter"/>
              <v:path gradientshapeok="t" o:connecttype="rect"/>
            </v:shapetype>
            <v:shape id="Zone de texte 2" o:spid="_x0000_s1026" type="#_x0000_t202" alt="Orange Restricted"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" filled="f" stroked="f">
              <v:textbox style="mso-fit-shape-to-text:t" inset="0,0,0,15pt">
                <w:txbxContent>
                  <w:p w14:paraId="3BBE5B21" w14:textId="10BAD224" w:rsidR="00462E9C" w:rsidRPr="00462E9C" w:rsidRDefault="00462E9C" w:rsidP="00462E9C">
                    <w:pPr>
                      <w:spacing w:after="0"/>
                      <w:rPr>
                        <w:rFonts w:ascii="Helvetica 75 Bold" w:eastAsia="Helvetica 75 Bold" w:hAnsi="Helvetica 75 Bold" w:cs="Helvetica 75 Bold"/>
                        <w:noProof/>
                        <w:color w:val="ED7D31"/>
                        <w:sz w:val="16"/>
                        <w:szCs w:val="16"/>
                      </w:rPr>
                    </w:pPr>
                    <w:r w:rsidRPr="00462E9C">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BD458E" w14:textId="5519737B" w:rsidR="00462E9C" w:rsidRDefault="00462E9C">
    <w:pPr>
      <w:pStyle w:val="Footer"/>
    </w:pPr>
    <w:r>
      <w:rPr>
        <w:noProof/>
      </w:rPr>
      <mc:AlternateContent>
        <mc:Choice Requires="wps">
          <w:drawing>
            <wp:anchor distT="0" distB="0" distL="0" distR="0" simplePos="0" relativeHeight="251660288" behindDoc="0" locked="0" layoutInCell="1" allowOverlap="1" wp14:anchorId="4C701E48" wp14:editId="480A3060">
              <wp:simplePos x="733425" y="9363075"/>
              <wp:positionH relativeFrom="page">
                <wp:align>center</wp:align>
              </wp:positionH>
              <wp:positionV relativeFrom="page">
                <wp:align>bottom</wp:align>
              </wp:positionV>
              <wp:extent cx="443865" cy="443865"/>
              <wp:effectExtent l="0" t="0" r="6985" b="0"/>
              <wp:wrapNone/>
              <wp:docPr id="1051240348" name="Zone de texte 3" descr="Orange Restricted">
                <a:extLst xmlns:a="http://schemas.openxmlformats.org/drawingml/2006/main">
                  <a:ext uri="{5AE41FA2-C0FF-4470-9BD4-5FADCA87CBE2}">
                    <aclsh:classification xmlns=""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http://schemas.microsoft.com/office/word/2018/wordml"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DA9F129" w14:textId="7B95A0C9" w:rsidR="00462E9C" w:rsidRPr="00462E9C" w:rsidRDefault="00462E9C" w:rsidP="00462E9C">
                          <w:pPr>
                            <w:spacing w:after="0"/>
                            <w:rPr>
                              <w:rFonts w:ascii="Helvetica 75 Bold" w:eastAsia="Helvetica 75 Bold" w:hAnsi="Helvetica 75 Bold" w:cs="Helvetica 75 Bold"/>
                              <w:noProof/>
                              <w:color w:val="ED7D31"/>
                              <w:sz w:val="16"/>
                              <w:szCs w:val="16"/>
                            </w:rPr>
                          </w:pPr>
                          <w:r w:rsidRPr="00462E9C">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C701E48" id="_x0000_t202" coordsize="21600,21600" o:spt="202" path="m,l,21600r21600,l21600,xe">
              <v:stroke joinstyle="miter"/>
              <v:path gradientshapeok="t" o:connecttype="rect"/>
            </v:shapetype>
            <v:shape id="Zone de texte 3" o:spid="_x0000_s1027" type="#_x0000_t202" alt="Orange Restricted" style="position:absolute;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" filled="f" stroked="f">
              <v:textbox style="mso-fit-shape-to-text:t" inset="0,0,0,15pt">
                <w:txbxContent>
                  <w:p w14:paraId="7DA9F129" w14:textId="7B95A0C9" w:rsidR="00462E9C" w:rsidRPr="00462E9C" w:rsidRDefault="00462E9C" w:rsidP="00462E9C">
                    <w:pPr>
                      <w:spacing w:after="0"/>
                      <w:rPr>
                        <w:rFonts w:ascii="Helvetica 75 Bold" w:eastAsia="Helvetica 75 Bold" w:hAnsi="Helvetica 75 Bold" w:cs="Helvetica 75 Bold"/>
                        <w:noProof/>
                        <w:color w:val="ED7D31"/>
                        <w:sz w:val="16"/>
                        <w:szCs w:val="16"/>
                      </w:rPr>
                    </w:pPr>
                    <w:r w:rsidRPr="00462E9C">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B7416B" w14:textId="5E7A6204" w:rsidR="00462E9C" w:rsidRDefault="00462E9C">
    <w:pPr>
      <w:pStyle w:val="Footer"/>
    </w:pPr>
    <w:r>
      <w:rPr>
        <w:noProof/>
      </w:rPr>
      <mc:AlternateContent>
        <mc:Choice Requires="wps">
          <w:drawing>
            <wp:anchor distT="0" distB="0" distL="0" distR="0" simplePos="0" relativeHeight="251658240" behindDoc="0" locked="0" layoutInCell="1" allowOverlap="1" wp14:anchorId="180F1C95" wp14:editId="552987E0">
              <wp:simplePos x="635" y="635"/>
              <wp:positionH relativeFrom="page">
                <wp:align>center</wp:align>
              </wp:positionH>
              <wp:positionV relativeFrom="page">
                <wp:align>bottom</wp:align>
              </wp:positionV>
              <wp:extent cx="443865" cy="443865"/>
              <wp:effectExtent l="0" t="0" r="6985" b="0"/>
              <wp:wrapNone/>
              <wp:docPr id="1874959389" name="Zone de texte 1" descr="Orange Restricted">
                <a:extLst xmlns:a="http://schemas.openxmlformats.org/drawingml/2006/main">
                  <a:ext uri="{5AE41FA2-C0FF-4470-9BD4-5FADCA87CBE2}">
                    <aclsh:classification xmlns=""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http://schemas.microsoft.com/office/word/2018/wordml"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A7BFF6E" w14:textId="7202F533" w:rsidR="00462E9C" w:rsidRPr="00462E9C" w:rsidRDefault="00462E9C" w:rsidP="00462E9C">
                          <w:pPr>
                            <w:spacing w:after="0"/>
                            <w:rPr>
                              <w:rFonts w:ascii="Helvetica 75 Bold" w:eastAsia="Helvetica 75 Bold" w:hAnsi="Helvetica 75 Bold" w:cs="Helvetica 75 Bold"/>
                              <w:noProof/>
                              <w:color w:val="ED7D31"/>
                              <w:sz w:val="16"/>
                              <w:szCs w:val="16"/>
                            </w:rPr>
                          </w:pPr>
                          <w:r w:rsidRPr="00462E9C">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80F1C95" id="_x0000_t202" coordsize="21600,21600" o:spt="202" path="m,l,21600r21600,l21600,xe">
              <v:stroke joinstyle="miter"/>
              <v:path gradientshapeok="t" o:connecttype="rect"/>
            </v:shapetype>
            <v:shape id="Zone de texte 1" o:spid="_x0000_s1028" type="#_x0000_t202" alt="Orange Restricted"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" filled="f" stroked="f">
              <v:textbox style="mso-fit-shape-to-text:t" inset="0,0,0,15pt">
                <w:txbxContent>
                  <w:p w14:paraId="2A7BFF6E" w14:textId="7202F533" w:rsidR="00462E9C" w:rsidRPr="00462E9C" w:rsidRDefault="00462E9C" w:rsidP="00462E9C">
                    <w:pPr>
                      <w:spacing w:after="0"/>
                      <w:rPr>
                        <w:rFonts w:ascii="Helvetica 75 Bold" w:eastAsia="Helvetica 75 Bold" w:hAnsi="Helvetica 75 Bold" w:cs="Helvetica 75 Bold"/>
                        <w:noProof/>
                        <w:color w:val="ED7D31"/>
                        <w:sz w:val="16"/>
                        <w:szCs w:val="16"/>
                      </w:rPr>
                    </w:pPr>
                    <w:r w:rsidRPr="00462E9C">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27A526" w14:textId="77777777" w:rsidR="009738D8" w:rsidRDefault="009738D8">
      <w:pPr>
        <w:spacing w:after="0"/>
      </w:pPr>
      <w:r>
        <w:separator/>
      </w:r>
    </w:p>
  </w:footnote>
  <w:footnote w:type="continuationSeparator" w:id="0">
    <w:p w14:paraId="6A83CB87" w14:textId="77777777" w:rsidR="009738D8" w:rsidRDefault="009738D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3A3B6A"/>
    <w:multiLevelType w:val="multilevel"/>
    <w:tmpl w:val="053A3B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596210"/>
    <w:multiLevelType w:val="multilevel"/>
    <w:tmpl w:val="055962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B1544C"/>
    <w:multiLevelType w:val="multilevel"/>
    <w:tmpl w:val="0AB1544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4360F36"/>
    <w:multiLevelType w:val="hybridMultilevel"/>
    <w:tmpl w:val="865CEDA2"/>
    <w:lvl w:ilvl="0" w:tplc="ADEA9382">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73E4E07"/>
    <w:multiLevelType w:val="multilevel"/>
    <w:tmpl w:val="173E4E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38957C6"/>
    <w:multiLevelType w:val="multilevel"/>
    <w:tmpl w:val="338957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0622D2E"/>
    <w:multiLevelType w:val="hybridMultilevel"/>
    <w:tmpl w:val="73AE496E"/>
    <w:lvl w:ilvl="0" w:tplc="22683B54">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429A52F0"/>
    <w:multiLevelType w:val="multilevel"/>
    <w:tmpl w:val="429A52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47E4AB6"/>
    <w:multiLevelType w:val="multilevel"/>
    <w:tmpl w:val="447E4AB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2B82F1D"/>
    <w:multiLevelType w:val="multilevel"/>
    <w:tmpl w:val="52B82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5531ABE"/>
    <w:multiLevelType w:val="multilevel"/>
    <w:tmpl w:val="55531A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6386B47"/>
    <w:multiLevelType w:val="multilevel"/>
    <w:tmpl w:val="56386B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2E003E3"/>
    <w:multiLevelType w:val="multilevel"/>
    <w:tmpl w:val="62E003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8426BC1"/>
    <w:multiLevelType w:val="multilevel"/>
    <w:tmpl w:val="68426B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A330074"/>
    <w:multiLevelType w:val="multilevel"/>
    <w:tmpl w:val="6A3300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A4B7D0C"/>
    <w:multiLevelType w:val="multilevel"/>
    <w:tmpl w:val="6A4B7D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BDC2853"/>
    <w:multiLevelType w:val="multilevel"/>
    <w:tmpl w:val="6BDC28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F0D1F24"/>
    <w:multiLevelType w:val="multilevel"/>
    <w:tmpl w:val="6F0D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30A145A"/>
    <w:multiLevelType w:val="multilevel"/>
    <w:tmpl w:val="730A14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5BD36B0"/>
    <w:multiLevelType w:val="multilevel"/>
    <w:tmpl w:val="75BD36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A3340B6"/>
    <w:multiLevelType w:val="hybridMultilevel"/>
    <w:tmpl w:val="B360E01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7DBB47BD"/>
    <w:multiLevelType w:val="multilevel"/>
    <w:tmpl w:val="7DBB47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19"/>
  </w:num>
  <w:num w:numId="4">
    <w:abstractNumId w:val="15"/>
  </w:num>
  <w:num w:numId="5">
    <w:abstractNumId w:val="12"/>
  </w:num>
  <w:num w:numId="6">
    <w:abstractNumId w:val="2"/>
  </w:num>
  <w:num w:numId="7">
    <w:abstractNumId w:val="6"/>
  </w:num>
  <w:num w:numId="8">
    <w:abstractNumId w:val="18"/>
  </w:num>
  <w:num w:numId="9">
    <w:abstractNumId w:val="3"/>
  </w:num>
  <w:num w:numId="10">
    <w:abstractNumId w:val="1"/>
  </w:num>
  <w:num w:numId="11">
    <w:abstractNumId w:val="13"/>
  </w:num>
  <w:num w:numId="12">
    <w:abstractNumId w:val="0"/>
  </w:num>
  <w:num w:numId="13">
    <w:abstractNumId w:val="14"/>
  </w:num>
  <w:num w:numId="14">
    <w:abstractNumId w:val="16"/>
  </w:num>
  <w:num w:numId="15">
    <w:abstractNumId w:val="5"/>
  </w:num>
  <w:num w:numId="16">
    <w:abstractNumId w:val="11"/>
  </w:num>
  <w:num w:numId="17">
    <w:abstractNumId w:val="10"/>
  </w:num>
  <w:num w:numId="18">
    <w:abstractNumId w:val="20"/>
  </w:num>
  <w:num w:numId="19">
    <w:abstractNumId w:val="17"/>
  </w:num>
  <w:num w:numId="20">
    <w:abstractNumId w:val="22"/>
  </w:num>
  <w:num w:numId="21">
    <w:abstractNumId w:val="21"/>
  </w:num>
  <w:num w:numId="22">
    <w:abstractNumId w:val="7"/>
  </w:num>
  <w:num w:numId="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7"/>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WYwMmU5YzkwNjFmNzI1Njk4ZjczMWMxOTZlMzdhNTQifQ=="/>
  </w:docVars>
  <w:rsids>
    <w:rsidRoot w:val="00B33FF9"/>
    <w:rsid w:val="00000CAC"/>
    <w:rsid w:val="000058E5"/>
    <w:rsid w:val="000128EF"/>
    <w:rsid w:val="00012A5C"/>
    <w:rsid w:val="00023F95"/>
    <w:rsid w:val="00024278"/>
    <w:rsid w:val="000274C6"/>
    <w:rsid w:val="00031DAF"/>
    <w:rsid w:val="000324D1"/>
    <w:rsid w:val="00032CE9"/>
    <w:rsid w:val="000344B8"/>
    <w:rsid w:val="000355E4"/>
    <w:rsid w:val="00035960"/>
    <w:rsid w:val="000405DA"/>
    <w:rsid w:val="00040FE8"/>
    <w:rsid w:val="00041018"/>
    <w:rsid w:val="000420C1"/>
    <w:rsid w:val="00043B56"/>
    <w:rsid w:val="00043C97"/>
    <w:rsid w:val="000441F6"/>
    <w:rsid w:val="00044A35"/>
    <w:rsid w:val="00045B03"/>
    <w:rsid w:val="00051D59"/>
    <w:rsid w:val="000526C7"/>
    <w:rsid w:val="000579D0"/>
    <w:rsid w:val="00061379"/>
    <w:rsid w:val="0006235C"/>
    <w:rsid w:val="00065374"/>
    <w:rsid w:val="0006549F"/>
    <w:rsid w:val="000661B6"/>
    <w:rsid w:val="000666A2"/>
    <w:rsid w:val="00072615"/>
    <w:rsid w:val="000727F7"/>
    <w:rsid w:val="00077489"/>
    <w:rsid w:val="0007770C"/>
    <w:rsid w:val="00077C73"/>
    <w:rsid w:val="000824E6"/>
    <w:rsid w:val="000824EE"/>
    <w:rsid w:val="00083251"/>
    <w:rsid w:val="00085F1B"/>
    <w:rsid w:val="0008637B"/>
    <w:rsid w:val="000973E9"/>
    <w:rsid w:val="000A0E17"/>
    <w:rsid w:val="000A3593"/>
    <w:rsid w:val="000A738F"/>
    <w:rsid w:val="000B0864"/>
    <w:rsid w:val="000B33E3"/>
    <w:rsid w:val="000B562E"/>
    <w:rsid w:val="000B6450"/>
    <w:rsid w:val="000C3833"/>
    <w:rsid w:val="000C5A4B"/>
    <w:rsid w:val="000D1FDF"/>
    <w:rsid w:val="000D4902"/>
    <w:rsid w:val="000D7216"/>
    <w:rsid w:val="000D7A5C"/>
    <w:rsid w:val="000E438D"/>
    <w:rsid w:val="000E4E96"/>
    <w:rsid w:val="000F0484"/>
    <w:rsid w:val="000F085D"/>
    <w:rsid w:val="000F2D9B"/>
    <w:rsid w:val="000F474F"/>
    <w:rsid w:val="000F4C83"/>
    <w:rsid w:val="000F7F18"/>
    <w:rsid w:val="00100210"/>
    <w:rsid w:val="00102954"/>
    <w:rsid w:val="00104DD4"/>
    <w:rsid w:val="001053BF"/>
    <w:rsid w:val="001109A9"/>
    <w:rsid w:val="00111417"/>
    <w:rsid w:val="00112742"/>
    <w:rsid w:val="001173B8"/>
    <w:rsid w:val="00117D83"/>
    <w:rsid w:val="00122C04"/>
    <w:rsid w:val="001235B0"/>
    <w:rsid w:val="00123F5C"/>
    <w:rsid w:val="00123FC3"/>
    <w:rsid w:val="00124A6C"/>
    <w:rsid w:val="00126FA2"/>
    <w:rsid w:val="001279D0"/>
    <w:rsid w:val="001304AB"/>
    <w:rsid w:val="00133C62"/>
    <w:rsid w:val="0014197D"/>
    <w:rsid w:val="0014566D"/>
    <w:rsid w:val="00146E7B"/>
    <w:rsid w:val="00150892"/>
    <w:rsid w:val="001514C9"/>
    <w:rsid w:val="00153718"/>
    <w:rsid w:val="00153BFB"/>
    <w:rsid w:val="001561C4"/>
    <w:rsid w:val="00157F92"/>
    <w:rsid w:val="001601E2"/>
    <w:rsid w:val="0016161A"/>
    <w:rsid w:val="00172CE3"/>
    <w:rsid w:val="00174D17"/>
    <w:rsid w:val="001768B8"/>
    <w:rsid w:val="00177B69"/>
    <w:rsid w:val="001810E5"/>
    <w:rsid w:val="0018609E"/>
    <w:rsid w:val="00190CAC"/>
    <w:rsid w:val="00191367"/>
    <w:rsid w:val="001919F9"/>
    <w:rsid w:val="00194B98"/>
    <w:rsid w:val="00195B97"/>
    <w:rsid w:val="00195EA9"/>
    <w:rsid w:val="001A0854"/>
    <w:rsid w:val="001A09FA"/>
    <w:rsid w:val="001A0A97"/>
    <w:rsid w:val="001A11B3"/>
    <w:rsid w:val="001A2464"/>
    <w:rsid w:val="001A2673"/>
    <w:rsid w:val="001A3AFB"/>
    <w:rsid w:val="001A3D76"/>
    <w:rsid w:val="001A48A7"/>
    <w:rsid w:val="001A5B77"/>
    <w:rsid w:val="001A5B9D"/>
    <w:rsid w:val="001A6957"/>
    <w:rsid w:val="001A6EE5"/>
    <w:rsid w:val="001A7911"/>
    <w:rsid w:val="001B26BC"/>
    <w:rsid w:val="001B30AC"/>
    <w:rsid w:val="001B4132"/>
    <w:rsid w:val="001B4165"/>
    <w:rsid w:val="001B4653"/>
    <w:rsid w:val="001B6CFC"/>
    <w:rsid w:val="001B775C"/>
    <w:rsid w:val="001C14C0"/>
    <w:rsid w:val="001C1EAC"/>
    <w:rsid w:val="001C57B7"/>
    <w:rsid w:val="001C6676"/>
    <w:rsid w:val="001C692B"/>
    <w:rsid w:val="001D0578"/>
    <w:rsid w:val="001D118C"/>
    <w:rsid w:val="001D23D9"/>
    <w:rsid w:val="001D5FE5"/>
    <w:rsid w:val="001F2006"/>
    <w:rsid w:val="001F30C8"/>
    <w:rsid w:val="001F4349"/>
    <w:rsid w:val="001F67D6"/>
    <w:rsid w:val="00200913"/>
    <w:rsid w:val="00200F4F"/>
    <w:rsid w:val="002023D5"/>
    <w:rsid w:val="00203753"/>
    <w:rsid w:val="00203CFB"/>
    <w:rsid w:val="00206CE7"/>
    <w:rsid w:val="0020788F"/>
    <w:rsid w:val="002078D6"/>
    <w:rsid w:val="002131DC"/>
    <w:rsid w:val="00234F52"/>
    <w:rsid w:val="00237F0E"/>
    <w:rsid w:val="002402B7"/>
    <w:rsid w:val="002407E3"/>
    <w:rsid w:val="00243942"/>
    <w:rsid w:val="00243EC7"/>
    <w:rsid w:val="0024429A"/>
    <w:rsid w:val="00244E9E"/>
    <w:rsid w:val="00245E13"/>
    <w:rsid w:val="00246B48"/>
    <w:rsid w:val="00254A84"/>
    <w:rsid w:val="0025608C"/>
    <w:rsid w:val="0025683F"/>
    <w:rsid w:val="00273BA8"/>
    <w:rsid w:val="00274607"/>
    <w:rsid w:val="00274A0D"/>
    <w:rsid w:val="00274F4F"/>
    <w:rsid w:val="00284B0A"/>
    <w:rsid w:val="002855C2"/>
    <w:rsid w:val="00285F34"/>
    <w:rsid w:val="00286179"/>
    <w:rsid w:val="002863C2"/>
    <w:rsid w:val="002914AB"/>
    <w:rsid w:val="00292ED3"/>
    <w:rsid w:val="0029402E"/>
    <w:rsid w:val="00294451"/>
    <w:rsid w:val="002957F9"/>
    <w:rsid w:val="002A0029"/>
    <w:rsid w:val="002A16F2"/>
    <w:rsid w:val="002A36D9"/>
    <w:rsid w:val="002A3BD1"/>
    <w:rsid w:val="002A5800"/>
    <w:rsid w:val="002A79DA"/>
    <w:rsid w:val="002A7E41"/>
    <w:rsid w:val="002B32F9"/>
    <w:rsid w:val="002B6057"/>
    <w:rsid w:val="002B7529"/>
    <w:rsid w:val="002C00E4"/>
    <w:rsid w:val="002C0BB7"/>
    <w:rsid w:val="002C17C9"/>
    <w:rsid w:val="002C47BF"/>
    <w:rsid w:val="002C631C"/>
    <w:rsid w:val="002C7A4C"/>
    <w:rsid w:val="002D04CB"/>
    <w:rsid w:val="002D0F16"/>
    <w:rsid w:val="002D5CF6"/>
    <w:rsid w:val="002D6897"/>
    <w:rsid w:val="002E042A"/>
    <w:rsid w:val="002E06C5"/>
    <w:rsid w:val="002E123E"/>
    <w:rsid w:val="002E539E"/>
    <w:rsid w:val="002F28C0"/>
    <w:rsid w:val="002F389F"/>
    <w:rsid w:val="00301A05"/>
    <w:rsid w:val="00301C0F"/>
    <w:rsid w:val="00302354"/>
    <w:rsid w:val="00306656"/>
    <w:rsid w:val="00306F31"/>
    <w:rsid w:val="00307ECD"/>
    <w:rsid w:val="003149B8"/>
    <w:rsid w:val="00314AC8"/>
    <w:rsid w:val="003173FB"/>
    <w:rsid w:val="00320068"/>
    <w:rsid w:val="00320F17"/>
    <w:rsid w:val="003213CA"/>
    <w:rsid w:val="00321944"/>
    <w:rsid w:val="00323B48"/>
    <w:rsid w:val="003249E8"/>
    <w:rsid w:val="00324C5F"/>
    <w:rsid w:val="00325EDE"/>
    <w:rsid w:val="00331861"/>
    <w:rsid w:val="00334C12"/>
    <w:rsid w:val="00335720"/>
    <w:rsid w:val="00343D60"/>
    <w:rsid w:val="00343EEF"/>
    <w:rsid w:val="003452BE"/>
    <w:rsid w:val="003470C0"/>
    <w:rsid w:val="00354112"/>
    <w:rsid w:val="00355178"/>
    <w:rsid w:val="00355E17"/>
    <w:rsid w:val="003653CD"/>
    <w:rsid w:val="00365458"/>
    <w:rsid w:val="00372917"/>
    <w:rsid w:val="00375939"/>
    <w:rsid w:val="00377D6B"/>
    <w:rsid w:val="00381BF9"/>
    <w:rsid w:val="00381FD3"/>
    <w:rsid w:val="00383394"/>
    <w:rsid w:val="0038391D"/>
    <w:rsid w:val="00384F01"/>
    <w:rsid w:val="00391416"/>
    <w:rsid w:val="0039160A"/>
    <w:rsid w:val="00391858"/>
    <w:rsid w:val="003A0E32"/>
    <w:rsid w:val="003A3988"/>
    <w:rsid w:val="003A60CE"/>
    <w:rsid w:val="003B180B"/>
    <w:rsid w:val="003B2668"/>
    <w:rsid w:val="003B5726"/>
    <w:rsid w:val="003B6980"/>
    <w:rsid w:val="003B6F66"/>
    <w:rsid w:val="003C0A1A"/>
    <w:rsid w:val="003C0F29"/>
    <w:rsid w:val="003C1437"/>
    <w:rsid w:val="003C26C1"/>
    <w:rsid w:val="003D6165"/>
    <w:rsid w:val="003D6895"/>
    <w:rsid w:val="003E0E82"/>
    <w:rsid w:val="003E47B1"/>
    <w:rsid w:val="003E680C"/>
    <w:rsid w:val="003F123C"/>
    <w:rsid w:val="003F1464"/>
    <w:rsid w:val="003F5145"/>
    <w:rsid w:val="003F5BAD"/>
    <w:rsid w:val="003F7DC2"/>
    <w:rsid w:val="00401446"/>
    <w:rsid w:val="00403A84"/>
    <w:rsid w:val="00404477"/>
    <w:rsid w:val="0040534C"/>
    <w:rsid w:val="004166B3"/>
    <w:rsid w:val="004224D3"/>
    <w:rsid w:val="004228D5"/>
    <w:rsid w:val="0042341E"/>
    <w:rsid w:val="00423AD6"/>
    <w:rsid w:val="00427BAD"/>
    <w:rsid w:val="004325FD"/>
    <w:rsid w:val="0043471B"/>
    <w:rsid w:val="004419E4"/>
    <w:rsid w:val="00441CE8"/>
    <w:rsid w:val="00445B16"/>
    <w:rsid w:val="004476AB"/>
    <w:rsid w:val="00454CEA"/>
    <w:rsid w:val="00454D36"/>
    <w:rsid w:val="00461E5E"/>
    <w:rsid w:val="00462E9C"/>
    <w:rsid w:val="004651E8"/>
    <w:rsid w:val="0046534C"/>
    <w:rsid w:val="004656EC"/>
    <w:rsid w:val="00465E12"/>
    <w:rsid w:val="00466B41"/>
    <w:rsid w:val="00471E7F"/>
    <w:rsid w:val="00473191"/>
    <w:rsid w:val="004742E7"/>
    <w:rsid w:val="0047450C"/>
    <w:rsid w:val="004779CC"/>
    <w:rsid w:val="00481524"/>
    <w:rsid w:val="00481643"/>
    <w:rsid w:val="00481DE3"/>
    <w:rsid w:val="00490E8B"/>
    <w:rsid w:val="004910B7"/>
    <w:rsid w:val="00492B2B"/>
    <w:rsid w:val="00492C7C"/>
    <w:rsid w:val="00495D12"/>
    <w:rsid w:val="004A1063"/>
    <w:rsid w:val="004A31E0"/>
    <w:rsid w:val="004A43EB"/>
    <w:rsid w:val="004A66DD"/>
    <w:rsid w:val="004B3063"/>
    <w:rsid w:val="004B58AC"/>
    <w:rsid w:val="004B66D3"/>
    <w:rsid w:val="004C192C"/>
    <w:rsid w:val="004C3C49"/>
    <w:rsid w:val="004C4E86"/>
    <w:rsid w:val="004C5F51"/>
    <w:rsid w:val="004C7CA6"/>
    <w:rsid w:val="004D3F1F"/>
    <w:rsid w:val="004D5608"/>
    <w:rsid w:val="004D7C20"/>
    <w:rsid w:val="004E381F"/>
    <w:rsid w:val="004E3BF6"/>
    <w:rsid w:val="004F06B3"/>
    <w:rsid w:val="004F56EC"/>
    <w:rsid w:val="004F7BC8"/>
    <w:rsid w:val="004F7C91"/>
    <w:rsid w:val="00504B58"/>
    <w:rsid w:val="0050548D"/>
    <w:rsid w:val="00510EF5"/>
    <w:rsid w:val="005110CE"/>
    <w:rsid w:val="00512547"/>
    <w:rsid w:val="005235F8"/>
    <w:rsid w:val="00524139"/>
    <w:rsid w:val="00530D7C"/>
    <w:rsid w:val="00530DFD"/>
    <w:rsid w:val="005323C4"/>
    <w:rsid w:val="00532EDF"/>
    <w:rsid w:val="00536B3A"/>
    <w:rsid w:val="00536E4F"/>
    <w:rsid w:val="005425F6"/>
    <w:rsid w:val="00542873"/>
    <w:rsid w:val="00550809"/>
    <w:rsid w:val="00551056"/>
    <w:rsid w:val="005514CC"/>
    <w:rsid w:val="00551EF3"/>
    <w:rsid w:val="00555E12"/>
    <w:rsid w:val="00556703"/>
    <w:rsid w:val="00556D8C"/>
    <w:rsid w:val="00556ECB"/>
    <w:rsid w:val="005605D9"/>
    <w:rsid w:val="00560BA9"/>
    <w:rsid w:val="00560CE7"/>
    <w:rsid w:val="00564388"/>
    <w:rsid w:val="005646E9"/>
    <w:rsid w:val="005664C6"/>
    <w:rsid w:val="0056760A"/>
    <w:rsid w:val="00571160"/>
    <w:rsid w:val="005724AD"/>
    <w:rsid w:val="00586F37"/>
    <w:rsid w:val="00587816"/>
    <w:rsid w:val="00593FBA"/>
    <w:rsid w:val="0059535B"/>
    <w:rsid w:val="00597582"/>
    <w:rsid w:val="00597A71"/>
    <w:rsid w:val="005A1352"/>
    <w:rsid w:val="005A338B"/>
    <w:rsid w:val="005B13BC"/>
    <w:rsid w:val="005B5CE9"/>
    <w:rsid w:val="005C75E4"/>
    <w:rsid w:val="005C7DE1"/>
    <w:rsid w:val="005D126E"/>
    <w:rsid w:val="005D3414"/>
    <w:rsid w:val="005D3CB1"/>
    <w:rsid w:val="005D6D85"/>
    <w:rsid w:val="005D7909"/>
    <w:rsid w:val="005D7D11"/>
    <w:rsid w:val="005E0E42"/>
    <w:rsid w:val="005E1503"/>
    <w:rsid w:val="005E19B9"/>
    <w:rsid w:val="005E19FD"/>
    <w:rsid w:val="005E5C72"/>
    <w:rsid w:val="005E67EF"/>
    <w:rsid w:val="005E68F8"/>
    <w:rsid w:val="005E7CE5"/>
    <w:rsid w:val="005F11EA"/>
    <w:rsid w:val="005F3E16"/>
    <w:rsid w:val="005F477C"/>
    <w:rsid w:val="005F7326"/>
    <w:rsid w:val="00601B29"/>
    <w:rsid w:val="0060381F"/>
    <w:rsid w:val="00604BC0"/>
    <w:rsid w:val="00612A1A"/>
    <w:rsid w:val="00617EAA"/>
    <w:rsid w:val="0062080A"/>
    <w:rsid w:val="006209B8"/>
    <w:rsid w:val="00621598"/>
    <w:rsid w:val="006222C0"/>
    <w:rsid w:val="00623DE2"/>
    <w:rsid w:val="00630244"/>
    <w:rsid w:val="00631D80"/>
    <w:rsid w:val="00636C5E"/>
    <w:rsid w:val="00637188"/>
    <w:rsid w:val="00640B04"/>
    <w:rsid w:val="00640EFD"/>
    <w:rsid w:val="00641B8C"/>
    <w:rsid w:val="0064239B"/>
    <w:rsid w:val="00643437"/>
    <w:rsid w:val="00644C2E"/>
    <w:rsid w:val="0064768D"/>
    <w:rsid w:val="0065189D"/>
    <w:rsid w:val="00654853"/>
    <w:rsid w:val="0065651B"/>
    <w:rsid w:val="00660E88"/>
    <w:rsid w:val="006619D1"/>
    <w:rsid w:val="00662BB9"/>
    <w:rsid w:val="0066464C"/>
    <w:rsid w:val="00664727"/>
    <w:rsid w:val="00665B67"/>
    <w:rsid w:val="00665C2C"/>
    <w:rsid w:val="00665C46"/>
    <w:rsid w:val="00665E27"/>
    <w:rsid w:val="00666999"/>
    <w:rsid w:val="00666D79"/>
    <w:rsid w:val="00667EC7"/>
    <w:rsid w:val="006713D9"/>
    <w:rsid w:val="00671476"/>
    <w:rsid w:val="00673105"/>
    <w:rsid w:val="006748E9"/>
    <w:rsid w:val="00674BF1"/>
    <w:rsid w:val="00676B46"/>
    <w:rsid w:val="0068249F"/>
    <w:rsid w:val="0068387D"/>
    <w:rsid w:val="0068578E"/>
    <w:rsid w:val="00687F4C"/>
    <w:rsid w:val="0069001B"/>
    <w:rsid w:val="00690DA5"/>
    <w:rsid w:val="00694A80"/>
    <w:rsid w:val="0069532D"/>
    <w:rsid w:val="006A3E38"/>
    <w:rsid w:val="006A7345"/>
    <w:rsid w:val="006B1174"/>
    <w:rsid w:val="006B1287"/>
    <w:rsid w:val="006B1474"/>
    <w:rsid w:val="006B1732"/>
    <w:rsid w:val="006B2FA1"/>
    <w:rsid w:val="006C0DC4"/>
    <w:rsid w:val="006C6FF2"/>
    <w:rsid w:val="006C7C1B"/>
    <w:rsid w:val="006D0563"/>
    <w:rsid w:val="006D3E3D"/>
    <w:rsid w:val="006D5FC5"/>
    <w:rsid w:val="006D6C1C"/>
    <w:rsid w:val="006D760A"/>
    <w:rsid w:val="006E5214"/>
    <w:rsid w:val="006E593A"/>
    <w:rsid w:val="006E6368"/>
    <w:rsid w:val="006E6FD4"/>
    <w:rsid w:val="006E72F4"/>
    <w:rsid w:val="006F518D"/>
    <w:rsid w:val="006F5743"/>
    <w:rsid w:val="00703D2B"/>
    <w:rsid w:val="00705E77"/>
    <w:rsid w:val="00710482"/>
    <w:rsid w:val="00712274"/>
    <w:rsid w:val="0071333F"/>
    <w:rsid w:val="00714359"/>
    <w:rsid w:val="00716D5C"/>
    <w:rsid w:val="00722905"/>
    <w:rsid w:val="007244C2"/>
    <w:rsid w:val="00730F08"/>
    <w:rsid w:val="00732E20"/>
    <w:rsid w:val="0073513A"/>
    <w:rsid w:val="00736FD0"/>
    <w:rsid w:val="00737CED"/>
    <w:rsid w:val="00737E16"/>
    <w:rsid w:val="007409AA"/>
    <w:rsid w:val="00740C85"/>
    <w:rsid w:val="00744A33"/>
    <w:rsid w:val="00745D8E"/>
    <w:rsid w:val="00755661"/>
    <w:rsid w:val="00755EF2"/>
    <w:rsid w:val="0076022D"/>
    <w:rsid w:val="00761BE7"/>
    <w:rsid w:val="007625DB"/>
    <w:rsid w:val="00764E06"/>
    <w:rsid w:val="00771723"/>
    <w:rsid w:val="00771DBC"/>
    <w:rsid w:val="0077260A"/>
    <w:rsid w:val="00774B39"/>
    <w:rsid w:val="00775461"/>
    <w:rsid w:val="00775E54"/>
    <w:rsid w:val="007801CA"/>
    <w:rsid w:val="007805FC"/>
    <w:rsid w:val="00781031"/>
    <w:rsid w:val="0078310F"/>
    <w:rsid w:val="00785912"/>
    <w:rsid w:val="00785A0B"/>
    <w:rsid w:val="00787AE9"/>
    <w:rsid w:val="007906FB"/>
    <w:rsid w:val="00790904"/>
    <w:rsid w:val="00790E3A"/>
    <w:rsid w:val="00791106"/>
    <w:rsid w:val="00792042"/>
    <w:rsid w:val="0079566E"/>
    <w:rsid w:val="00796350"/>
    <w:rsid w:val="00796A94"/>
    <w:rsid w:val="007A0C99"/>
    <w:rsid w:val="007A23AF"/>
    <w:rsid w:val="007A2756"/>
    <w:rsid w:val="007A2922"/>
    <w:rsid w:val="007A38FE"/>
    <w:rsid w:val="007A5B54"/>
    <w:rsid w:val="007A66D1"/>
    <w:rsid w:val="007B0FEA"/>
    <w:rsid w:val="007B426E"/>
    <w:rsid w:val="007B4725"/>
    <w:rsid w:val="007B493C"/>
    <w:rsid w:val="007B4F12"/>
    <w:rsid w:val="007B54BE"/>
    <w:rsid w:val="007B6FAB"/>
    <w:rsid w:val="007C6B1C"/>
    <w:rsid w:val="007C709B"/>
    <w:rsid w:val="007D1F6C"/>
    <w:rsid w:val="007D4300"/>
    <w:rsid w:val="007E0282"/>
    <w:rsid w:val="007E5014"/>
    <w:rsid w:val="007E54AA"/>
    <w:rsid w:val="007E67E8"/>
    <w:rsid w:val="007E681C"/>
    <w:rsid w:val="007F106B"/>
    <w:rsid w:val="007F1EFE"/>
    <w:rsid w:val="007F2AAF"/>
    <w:rsid w:val="007F345C"/>
    <w:rsid w:val="007F671C"/>
    <w:rsid w:val="007F7446"/>
    <w:rsid w:val="007F7D2D"/>
    <w:rsid w:val="0080105D"/>
    <w:rsid w:val="008012E7"/>
    <w:rsid w:val="00806F5D"/>
    <w:rsid w:val="008116CF"/>
    <w:rsid w:val="008148C1"/>
    <w:rsid w:val="008149F1"/>
    <w:rsid w:val="00814E59"/>
    <w:rsid w:val="008153DA"/>
    <w:rsid w:val="00817718"/>
    <w:rsid w:val="0082092F"/>
    <w:rsid w:val="008214EE"/>
    <w:rsid w:val="00822078"/>
    <w:rsid w:val="00826FE0"/>
    <w:rsid w:val="00827295"/>
    <w:rsid w:val="00827B2F"/>
    <w:rsid w:val="00827C17"/>
    <w:rsid w:val="00835CB3"/>
    <w:rsid w:val="00837E5B"/>
    <w:rsid w:val="00840D7D"/>
    <w:rsid w:val="0084180C"/>
    <w:rsid w:val="00842EB0"/>
    <w:rsid w:val="00842F3C"/>
    <w:rsid w:val="008438A0"/>
    <w:rsid w:val="00843DFE"/>
    <w:rsid w:val="0084421E"/>
    <w:rsid w:val="00844595"/>
    <w:rsid w:val="00844659"/>
    <w:rsid w:val="0085050D"/>
    <w:rsid w:val="00853B07"/>
    <w:rsid w:val="008550CE"/>
    <w:rsid w:val="00855E4F"/>
    <w:rsid w:val="00862BAB"/>
    <w:rsid w:val="00863D82"/>
    <w:rsid w:val="008665F3"/>
    <w:rsid w:val="008679D3"/>
    <w:rsid w:val="008701BD"/>
    <w:rsid w:val="00876DE5"/>
    <w:rsid w:val="00881056"/>
    <w:rsid w:val="0088223B"/>
    <w:rsid w:val="008845B5"/>
    <w:rsid w:val="00884B47"/>
    <w:rsid w:val="00894134"/>
    <w:rsid w:val="008A03BA"/>
    <w:rsid w:val="008A22B2"/>
    <w:rsid w:val="008A2963"/>
    <w:rsid w:val="008A498C"/>
    <w:rsid w:val="008A5A3A"/>
    <w:rsid w:val="008B0CC4"/>
    <w:rsid w:val="008B2133"/>
    <w:rsid w:val="008B5D9E"/>
    <w:rsid w:val="008C0355"/>
    <w:rsid w:val="008C0F06"/>
    <w:rsid w:val="008C2AF5"/>
    <w:rsid w:val="008C7F6B"/>
    <w:rsid w:val="008D095A"/>
    <w:rsid w:val="008D2DBB"/>
    <w:rsid w:val="008D37A6"/>
    <w:rsid w:val="008D415F"/>
    <w:rsid w:val="008D5712"/>
    <w:rsid w:val="008D65AB"/>
    <w:rsid w:val="008D66A9"/>
    <w:rsid w:val="008E4A82"/>
    <w:rsid w:val="008E5F2E"/>
    <w:rsid w:val="008F0088"/>
    <w:rsid w:val="008F083E"/>
    <w:rsid w:val="008F19D2"/>
    <w:rsid w:val="008F46FB"/>
    <w:rsid w:val="008F7D4C"/>
    <w:rsid w:val="00902BED"/>
    <w:rsid w:val="00902F09"/>
    <w:rsid w:val="0090742B"/>
    <w:rsid w:val="00911A48"/>
    <w:rsid w:val="00916177"/>
    <w:rsid w:val="00916B27"/>
    <w:rsid w:val="00916F53"/>
    <w:rsid w:val="009202F3"/>
    <w:rsid w:val="00920796"/>
    <w:rsid w:val="00920FF5"/>
    <w:rsid w:val="00924DD3"/>
    <w:rsid w:val="00925236"/>
    <w:rsid w:val="00925C0A"/>
    <w:rsid w:val="00925C31"/>
    <w:rsid w:val="009274AF"/>
    <w:rsid w:val="00930B44"/>
    <w:rsid w:val="00931782"/>
    <w:rsid w:val="009370B9"/>
    <w:rsid w:val="0093767D"/>
    <w:rsid w:val="00941287"/>
    <w:rsid w:val="009534DC"/>
    <w:rsid w:val="0095758F"/>
    <w:rsid w:val="0096037E"/>
    <w:rsid w:val="009639C5"/>
    <w:rsid w:val="0096551A"/>
    <w:rsid w:val="009738D8"/>
    <w:rsid w:val="00973913"/>
    <w:rsid w:val="00973A3C"/>
    <w:rsid w:val="00974462"/>
    <w:rsid w:val="009779A8"/>
    <w:rsid w:val="0098189D"/>
    <w:rsid w:val="0098480E"/>
    <w:rsid w:val="009869C2"/>
    <w:rsid w:val="00987183"/>
    <w:rsid w:val="00990D67"/>
    <w:rsid w:val="00996430"/>
    <w:rsid w:val="009974EB"/>
    <w:rsid w:val="009A08EB"/>
    <w:rsid w:val="009A5923"/>
    <w:rsid w:val="009A65D3"/>
    <w:rsid w:val="009B0876"/>
    <w:rsid w:val="009B1A9C"/>
    <w:rsid w:val="009B1FC3"/>
    <w:rsid w:val="009B50B4"/>
    <w:rsid w:val="009B6668"/>
    <w:rsid w:val="009B6FFB"/>
    <w:rsid w:val="009B7999"/>
    <w:rsid w:val="009B7EA4"/>
    <w:rsid w:val="009D0A42"/>
    <w:rsid w:val="009D3792"/>
    <w:rsid w:val="009D3A98"/>
    <w:rsid w:val="009D4505"/>
    <w:rsid w:val="009D6F30"/>
    <w:rsid w:val="009D7E43"/>
    <w:rsid w:val="009D7F4F"/>
    <w:rsid w:val="009E2E5F"/>
    <w:rsid w:val="009F1E46"/>
    <w:rsid w:val="009F553D"/>
    <w:rsid w:val="009F5B1F"/>
    <w:rsid w:val="009F60C3"/>
    <w:rsid w:val="00A04453"/>
    <w:rsid w:val="00A0562F"/>
    <w:rsid w:val="00A059DB"/>
    <w:rsid w:val="00A05BE7"/>
    <w:rsid w:val="00A103A0"/>
    <w:rsid w:val="00A1243A"/>
    <w:rsid w:val="00A15EC7"/>
    <w:rsid w:val="00A1679C"/>
    <w:rsid w:val="00A20A6F"/>
    <w:rsid w:val="00A22954"/>
    <w:rsid w:val="00A2306D"/>
    <w:rsid w:val="00A2344B"/>
    <w:rsid w:val="00A241A8"/>
    <w:rsid w:val="00A325F8"/>
    <w:rsid w:val="00A337A8"/>
    <w:rsid w:val="00A3581E"/>
    <w:rsid w:val="00A35D66"/>
    <w:rsid w:val="00A3664D"/>
    <w:rsid w:val="00A41D9E"/>
    <w:rsid w:val="00A47009"/>
    <w:rsid w:val="00A471E6"/>
    <w:rsid w:val="00A53E2D"/>
    <w:rsid w:val="00A61462"/>
    <w:rsid w:val="00A6287A"/>
    <w:rsid w:val="00A6506C"/>
    <w:rsid w:val="00A6518B"/>
    <w:rsid w:val="00A66EAD"/>
    <w:rsid w:val="00A75221"/>
    <w:rsid w:val="00A76D14"/>
    <w:rsid w:val="00A8296B"/>
    <w:rsid w:val="00A82E89"/>
    <w:rsid w:val="00A853DC"/>
    <w:rsid w:val="00A860B5"/>
    <w:rsid w:val="00A90518"/>
    <w:rsid w:val="00A91CE6"/>
    <w:rsid w:val="00A954C0"/>
    <w:rsid w:val="00A9622F"/>
    <w:rsid w:val="00A96C20"/>
    <w:rsid w:val="00A97972"/>
    <w:rsid w:val="00A97EA4"/>
    <w:rsid w:val="00AA1C4E"/>
    <w:rsid w:val="00AA2FDD"/>
    <w:rsid w:val="00AA4741"/>
    <w:rsid w:val="00AA4A10"/>
    <w:rsid w:val="00AB4A50"/>
    <w:rsid w:val="00AB4D4F"/>
    <w:rsid w:val="00AB63B9"/>
    <w:rsid w:val="00AB7499"/>
    <w:rsid w:val="00AC045D"/>
    <w:rsid w:val="00AC1C12"/>
    <w:rsid w:val="00AC3FC4"/>
    <w:rsid w:val="00AC5DA4"/>
    <w:rsid w:val="00AD078E"/>
    <w:rsid w:val="00AE6467"/>
    <w:rsid w:val="00AE79A3"/>
    <w:rsid w:val="00AE7FEC"/>
    <w:rsid w:val="00AF3018"/>
    <w:rsid w:val="00AF30F0"/>
    <w:rsid w:val="00B04061"/>
    <w:rsid w:val="00B05DEE"/>
    <w:rsid w:val="00B0691C"/>
    <w:rsid w:val="00B11667"/>
    <w:rsid w:val="00B150AF"/>
    <w:rsid w:val="00B22592"/>
    <w:rsid w:val="00B27422"/>
    <w:rsid w:val="00B27776"/>
    <w:rsid w:val="00B27B92"/>
    <w:rsid w:val="00B33C70"/>
    <w:rsid w:val="00B33FF9"/>
    <w:rsid w:val="00B340C7"/>
    <w:rsid w:val="00B345B5"/>
    <w:rsid w:val="00B37903"/>
    <w:rsid w:val="00B43109"/>
    <w:rsid w:val="00B560FD"/>
    <w:rsid w:val="00B561DD"/>
    <w:rsid w:val="00B57009"/>
    <w:rsid w:val="00B60DC2"/>
    <w:rsid w:val="00B63215"/>
    <w:rsid w:val="00B77271"/>
    <w:rsid w:val="00B839E7"/>
    <w:rsid w:val="00B87C35"/>
    <w:rsid w:val="00B9366F"/>
    <w:rsid w:val="00B93EDD"/>
    <w:rsid w:val="00B94A3E"/>
    <w:rsid w:val="00B94F62"/>
    <w:rsid w:val="00BA3318"/>
    <w:rsid w:val="00BB002B"/>
    <w:rsid w:val="00BB1662"/>
    <w:rsid w:val="00BB197F"/>
    <w:rsid w:val="00BB2163"/>
    <w:rsid w:val="00BB2505"/>
    <w:rsid w:val="00BC1946"/>
    <w:rsid w:val="00BD08DA"/>
    <w:rsid w:val="00BD21FF"/>
    <w:rsid w:val="00BD224C"/>
    <w:rsid w:val="00BD314A"/>
    <w:rsid w:val="00BD603C"/>
    <w:rsid w:val="00BE3FC1"/>
    <w:rsid w:val="00BE4DFB"/>
    <w:rsid w:val="00C0048B"/>
    <w:rsid w:val="00C0529E"/>
    <w:rsid w:val="00C062E7"/>
    <w:rsid w:val="00C07EF8"/>
    <w:rsid w:val="00C11967"/>
    <w:rsid w:val="00C135DF"/>
    <w:rsid w:val="00C2279F"/>
    <w:rsid w:val="00C269BD"/>
    <w:rsid w:val="00C30D55"/>
    <w:rsid w:val="00C32B51"/>
    <w:rsid w:val="00C37F7D"/>
    <w:rsid w:val="00C402AD"/>
    <w:rsid w:val="00C4211B"/>
    <w:rsid w:val="00C4374D"/>
    <w:rsid w:val="00C44980"/>
    <w:rsid w:val="00C476CA"/>
    <w:rsid w:val="00C4784F"/>
    <w:rsid w:val="00C5205F"/>
    <w:rsid w:val="00C53E6F"/>
    <w:rsid w:val="00C60B16"/>
    <w:rsid w:val="00C62F46"/>
    <w:rsid w:val="00C71284"/>
    <w:rsid w:val="00C72216"/>
    <w:rsid w:val="00C72C92"/>
    <w:rsid w:val="00C736E2"/>
    <w:rsid w:val="00C758B8"/>
    <w:rsid w:val="00C772B7"/>
    <w:rsid w:val="00C8175B"/>
    <w:rsid w:val="00C825EE"/>
    <w:rsid w:val="00C8456B"/>
    <w:rsid w:val="00C85FA2"/>
    <w:rsid w:val="00C9051F"/>
    <w:rsid w:val="00C9344D"/>
    <w:rsid w:val="00C9435C"/>
    <w:rsid w:val="00C948A4"/>
    <w:rsid w:val="00CB303F"/>
    <w:rsid w:val="00CB52CB"/>
    <w:rsid w:val="00CB5F76"/>
    <w:rsid w:val="00CB72B3"/>
    <w:rsid w:val="00CC0FF2"/>
    <w:rsid w:val="00CC2D9F"/>
    <w:rsid w:val="00CC4875"/>
    <w:rsid w:val="00CC6FD7"/>
    <w:rsid w:val="00CD09B6"/>
    <w:rsid w:val="00CD18D3"/>
    <w:rsid w:val="00CD1C1E"/>
    <w:rsid w:val="00CD4227"/>
    <w:rsid w:val="00CD6D74"/>
    <w:rsid w:val="00CE1E6A"/>
    <w:rsid w:val="00CF2111"/>
    <w:rsid w:val="00CF2A4A"/>
    <w:rsid w:val="00CF461B"/>
    <w:rsid w:val="00CF56A2"/>
    <w:rsid w:val="00CF570F"/>
    <w:rsid w:val="00CF7407"/>
    <w:rsid w:val="00CF7CCD"/>
    <w:rsid w:val="00D00A2F"/>
    <w:rsid w:val="00D0244A"/>
    <w:rsid w:val="00D0617F"/>
    <w:rsid w:val="00D1160F"/>
    <w:rsid w:val="00D134F4"/>
    <w:rsid w:val="00D14B35"/>
    <w:rsid w:val="00D21156"/>
    <w:rsid w:val="00D223B1"/>
    <w:rsid w:val="00D22CE5"/>
    <w:rsid w:val="00D23D31"/>
    <w:rsid w:val="00D27C13"/>
    <w:rsid w:val="00D30535"/>
    <w:rsid w:val="00D30A15"/>
    <w:rsid w:val="00D32275"/>
    <w:rsid w:val="00D327E7"/>
    <w:rsid w:val="00D34A4E"/>
    <w:rsid w:val="00D35292"/>
    <w:rsid w:val="00D45228"/>
    <w:rsid w:val="00D46D10"/>
    <w:rsid w:val="00D5323A"/>
    <w:rsid w:val="00D5370C"/>
    <w:rsid w:val="00D63ED6"/>
    <w:rsid w:val="00D6445F"/>
    <w:rsid w:val="00D6491C"/>
    <w:rsid w:val="00D64CC4"/>
    <w:rsid w:val="00D654F7"/>
    <w:rsid w:val="00D65DB8"/>
    <w:rsid w:val="00D65DE4"/>
    <w:rsid w:val="00D67005"/>
    <w:rsid w:val="00D67591"/>
    <w:rsid w:val="00D702A6"/>
    <w:rsid w:val="00D70524"/>
    <w:rsid w:val="00D73856"/>
    <w:rsid w:val="00D83A35"/>
    <w:rsid w:val="00D8534B"/>
    <w:rsid w:val="00D87D3E"/>
    <w:rsid w:val="00D93C0F"/>
    <w:rsid w:val="00D97B70"/>
    <w:rsid w:val="00DA27E4"/>
    <w:rsid w:val="00DA2BA9"/>
    <w:rsid w:val="00DA5EED"/>
    <w:rsid w:val="00DA7C3D"/>
    <w:rsid w:val="00DB6C86"/>
    <w:rsid w:val="00DC34F9"/>
    <w:rsid w:val="00DC6DCA"/>
    <w:rsid w:val="00DD1722"/>
    <w:rsid w:val="00DD287E"/>
    <w:rsid w:val="00DE1E5B"/>
    <w:rsid w:val="00DE2EF3"/>
    <w:rsid w:val="00DE33E0"/>
    <w:rsid w:val="00DE3D2C"/>
    <w:rsid w:val="00DF19E7"/>
    <w:rsid w:val="00DF2748"/>
    <w:rsid w:val="00DF2AB2"/>
    <w:rsid w:val="00DF32C7"/>
    <w:rsid w:val="00DF48D8"/>
    <w:rsid w:val="00DF7524"/>
    <w:rsid w:val="00E0015F"/>
    <w:rsid w:val="00E0146C"/>
    <w:rsid w:val="00E01D17"/>
    <w:rsid w:val="00E02D8C"/>
    <w:rsid w:val="00E06FEE"/>
    <w:rsid w:val="00E07CA7"/>
    <w:rsid w:val="00E106EF"/>
    <w:rsid w:val="00E12F42"/>
    <w:rsid w:val="00E13D2C"/>
    <w:rsid w:val="00E17823"/>
    <w:rsid w:val="00E212DA"/>
    <w:rsid w:val="00E2217A"/>
    <w:rsid w:val="00E22A89"/>
    <w:rsid w:val="00E32F88"/>
    <w:rsid w:val="00E34234"/>
    <w:rsid w:val="00E401B7"/>
    <w:rsid w:val="00E44FBA"/>
    <w:rsid w:val="00E452E8"/>
    <w:rsid w:val="00E45F9A"/>
    <w:rsid w:val="00E555D5"/>
    <w:rsid w:val="00E57BA0"/>
    <w:rsid w:val="00E62498"/>
    <w:rsid w:val="00E6301B"/>
    <w:rsid w:val="00E64930"/>
    <w:rsid w:val="00E74233"/>
    <w:rsid w:val="00E74A0C"/>
    <w:rsid w:val="00E7699D"/>
    <w:rsid w:val="00E82DBA"/>
    <w:rsid w:val="00EA13BC"/>
    <w:rsid w:val="00EA344C"/>
    <w:rsid w:val="00EA371F"/>
    <w:rsid w:val="00EA3D05"/>
    <w:rsid w:val="00EB33C5"/>
    <w:rsid w:val="00EB60B1"/>
    <w:rsid w:val="00EB6ED3"/>
    <w:rsid w:val="00EC0226"/>
    <w:rsid w:val="00EC1D2F"/>
    <w:rsid w:val="00EC2967"/>
    <w:rsid w:val="00EC35E2"/>
    <w:rsid w:val="00EC3E71"/>
    <w:rsid w:val="00EC4ECC"/>
    <w:rsid w:val="00EC5D52"/>
    <w:rsid w:val="00EC6B59"/>
    <w:rsid w:val="00EC6CE0"/>
    <w:rsid w:val="00ED2192"/>
    <w:rsid w:val="00ED3823"/>
    <w:rsid w:val="00ED484E"/>
    <w:rsid w:val="00ED5CA6"/>
    <w:rsid w:val="00ED6F50"/>
    <w:rsid w:val="00EE1F2A"/>
    <w:rsid w:val="00EE363C"/>
    <w:rsid w:val="00EF2878"/>
    <w:rsid w:val="00EF4BDE"/>
    <w:rsid w:val="00EF5A87"/>
    <w:rsid w:val="00F02DDC"/>
    <w:rsid w:val="00F03E85"/>
    <w:rsid w:val="00F04F6D"/>
    <w:rsid w:val="00F05F6E"/>
    <w:rsid w:val="00F144A5"/>
    <w:rsid w:val="00F15A74"/>
    <w:rsid w:val="00F15C43"/>
    <w:rsid w:val="00F15D53"/>
    <w:rsid w:val="00F16586"/>
    <w:rsid w:val="00F2180A"/>
    <w:rsid w:val="00F21C14"/>
    <w:rsid w:val="00F22161"/>
    <w:rsid w:val="00F23183"/>
    <w:rsid w:val="00F23594"/>
    <w:rsid w:val="00F2468B"/>
    <w:rsid w:val="00F25051"/>
    <w:rsid w:val="00F35105"/>
    <w:rsid w:val="00F40002"/>
    <w:rsid w:val="00F41724"/>
    <w:rsid w:val="00F456B4"/>
    <w:rsid w:val="00F51A50"/>
    <w:rsid w:val="00F5455F"/>
    <w:rsid w:val="00F56204"/>
    <w:rsid w:val="00F56FA5"/>
    <w:rsid w:val="00F57B9B"/>
    <w:rsid w:val="00F60252"/>
    <w:rsid w:val="00F61672"/>
    <w:rsid w:val="00F63172"/>
    <w:rsid w:val="00F63621"/>
    <w:rsid w:val="00F63F09"/>
    <w:rsid w:val="00F71F42"/>
    <w:rsid w:val="00F741B9"/>
    <w:rsid w:val="00F743E8"/>
    <w:rsid w:val="00F754D7"/>
    <w:rsid w:val="00F7673E"/>
    <w:rsid w:val="00F804A6"/>
    <w:rsid w:val="00F80803"/>
    <w:rsid w:val="00F845FB"/>
    <w:rsid w:val="00F90448"/>
    <w:rsid w:val="00F9108C"/>
    <w:rsid w:val="00F91253"/>
    <w:rsid w:val="00F913AD"/>
    <w:rsid w:val="00F925D3"/>
    <w:rsid w:val="00F93CFF"/>
    <w:rsid w:val="00F95526"/>
    <w:rsid w:val="00F95CCF"/>
    <w:rsid w:val="00FA1664"/>
    <w:rsid w:val="00FA3FEC"/>
    <w:rsid w:val="00FA616A"/>
    <w:rsid w:val="00FA6F01"/>
    <w:rsid w:val="00FB0183"/>
    <w:rsid w:val="00FB043C"/>
    <w:rsid w:val="00FB4234"/>
    <w:rsid w:val="00FB4640"/>
    <w:rsid w:val="00FB55B8"/>
    <w:rsid w:val="00FC124A"/>
    <w:rsid w:val="00FC51EE"/>
    <w:rsid w:val="00FC5D0D"/>
    <w:rsid w:val="00FC5E56"/>
    <w:rsid w:val="00FC692F"/>
    <w:rsid w:val="00FC69D8"/>
    <w:rsid w:val="00FD1E96"/>
    <w:rsid w:val="00FD311C"/>
    <w:rsid w:val="00FD5094"/>
    <w:rsid w:val="00FE089C"/>
    <w:rsid w:val="00FE19B5"/>
    <w:rsid w:val="00FE1F08"/>
    <w:rsid w:val="00FE25A0"/>
    <w:rsid w:val="00FE38F1"/>
    <w:rsid w:val="00FE787D"/>
    <w:rsid w:val="00FF0B08"/>
    <w:rsid w:val="00FF11E8"/>
    <w:rsid w:val="00FF1D03"/>
    <w:rsid w:val="00FF20CB"/>
    <w:rsid w:val="00FF30DC"/>
    <w:rsid w:val="00FF52E0"/>
    <w:rsid w:val="00FF5340"/>
    <w:rsid w:val="00FF61E1"/>
    <w:rsid w:val="27DB2140"/>
    <w:rsid w:val="5888565F"/>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DE9A47"/>
  <w15:docId w15:val="{62E9DF94-E122-4C40-8A71-B0C41D0BDC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ko-K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unhideWhenUsed="1" w:qFormat="1"/>
    <w:lsdException w:name="foot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60" w:line="259" w:lineRule="auto"/>
    </w:pPr>
    <w:rPr>
      <w:sz w:val="22"/>
      <w:szCs w:val="22"/>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widowControl w:val="0"/>
      <w:wordWrap w:val="0"/>
      <w:autoSpaceDE w:val="0"/>
      <w:spacing w:line="256" w:lineRule="auto"/>
      <w:jc w:val="both"/>
    </w:pPr>
    <w:rPr>
      <w:rFonts w:ascii="Times New Roman" w:hAnsi="Times New Roman" w:cs="Times New Roman"/>
      <w:b/>
      <w:bCs/>
      <w:kern w:val="3"/>
      <w:sz w:val="20"/>
      <w:szCs w:val="20"/>
    </w:rPr>
  </w:style>
  <w:style w:type="paragraph" w:styleId="CommentText">
    <w:name w:val="annotation text"/>
    <w:basedOn w:val="Normal"/>
    <w:link w:val="CommentTextChar"/>
    <w:uiPriority w:val="99"/>
    <w:unhideWhenUsed/>
    <w:pPr>
      <w:spacing w:line="240" w:lineRule="auto"/>
    </w:pPr>
    <w:rPr>
      <w:sz w:val="20"/>
      <w:szCs w:val="20"/>
    </w:rP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paragraph" w:styleId="Footer">
    <w:name w:val="footer"/>
    <w:basedOn w:val="Normal"/>
    <w:link w:val="FooterChar"/>
    <w:uiPriority w:val="99"/>
    <w:unhideWhenUsed/>
    <w:pPr>
      <w:tabs>
        <w:tab w:val="center" w:pos="4153"/>
        <w:tab w:val="right" w:pos="8306"/>
      </w:tabs>
      <w:snapToGrid w:val="0"/>
      <w:spacing w:line="240" w:lineRule="auto"/>
    </w:pPr>
    <w:rPr>
      <w:sz w:val="18"/>
      <w:szCs w:val="18"/>
    </w:rPr>
  </w:style>
  <w:style w:type="paragraph" w:styleId="Header">
    <w:name w:val="header"/>
    <w:basedOn w:val="Normal"/>
    <w:link w:val="HeaderChar"/>
    <w:uiPriority w:val="99"/>
    <w:unhideWhenUsed/>
    <w:qFormat/>
    <w:pPr>
      <w:pBdr>
        <w:bottom w:val="single" w:sz="6" w:space="1" w:color="auto"/>
      </w:pBdr>
      <w:tabs>
        <w:tab w:val="center" w:pos="4153"/>
        <w:tab w:val="right" w:pos="8306"/>
      </w:tabs>
      <w:snapToGrid w:val="0"/>
      <w:spacing w:line="240" w:lineRule="auto"/>
      <w:jc w:val="center"/>
    </w:pPr>
    <w:rPr>
      <w:sz w:val="18"/>
      <w:szCs w:val="18"/>
    </w:rPr>
  </w:style>
  <w:style w:type="paragraph" w:styleId="NormalWeb">
    <w:name w:val="Normal (Web)"/>
    <w:basedOn w:val="Normal"/>
    <w:uiPriority w:val="99"/>
    <w:unhideWhenUsed/>
    <w:pPr>
      <w:spacing w:before="100" w:beforeAutospacing="1" w:after="100" w:afterAutospacing="1" w:line="240" w:lineRule="auto"/>
    </w:pPr>
    <w:rPr>
      <w:rFonts w:ascii="Gulim" w:eastAsia="Gulim" w:hAnsi="Times New Roman" w:cs="Times New Roman"/>
      <w:sz w:val="24"/>
      <w:szCs w:val="24"/>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Pr>
      <w:sz w:val="16"/>
      <w:szCs w:val="16"/>
    </w:r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basedOn w:val="DefaultParagraphFont"/>
    <w:link w:val="ListParagraph"/>
    <w:uiPriority w:val="34"/>
    <w:qFormat/>
    <w:locked/>
  </w:style>
  <w:style w:type="character" w:customStyle="1" w:styleId="CommentTextChar">
    <w:name w:val="Comment Text Char"/>
    <w:basedOn w:val="DefaultParagraphFont"/>
    <w:link w:val="CommentText"/>
    <w:uiPriority w:val="99"/>
    <w:rPr>
      <w:sz w:val="20"/>
      <w:szCs w:val="20"/>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paragraph" w:customStyle="1" w:styleId="xmsonormal">
    <w:name w:val="x_msonormal"/>
    <w:basedOn w:val="Normal"/>
    <w:uiPriority w:val="99"/>
    <w:qFormat/>
    <w:pPr>
      <w:spacing w:after="0" w:line="240" w:lineRule="auto"/>
    </w:pPr>
    <w:rPr>
      <w:rFonts w:ascii="Calibri" w:hAnsi="Calibri" w:cs="Calibri"/>
    </w:rPr>
  </w:style>
  <w:style w:type="character" w:customStyle="1" w:styleId="xapple-converted-space">
    <w:name w:val="x_apple-converted-space"/>
    <w:basedOn w:val="DefaultParagraphFont"/>
  </w:style>
  <w:style w:type="character" w:customStyle="1" w:styleId="Heading1Char">
    <w:name w:val="Heading 1 Char"/>
    <w:basedOn w:val="DefaultParagraphFont"/>
    <w:link w:val="Heading1"/>
    <w:uiPriority w:val="9"/>
    <w:rPr>
      <w:rFonts w:asciiTheme="majorHAnsi" w:eastAsiaTheme="majorEastAsia" w:hAnsiTheme="majorHAnsi" w:cstheme="majorBidi"/>
      <w:color w:val="2E74B5" w:themeColor="accent1" w:themeShade="BF"/>
      <w:sz w:val="32"/>
      <w:szCs w:val="32"/>
    </w:rPr>
  </w:style>
  <w:style w:type="character" w:styleId="PlaceholderText">
    <w:name w:val="Placeholder Text"/>
    <w:basedOn w:val="DefaultParagraphFont"/>
    <w:uiPriority w:val="99"/>
    <w:semiHidden/>
    <w:qFormat/>
    <w:rPr>
      <w:color w:val="808080"/>
    </w:rPr>
  </w:style>
  <w:style w:type="character" w:customStyle="1" w:styleId="HeaderChar">
    <w:name w:val="Header Char"/>
    <w:basedOn w:val="DefaultParagraphFont"/>
    <w:link w:val="Header"/>
    <w:uiPriority w:val="99"/>
    <w:qFormat/>
    <w:rPr>
      <w:sz w:val="18"/>
      <w:szCs w:val="18"/>
    </w:rPr>
  </w:style>
  <w:style w:type="character" w:customStyle="1" w:styleId="FooterChar">
    <w:name w:val="Footer Char"/>
    <w:basedOn w:val="DefaultParagraphFont"/>
    <w:link w:val="Footer"/>
    <w:uiPriority w:val="99"/>
    <w:rPr>
      <w:sz w:val="18"/>
      <w:szCs w:val="18"/>
    </w:rPr>
  </w:style>
  <w:style w:type="character" w:customStyle="1" w:styleId="Mention1">
    <w:name w:val="Mention1"/>
    <w:basedOn w:val="DefaultParagraphFont"/>
    <w:uiPriority w:val="99"/>
    <w:unhideWhenUsed/>
    <w:rPr>
      <w:color w:val="2B579A"/>
      <w:shd w:val="clear" w:color="auto" w:fill="E1DFDD"/>
    </w:rPr>
  </w:style>
  <w:style w:type="paragraph" w:styleId="Revision">
    <w:name w:val="Revision"/>
    <w:hidden/>
    <w:uiPriority w:val="99"/>
    <w:semiHidden/>
    <w:rsid w:val="00462E9C"/>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png"/></Relationships>
</file>

<file path=word/charts/_rels/chart1.xml.rels><?xml version="1.0" encoding="UTF-8" standalone="yes"?>
<Relationships xmlns="http://schemas.openxmlformats.org/package/2006/relationships"><Relationship Id="rId1" Type="http://schemas.openxmlformats.org/officeDocument/2006/relationships/oleObject" Target="file:///D:\3GPP%20RAN1\R-19\RAN1%20118bis\&#25552;&#26696;&#25776;&#20889;\32port&#20223;&#30495;.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5556975262179601"/>
          <c:y val="7.4685393793039706E-2"/>
          <c:w val="0.818484444046226"/>
          <c:h val="0.64772605162327102"/>
        </c:manualLayout>
      </c:layout>
      <c:barChart>
        <c:barDir val="col"/>
        <c:grouping val="clustered"/>
        <c:varyColors val="0"/>
        <c:ser>
          <c:idx val="0"/>
          <c:order val="0"/>
          <c:tx>
            <c:strRef>
              <c:f>[32port仿真.xlsx]Sheet1!$A$38</c:f>
              <c:strCache>
                <c:ptCount val="1"/>
                <c:pt idx="0">
                  <c:v>R15</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lstStyle/>
              <a:p>
                <a:pPr>
                  <a:defRPr lang="ja-JP" sz="8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prstDash val="solid"/>
                      <a:round/>
                    </a:ln>
                    <a:effectLst/>
                  </c:spPr>
                </c15:leaderLines>
              </c:ext>
            </c:extLst>
          </c:dLbls>
          <c:cat>
            <c:strRef>
              <c:f>[32port仿真.xlsx]Sheet1!$B$37:$D$37</c:f>
              <c:strCache>
                <c:ptCount val="3"/>
                <c:pt idx="0">
                  <c:v>5%</c:v>
                </c:pt>
                <c:pt idx="1">
                  <c:v>95%</c:v>
                </c:pt>
                <c:pt idx="2">
                  <c:v>mean</c:v>
                </c:pt>
              </c:strCache>
            </c:strRef>
          </c:cat>
          <c:val>
            <c:numRef>
              <c:f>[32port仿真.xlsx]Sheet1!$B$38:$D$38</c:f>
              <c:numCache>
                <c:formatCode>0.0%</c:formatCode>
                <c:ptCount val="3"/>
                <c:pt idx="0">
                  <c:v>1</c:v>
                </c:pt>
                <c:pt idx="1">
                  <c:v>1</c:v>
                </c:pt>
                <c:pt idx="2">
                  <c:v>1</c:v>
                </c:pt>
              </c:numCache>
            </c:numRef>
          </c:val>
          <c:extLst>
            <c:ext xmlns:c16="http://schemas.microsoft.com/office/drawing/2014/chart" uri="{C3380CC4-5D6E-409C-BE32-E72D297353CC}">
              <c16:uniqueId val="{00000000-C1F6-44D5-B39D-8A49CF22BCB7}"/>
            </c:ext>
          </c:extLst>
        </c:ser>
        <c:ser>
          <c:idx val="1"/>
          <c:order val="1"/>
          <c:tx>
            <c:strRef>
              <c:f>[32port仿真.xlsx]Sheet1!$A$39</c:f>
              <c:strCache>
                <c:ptCount val="1"/>
                <c:pt idx="0">
                  <c:v>R19 Scheme-A</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lstStyle/>
              <a:p>
                <a:pPr>
                  <a:defRPr lang="ja-JP" sz="8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prstDash val="solid"/>
                      <a:round/>
                    </a:ln>
                    <a:effectLst/>
                  </c:spPr>
                </c15:leaderLines>
              </c:ext>
            </c:extLst>
          </c:dLbls>
          <c:cat>
            <c:strRef>
              <c:f>[32port仿真.xlsx]Sheet1!$B$37:$D$37</c:f>
              <c:strCache>
                <c:ptCount val="3"/>
                <c:pt idx="0">
                  <c:v>5%</c:v>
                </c:pt>
                <c:pt idx="1">
                  <c:v>95%</c:v>
                </c:pt>
                <c:pt idx="2">
                  <c:v>mean</c:v>
                </c:pt>
              </c:strCache>
            </c:strRef>
          </c:cat>
          <c:val>
            <c:numRef>
              <c:f>[32port仿真.xlsx]Sheet1!$B$39:$D$39</c:f>
              <c:numCache>
                <c:formatCode>0.0%</c:formatCode>
                <c:ptCount val="3"/>
                <c:pt idx="0">
                  <c:v>1.212</c:v>
                </c:pt>
                <c:pt idx="1">
                  <c:v>1.0375000000000001</c:v>
                </c:pt>
                <c:pt idx="2">
                  <c:v>1.0805</c:v>
                </c:pt>
              </c:numCache>
            </c:numRef>
          </c:val>
          <c:extLst>
            <c:ext xmlns:c16="http://schemas.microsoft.com/office/drawing/2014/chart" uri="{C3380CC4-5D6E-409C-BE32-E72D297353CC}">
              <c16:uniqueId val="{00000001-C1F6-44D5-B39D-8A49CF22BCB7}"/>
            </c:ext>
          </c:extLst>
        </c:ser>
        <c:dLbls>
          <c:showLegendKey val="0"/>
          <c:showVal val="1"/>
          <c:showCatName val="0"/>
          <c:showSerName val="0"/>
          <c:showPercent val="0"/>
          <c:showBubbleSize val="0"/>
        </c:dLbls>
        <c:gapWidth val="219"/>
        <c:overlap val="-27"/>
        <c:axId val="952407168"/>
        <c:axId val="952408704"/>
      </c:barChart>
      <c:catAx>
        <c:axId val="952407168"/>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lang="ja-JP" sz="8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crossAx val="952408704"/>
        <c:crosses val="autoZero"/>
        <c:auto val="1"/>
        <c:lblAlgn val="ctr"/>
        <c:lblOffset val="100"/>
        <c:noMultiLvlLbl val="0"/>
      </c:catAx>
      <c:valAx>
        <c:axId val="952408704"/>
        <c:scaling>
          <c:orientation val="minMax"/>
          <c:min val="0.9"/>
        </c:scaling>
        <c:delete val="0"/>
        <c:axPos val="l"/>
        <c:majorGridlines>
          <c:spPr>
            <a:ln w="9525" cap="flat" cmpd="sng" algn="ctr">
              <a:solidFill>
                <a:schemeClr val="tx1">
                  <a:lumMod val="15000"/>
                  <a:lumOff val="85000"/>
                </a:schemeClr>
              </a:solidFill>
              <a:prstDash val="solid"/>
              <a:round/>
            </a:ln>
            <a:effectLst/>
          </c:spPr>
        </c:majorGridlines>
        <c:numFmt formatCode="0.0%" sourceLinked="1"/>
        <c:majorTickMark val="none"/>
        <c:minorTickMark val="none"/>
        <c:tickLblPos val="nextTo"/>
        <c:spPr>
          <a:noFill/>
          <a:ln w="6350" cap="flat" cmpd="sng" algn="ctr">
            <a:noFill/>
            <a:prstDash val="solid"/>
            <a:round/>
          </a:ln>
          <a:effectLst/>
        </c:spPr>
        <c:txPr>
          <a:bodyPr rot="-60000000" spcFirstLastPara="1" vertOverflow="ellipsis" vert="horz" wrap="square" anchor="ctr" anchorCtr="1"/>
          <a:lstStyle/>
          <a:p>
            <a:pPr>
              <a:defRPr lang="ja-JP" sz="8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crossAx val="952407168"/>
        <c:crosses val="autoZero"/>
        <c:crossBetween val="between"/>
      </c:valAx>
      <c:spPr>
        <a:noFill/>
        <a:ln>
          <a:noFill/>
        </a:ln>
        <a:effectLst/>
      </c:spPr>
    </c:plotArea>
    <c:legend>
      <c:legendPos val="b"/>
      <c:legendEntry>
        <c:idx val="0"/>
        <c:txPr>
          <a:bodyPr rot="0" spcFirstLastPara="1" vertOverflow="ellipsis" vert="horz" wrap="square" anchor="ctr" anchorCtr="1"/>
          <a:lstStyle/>
          <a:p>
            <a:pPr>
              <a:defRPr lang="zh-CN" sz="8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legendEntry>
      <c:legendEntry>
        <c:idx val="1"/>
        <c:txPr>
          <a:bodyPr rot="0" spcFirstLastPara="1" vertOverflow="ellipsis" vert="horz" wrap="square" anchor="ctr" anchorCtr="1"/>
          <a:lstStyle/>
          <a:p>
            <a:pPr>
              <a:defRPr lang="zh-CN" sz="8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legendEntry>
      <c:layout>
        <c:manualLayout>
          <c:xMode val="edge"/>
          <c:yMode val="edge"/>
          <c:x val="0.34641148768291502"/>
          <c:y val="0.84732822647078898"/>
          <c:w val="0.30717702463417002"/>
          <c:h val="8.7506565499663694E-2"/>
        </c:manualLayout>
      </c:layout>
      <c:overlay val="0"/>
      <c:spPr>
        <a:noFill/>
        <a:ln>
          <a:noFill/>
        </a:ln>
        <a:effectLst/>
      </c:spPr>
      <c:txPr>
        <a:bodyPr rot="0" spcFirstLastPara="1" vertOverflow="ellipsis" vert="horz" wrap="square" anchor="ctr" anchorCtr="1"/>
        <a:lstStyle/>
        <a:p>
          <a:pPr>
            <a:defRPr lang="ja-JP" sz="8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legend>
    <c:plotVisOnly val="1"/>
    <c:dispBlanksAs val="gap"/>
    <c:showDLblsOverMax val="0"/>
    <c:extLst>
      <c:ext uri="{0b15fc19-7d7d-44ad-8c2d-2c3a37ce22c3}">
        <chartProps xmlns="https://web.wps.cn/et/2018/main" chartId="{0ec65e97-0b84-44cb-9fd4-7dd06682a6fd}"/>
      </c:ext>
    </c:extLst>
  </c:chart>
  <c:spPr>
    <a:solidFill>
      <a:schemeClr val="bg1"/>
    </a:solidFill>
    <a:ln w="9525" cap="flat" cmpd="sng" algn="ctr">
      <a:solidFill>
        <a:schemeClr val="tx1">
          <a:lumMod val="15000"/>
          <a:lumOff val="85000"/>
        </a:schemeClr>
      </a:solidFill>
      <a:prstDash val="solid"/>
      <a:round/>
    </a:ln>
    <a:effectLst/>
  </c:spPr>
  <c:txPr>
    <a:bodyPr/>
    <a:lstStyle/>
    <a:p>
      <a:pPr>
        <a:defRPr lang="zh-CN" sz="80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8E2175-5D63-4AAA-BC5C-DDCF3507D96D}">
  <ds:schemaRefs>
    <ds:schemaRef ds:uri="http://schemas.openxmlformats.org/officeDocument/2006/bibliography"/>
  </ds:schemaRefs>
</ds:datastoreItem>
</file>

<file path=docMetadata/LabelInfo.xml><?xml version="1.0" encoding="utf-8"?>
<clbl:labelList xmlns:clbl="http://schemas.microsoft.com/office/2020/mipLabelMetadata">
  <clbl:label id="{e6c818a6-e1a0-4a6e-a969-20d857c5dc62}" enabled="1" method="Standard" siteId="{90c7a20a-f34b-40bf-bc48-b9253b6f5d20}" removed="0"/>
</clbl:labelList>
</file>

<file path=docProps/app.xml><?xml version="1.0" encoding="utf-8"?>
<Properties xmlns="http://schemas.openxmlformats.org/officeDocument/2006/extended-properties" xmlns:vt="http://schemas.openxmlformats.org/officeDocument/2006/docPropsVTypes">
  <Template>Normal.dotm</Template>
  <TotalTime>11</TotalTime>
  <Pages>18</Pages>
  <Words>7368</Words>
  <Characters>41999</Characters>
  <Application>Microsoft Office Word</Application>
  <DocSecurity>0</DocSecurity>
  <Lines>349</Lines>
  <Paragraphs>98</Paragraphs>
  <ScaleCrop>false</ScaleCrop>
  <HeadingPairs>
    <vt:vector size="2" baseType="variant">
      <vt:variant>
        <vt:lpstr>Title</vt:lpstr>
      </vt:variant>
      <vt:variant>
        <vt:i4>1</vt:i4>
      </vt:variant>
    </vt:vector>
  </HeadingPairs>
  <TitlesOfParts>
    <vt:vector size="1" baseType="lpstr">
      <vt:lpstr/>
    </vt:vector>
  </TitlesOfParts>
  <Company>Samsung Research America Inc</Company>
  <LinksUpToDate>false</LinksUpToDate>
  <CharactersWithSpaces>49269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Eko Onggosanusi</dc:creator>
  <cp:keywords/>
  <dc:description/>
  <cp:lastModifiedBy>Eko Onggosanusi</cp:lastModifiedBy>
  <cp:revision>9</cp:revision>
  <dcterms:created xsi:type="dcterms:W3CDTF">2024-11-07T18:23:00Z</dcterms:created>
  <dcterms:modified xsi:type="dcterms:W3CDTF">2024-11-08T03:38:00Z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ea9713-c968-4858-9aa6-4bad09b07315_Enabled">
    <vt:lpwstr>true</vt:lpwstr>
  </property>
  <property fmtid="{D5CDD505-2E9C-101B-9397-08002B2CF9AE}" pid="3" name="MSIP_Label_32ea9713-c968-4858-9aa6-4bad09b07315_SetDate">
    <vt:lpwstr>2024-11-01T01:01:21Z</vt:lpwstr>
  </property>
  <property fmtid="{D5CDD505-2E9C-101B-9397-08002B2CF9AE}" pid="4" name="MSIP_Label_32ea9713-c968-4858-9aa6-4bad09b07315_Method">
    <vt:lpwstr>Privileged</vt:lpwstr>
  </property>
  <property fmtid="{D5CDD505-2E9C-101B-9397-08002B2CF9AE}" pid="5" name="MSIP_Label_32ea9713-c968-4858-9aa6-4bad09b07315_Name">
    <vt:lpwstr>管理対象外</vt:lpwstr>
  </property>
  <property fmtid="{D5CDD505-2E9C-101B-9397-08002B2CF9AE}" pid="6" name="MSIP_Label_32ea9713-c968-4858-9aa6-4bad09b07315_SiteId">
    <vt:lpwstr>6786d483-f51b-44bd-b40a-6fe409a5265e</vt:lpwstr>
  </property>
  <property fmtid="{D5CDD505-2E9C-101B-9397-08002B2CF9AE}" pid="7" name="MSIP_Label_32ea9713-c968-4858-9aa6-4bad09b07315_ActionId">
    <vt:lpwstr>75cc761c-cc5a-4d8d-8b14-038b15cefb88</vt:lpwstr>
  </property>
  <property fmtid="{D5CDD505-2E9C-101B-9397-08002B2CF9AE}" pid="8" name="MSIP_Label_32ea9713-c968-4858-9aa6-4bad09b07315_ContentBits">
    <vt:lpwstr>0</vt:lpwstr>
  </property>
  <property fmtid="{D5CDD505-2E9C-101B-9397-08002B2CF9AE}" pid="9" name="CWM5922d4f0980811ef80003bda00003ada">
    <vt:lpwstr>CWMUEEcy8lQGaJ2aOMsAc+wdpI4TzyF7Zyh93eeBrdYCx2uFZL4Kcqvb/HZvmVQqKBpItp8XE+YjySmJ1spZHo0Kg==</vt:lpwstr>
  </property>
  <property fmtid="{D5CDD505-2E9C-101B-9397-08002B2CF9AE}" pid="10" name="KSOProductBuildVer">
    <vt:lpwstr>2052-12.1.0.18608</vt:lpwstr>
  </property>
  <property fmtid="{D5CDD505-2E9C-101B-9397-08002B2CF9AE}" pid="11" name="ICV">
    <vt:lpwstr>A07683DA3B194B9BB039484967BACF07_13</vt:lpwstr>
  </property>
  <property fmtid="{D5CDD505-2E9C-101B-9397-08002B2CF9AE}" pid="12" name="CWM1ddf70009a4811ef80003dfe00003cfe">
    <vt:lpwstr>CWMXW8HktsGDFcUQFWpU2IsOg6ejjA/2hw/wvFTu9w+4AthmpFf8lTW1rabGzt0IwswIMVQwSpSzwluF6cAl9oNVw==</vt:lpwstr>
  </property>
  <property fmtid="{D5CDD505-2E9C-101B-9397-08002B2CF9AE}" pid="13" name="MSIP_Label_a7295cc1-d279-42ac-ab4d-3b0f4fece050_Enabled">
    <vt:lpwstr>true</vt:lpwstr>
  </property>
  <property fmtid="{D5CDD505-2E9C-101B-9397-08002B2CF9AE}" pid="14" name="MSIP_Label_a7295cc1-d279-42ac-ab4d-3b0f4fece050_SetDate">
    <vt:lpwstr>2024-11-04T02:29:58Z</vt:lpwstr>
  </property>
  <property fmtid="{D5CDD505-2E9C-101B-9397-08002B2CF9AE}" pid="15" name="MSIP_Label_a7295cc1-d279-42ac-ab4d-3b0f4fece050_Method">
    <vt:lpwstr>Standard</vt:lpwstr>
  </property>
  <property fmtid="{D5CDD505-2E9C-101B-9397-08002B2CF9AE}" pid="16" name="MSIP_Label_a7295cc1-d279-42ac-ab4d-3b0f4fece050_Name">
    <vt:lpwstr>FUJITSU-RESTRICTED​</vt:lpwstr>
  </property>
  <property fmtid="{D5CDD505-2E9C-101B-9397-08002B2CF9AE}" pid="17" name="MSIP_Label_a7295cc1-d279-42ac-ab4d-3b0f4fece050_SiteId">
    <vt:lpwstr>a19f121d-81e1-4858-a9d8-736e267fd4c7</vt:lpwstr>
  </property>
  <property fmtid="{D5CDD505-2E9C-101B-9397-08002B2CF9AE}" pid="18" name="MSIP_Label_a7295cc1-d279-42ac-ab4d-3b0f4fece050_ActionId">
    <vt:lpwstr>568e39a9-051a-44ce-9a3b-d0ad8242780e</vt:lpwstr>
  </property>
  <property fmtid="{D5CDD505-2E9C-101B-9397-08002B2CF9AE}" pid="19" name="MSIP_Label_a7295cc1-d279-42ac-ab4d-3b0f4fece050_ContentBits">
    <vt:lpwstr>0</vt:lpwstr>
  </property>
  <property fmtid="{D5CDD505-2E9C-101B-9397-08002B2CF9AE}" pid="20" name="MSIP_Label_4d2f777e-4347-4fc6-823a-b44ab313546a_Enabled">
    <vt:lpwstr>true</vt:lpwstr>
  </property>
  <property fmtid="{D5CDD505-2E9C-101B-9397-08002B2CF9AE}" pid="21" name="MSIP_Label_4d2f777e-4347-4fc6-823a-b44ab313546a_SetDate">
    <vt:lpwstr>2024-11-06T14:18:47Z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c682fa27-f67d-440b-8ea5-2c79f52773e7</vt:lpwstr>
  </property>
  <property fmtid="{D5CDD505-2E9C-101B-9397-08002B2CF9AE}" pid="26" name="MSIP_Label_4d2f777e-4347-4fc6-823a-b44ab313546a_ContentBits">
    <vt:lpwstr>0</vt:lpwstr>
  </property>
  <property fmtid="{D5CDD505-2E9C-101B-9397-08002B2CF9AE}" pid="27" name="ClassificationContentMarkingFooterShapeIds">
    <vt:lpwstr>6fc19c1d,58cd0b1b,3ea8a79c</vt:lpwstr>
  </property>
  <property fmtid="{D5CDD505-2E9C-101B-9397-08002B2CF9AE}" pid="28" name="ClassificationContentMarkingFooterFontProps">
    <vt:lpwstr>#ed7d31,8,Helvetica 75 Bold</vt:lpwstr>
  </property>
  <property fmtid="{D5CDD505-2E9C-101B-9397-08002B2CF9AE}" pid="29" name="ClassificationContentMarkingFooterText">
    <vt:lpwstr>Orange Restricted</vt:lpwstr>
  </property>
</Properties>
</file>